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47C033" w14:textId="77777777" w:rsidR="00191432" w:rsidRDefault="00191432" w:rsidP="00191432">
      <w:pPr>
        <w:pStyle w:val="Header"/>
        <w:tabs>
          <w:tab w:val="center" w:pos="4230"/>
        </w:tabs>
        <w:jc w:val="center"/>
        <w:rPr>
          <w:rFonts w:cs="Arial"/>
          <w:color w:val="FF0000"/>
          <w:lang w:val="en-GB"/>
        </w:rPr>
      </w:pPr>
      <w:bookmarkStart w:id="0" w:name="_Toc419444328"/>
    </w:p>
    <w:p w14:paraId="7B47C038" w14:textId="06392845" w:rsidR="00DB6ED0" w:rsidRDefault="00E97F65" w:rsidP="00191432">
      <w:pPr>
        <w:pStyle w:val="Header"/>
        <w:tabs>
          <w:tab w:val="center" w:pos="4230"/>
        </w:tabs>
        <w:jc w:val="center"/>
        <w:rPr>
          <w:rFonts w:cs="Arial"/>
          <w:color w:val="FF0000"/>
          <w:lang w:val="en-GB"/>
        </w:rPr>
      </w:pPr>
      <w:r>
        <w:rPr>
          <w:rFonts w:ascii="Segoe UI" w:hAnsi="Segoe UI" w:cs="Segoe UI"/>
          <w:noProof/>
          <w:color w:val="0000FF"/>
          <w:sz w:val="20"/>
          <w:lang w:val="en-GB" w:eastAsia="en-GB"/>
        </w:rPr>
        <w:drawing>
          <wp:inline distT="0" distB="0" distL="0" distR="0" wp14:anchorId="59CA89A0" wp14:editId="4A0E9F8F">
            <wp:extent cx="4457700" cy="2305050"/>
            <wp:effectExtent l="0" t="0" r="0" b="0"/>
            <wp:docPr id="2" name="Picture 2" descr="Pictur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ebImgShrinked" descr="Pictur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457700" cy="2305050"/>
                    </a:xfrm>
                    <a:prstGeom prst="rect">
                      <a:avLst/>
                    </a:prstGeom>
                    <a:noFill/>
                    <a:ln>
                      <a:noFill/>
                    </a:ln>
                  </pic:spPr>
                </pic:pic>
              </a:graphicData>
            </a:graphic>
          </wp:inline>
        </w:drawing>
      </w:r>
    </w:p>
    <w:p w14:paraId="7B47C039" w14:textId="77777777" w:rsidR="00DB6ED0" w:rsidRDefault="00DB6ED0" w:rsidP="00191432">
      <w:pPr>
        <w:pStyle w:val="Header"/>
        <w:tabs>
          <w:tab w:val="center" w:pos="4230"/>
        </w:tabs>
        <w:jc w:val="center"/>
        <w:rPr>
          <w:rFonts w:cs="Arial"/>
          <w:color w:val="FF0000"/>
          <w:lang w:val="en-GB"/>
        </w:rPr>
      </w:pPr>
    </w:p>
    <w:p w14:paraId="7B47C03A" w14:textId="77777777" w:rsidR="00DB6ED0" w:rsidRDefault="00DB6ED0" w:rsidP="00191432">
      <w:pPr>
        <w:pStyle w:val="Header"/>
        <w:tabs>
          <w:tab w:val="center" w:pos="4230"/>
        </w:tabs>
        <w:jc w:val="center"/>
        <w:rPr>
          <w:rFonts w:cs="Arial"/>
          <w:color w:val="FF0000"/>
          <w:lang w:val="en-GB"/>
        </w:rPr>
      </w:pPr>
    </w:p>
    <w:p w14:paraId="7B47C03E" w14:textId="77777777" w:rsidR="00DB6ED0" w:rsidRDefault="00DB6ED0" w:rsidP="00191432">
      <w:pPr>
        <w:pStyle w:val="Header"/>
        <w:tabs>
          <w:tab w:val="center" w:pos="4230"/>
        </w:tabs>
        <w:jc w:val="center"/>
        <w:rPr>
          <w:rFonts w:cs="Arial"/>
          <w:color w:val="FF0000"/>
          <w:lang w:val="en-GB"/>
        </w:rPr>
      </w:pPr>
    </w:p>
    <w:p w14:paraId="7B47C03F" w14:textId="77777777" w:rsidR="00DB6ED0" w:rsidRDefault="00DB6ED0" w:rsidP="00191432">
      <w:pPr>
        <w:pStyle w:val="Header"/>
        <w:tabs>
          <w:tab w:val="center" w:pos="4230"/>
        </w:tabs>
        <w:jc w:val="center"/>
        <w:rPr>
          <w:rFonts w:cs="Arial"/>
          <w:color w:val="FF0000"/>
          <w:lang w:val="en-GB"/>
        </w:rPr>
      </w:pPr>
    </w:p>
    <w:p w14:paraId="7B47C040" w14:textId="77777777" w:rsidR="00DB6ED0" w:rsidRDefault="00DB6ED0" w:rsidP="00191432">
      <w:pPr>
        <w:pStyle w:val="Header"/>
        <w:tabs>
          <w:tab w:val="center" w:pos="4230"/>
        </w:tabs>
        <w:jc w:val="center"/>
        <w:rPr>
          <w:rFonts w:cs="Arial"/>
          <w:color w:val="FF0000"/>
          <w:lang w:val="en-GB"/>
        </w:rPr>
      </w:pPr>
    </w:p>
    <w:p w14:paraId="7B47C041" w14:textId="77777777" w:rsidR="00DB6ED0" w:rsidRDefault="00DB6ED0" w:rsidP="00191432">
      <w:pPr>
        <w:pStyle w:val="Header"/>
        <w:tabs>
          <w:tab w:val="center" w:pos="4230"/>
        </w:tabs>
        <w:jc w:val="center"/>
        <w:rPr>
          <w:rFonts w:cs="Arial"/>
          <w:color w:val="FF0000"/>
          <w:lang w:val="en-GB"/>
        </w:rPr>
      </w:pPr>
    </w:p>
    <w:p w14:paraId="7B47C042" w14:textId="77777777" w:rsidR="00DB6ED0" w:rsidRDefault="00DB6ED0" w:rsidP="00191432">
      <w:pPr>
        <w:pStyle w:val="Header"/>
        <w:tabs>
          <w:tab w:val="center" w:pos="4230"/>
        </w:tabs>
        <w:jc w:val="center"/>
        <w:rPr>
          <w:rFonts w:cs="Arial"/>
          <w:color w:val="FF0000"/>
          <w:lang w:val="en-GB"/>
        </w:rPr>
      </w:pPr>
    </w:p>
    <w:p w14:paraId="7B47C043" w14:textId="77777777" w:rsidR="00DB6ED0" w:rsidRDefault="00DB6ED0" w:rsidP="00191432">
      <w:pPr>
        <w:pStyle w:val="Header"/>
        <w:tabs>
          <w:tab w:val="center" w:pos="4230"/>
        </w:tabs>
        <w:jc w:val="center"/>
        <w:rPr>
          <w:rFonts w:cs="Arial"/>
          <w:color w:val="FF0000"/>
          <w:lang w:val="en-GB"/>
        </w:rPr>
      </w:pPr>
    </w:p>
    <w:p w14:paraId="7B47C044" w14:textId="77777777" w:rsidR="00DB6ED0" w:rsidRDefault="00DB6ED0" w:rsidP="00191432">
      <w:pPr>
        <w:pStyle w:val="Header"/>
        <w:tabs>
          <w:tab w:val="center" w:pos="4230"/>
        </w:tabs>
        <w:jc w:val="center"/>
        <w:rPr>
          <w:rFonts w:cs="Arial"/>
          <w:color w:val="FF0000"/>
          <w:lang w:val="en-GB"/>
        </w:rPr>
      </w:pPr>
    </w:p>
    <w:p w14:paraId="7B47C045" w14:textId="77777777" w:rsidR="00DB6ED0" w:rsidRDefault="00DB6ED0" w:rsidP="00191432">
      <w:pPr>
        <w:pStyle w:val="Header"/>
        <w:tabs>
          <w:tab w:val="center" w:pos="4230"/>
        </w:tabs>
        <w:jc w:val="center"/>
        <w:rPr>
          <w:rFonts w:cs="Arial"/>
          <w:color w:val="FF0000"/>
          <w:lang w:val="en-GB"/>
        </w:rPr>
      </w:pPr>
    </w:p>
    <w:p w14:paraId="7B47C046" w14:textId="77777777" w:rsidR="00DB6ED0" w:rsidRDefault="00DB6ED0" w:rsidP="00191432">
      <w:pPr>
        <w:pStyle w:val="Header"/>
        <w:tabs>
          <w:tab w:val="center" w:pos="4230"/>
        </w:tabs>
        <w:jc w:val="center"/>
        <w:rPr>
          <w:rFonts w:cs="Arial"/>
          <w:color w:val="FF0000"/>
          <w:lang w:val="en-GB"/>
        </w:rPr>
      </w:pPr>
    </w:p>
    <w:p w14:paraId="7B47C047" w14:textId="77777777" w:rsidR="00DB6ED0" w:rsidRDefault="00DB6ED0" w:rsidP="00191432">
      <w:pPr>
        <w:pStyle w:val="Header"/>
        <w:tabs>
          <w:tab w:val="center" w:pos="4230"/>
        </w:tabs>
        <w:jc w:val="center"/>
        <w:rPr>
          <w:rFonts w:cs="Arial"/>
          <w:color w:val="FF0000"/>
          <w:lang w:val="en-GB"/>
        </w:rPr>
      </w:pPr>
    </w:p>
    <w:p w14:paraId="7B47C048" w14:textId="77777777" w:rsidR="00DB6ED0" w:rsidRDefault="00DB6ED0" w:rsidP="00191432">
      <w:pPr>
        <w:pStyle w:val="Header"/>
        <w:tabs>
          <w:tab w:val="center" w:pos="4230"/>
        </w:tabs>
        <w:jc w:val="center"/>
        <w:rPr>
          <w:rFonts w:cs="Arial"/>
          <w:color w:val="FF0000"/>
          <w:lang w:val="en-GB"/>
        </w:rPr>
      </w:pPr>
    </w:p>
    <w:p w14:paraId="7B47C049" w14:textId="77777777" w:rsidR="00191432" w:rsidRDefault="00191432" w:rsidP="00191432">
      <w:pPr>
        <w:pStyle w:val="Header"/>
        <w:tabs>
          <w:tab w:val="center" w:pos="4230"/>
        </w:tabs>
        <w:jc w:val="center"/>
        <w:rPr>
          <w:rFonts w:cs="Arial"/>
          <w:color w:val="FF0000"/>
          <w:lang w:val="en-GB"/>
        </w:rPr>
      </w:pPr>
    </w:p>
    <w:p w14:paraId="7B47C04A" w14:textId="77777777" w:rsidR="00191432" w:rsidRDefault="00191432" w:rsidP="00191432">
      <w:pPr>
        <w:tabs>
          <w:tab w:val="center" w:pos="4860"/>
        </w:tabs>
        <w:rPr>
          <w:rFonts w:cs="Arial"/>
          <w:b/>
        </w:rPr>
      </w:pPr>
      <w:bookmarkStart w:id="1" w:name="_Ref15276168"/>
      <w:bookmarkEnd w:id="1"/>
    </w:p>
    <w:p w14:paraId="7B47C04B" w14:textId="79566B54" w:rsidR="00191432" w:rsidRPr="00D90162" w:rsidRDefault="00191432" w:rsidP="00191432">
      <w:pPr>
        <w:tabs>
          <w:tab w:val="center" w:pos="4860"/>
        </w:tabs>
        <w:jc w:val="center"/>
        <w:rPr>
          <w:rFonts w:ascii="Arial" w:hAnsi="Arial" w:cs="Arial"/>
          <w:b/>
          <w:sz w:val="32"/>
        </w:rPr>
      </w:pPr>
      <w:r w:rsidRPr="00D90162">
        <w:rPr>
          <w:rFonts w:ascii="Arial" w:hAnsi="Arial" w:cs="Arial"/>
          <w:b/>
          <w:sz w:val="32"/>
        </w:rPr>
        <w:t>FORM OF CONTRACT</w:t>
      </w:r>
    </w:p>
    <w:p w14:paraId="7B47C04C" w14:textId="77777777" w:rsidR="00191432" w:rsidRPr="00D90162" w:rsidRDefault="00191432" w:rsidP="00191432">
      <w:pPr>
        <w:tabs>
          <w:tab w:val="center" w:pos="4860"/>
        </w:tabs>
        <w:jc w:val="center"/>
        <w:rPr>
          <w:rFonts w:ascii="Arial" w:hAnsi="Arial" w:cs="Arial"/>
          <w:b/>
          <w:sz w:val="32"/>
        </w:rPr>
      </w:pPr>
    </w:p>
    <w:p w14:paraId="7B47C04D" w14:textId="364D8304" w:rsidR="00191432" w:rsidRPr="00D90162" w:rsidRDefault="00191432" w:rsidP="00191432">
      <w:pPr>
        <w:tabs>
          <w:tab w:val="center" w:pos="4860"/>
        </w:tabs>
        <w:jc w:val="center"/>
        <w:rPr>
          <w:rFonts w:ascii="Arial" w:hAnsi="Arial" w:cs="Arial"/>
          <w:b/>
          <w:sz w:val="32"/>
        </w:rPr>
      </w:pPr>
      <w:r w:rsidRPr="00D90162">
        <w:rPr>
          <w:rFonts w:ascii="Arial" w:hAnsi="Arial" w:cs="Arial"/>
          <w:b/>
          <w:sz w:val="32"/>
        </w:rPr>
        <w:t xml:space="preserve">Contract </w:t>
      </w:r>
      <w:r w:rsidRPr="002E5CA3">
        <w:rPr>
          <w:rFonts w:ascii="Arial" w:hAnsi="Arial" w:cs="Arial"/>
          <w:b/>
          <w:sz w:val="32"/>
          <w:szCs w:val="32"/>
        </w:rPr>
        <w:t xml:space="preserve">no. </w:t>
      </w:r>
      <w:r w:rsidR="002A0B7F" w:rsidRPr="002E5CA3">
        <w:rPr>
          <w:rFonts w:ascii="Arial" w:hAnsi="Arial" w:cs="Arial"/>
          <w:b/>
          <w:bCs/>
          <w:caps/>
          <w:sz w:val="32"/>
          <w:szCs w:val="32"/>
        </w:rPr>
        <w:t>LC/JD/09042025</w:t>
      </w:r>
    </w:p>
    <w:p w14:paraId="7B47C04E" w14:textId="77777777" w:rsidR="00191432" w:rsidRPr="00D90162" w:rsidRDefault="00191432" w:rsidP="00191432">
      <w:pPr>
        <w:tabs>
          <w:tab w:val="center" w:pos="4860"/>
        </w:tabs>
        <w:jc w:val="center"/>
        <w:rPr>
          <w:rFonts w:ascii="Arial" w:hAnsi="Arial" w:cs="Arial"/>
          <w:b/>
          <w:sz w:val="32"/>
        </w:rPr>
      </w:pPr>
    </w:p>
    <w:p w14:paraId="7B47C04F" w14:textId="77777777" w:rsidR="00191432" w:rsidRPr="00D90162" w:rsidRDefault="00191432" w:rsidP="00191432">
      <w:pPr>
        <w:tabs>
          <w:tab w:val="center" w:pos="4860"/>
        </w:tabs>
        <w:jc w:val="center"/>
        <w:rPr>
          <w:rFonts w:ascii="Arial" w:hAnsi="Arial" w:cs="Arial"/>
          <w:b/>
          <w:sz w:val="32"/>
        </w:rPr>
      </w:pPr>
      <w:r w:rsidRPr="00D90162">
        <w:rPr>
          <w:rFonts w:ascii="Arial" w:hAnsi="Arial" w:cs="Arial"/>
          <w:b/>
          <w:sz w:val="32"/>
        </w:rPr>
        <w:t xml:space="preserve">For </w:t>
      </w:r>
    </w:p>
    <w:p w14:paraId="0E987838" w14:textId="77777777" w:rsidR="001F300C" w:rsidRPr="00D90162" w:rsidRDefault="001F300C" w:rsidP="001F300C">
      <w:pPr>
        <w:spacing w:before="120"/>
        <w:jc w:val="center"/>
        <w:rPr>
          <w:rFonts w:ascii="Arial" w:eastAsia="Arial" w:hAnsi="Arial" w:cs="Arial"/>
          <w:sz w:val="24"/>
          <w:szCs w:val="24"/>
          <w:lang w:val="fr-FR"/>
        </w:rPr>
      </w:pPr>
      <w:r w:rsidRPr="00D90162">
        <w:rPr>
          <w:rFonts w:ascii="Arial" w:hAnsi="Arial" w:cs="Arial"/>
          <w:b/>
          <w:bCs/>
          <w:caps/>
          <w:sz w:val="24"/>
          <w:szCs w:val="24"/>
          <w:lang w:val="fr-FR"/>
        </w:rPr>
        <w:t xml:space="preserve">A public awareness (marketing) campaign aimed at preventing violence against women  </w:t>
      </w:r>
    </w:p>
    <w:p w14:paraId="41846160" w14:textId="77777777" w:rsidR="001F300C" w:rsidRPr="00D90162" w:rsidRDefault="001F300C" w:rsidP="00191432">
      <w:pPr>
        <w:tabs>
          <w:tab w:val="center" w:pos="4860"/>
        </w:tabs>
        <w:jc w:val="center"/>
        <w:rPr>
          <w:rFonts w:ascii="Arial" w:hAnsi="Arial" w:cs="Arial"/>
          <w:b/>
          <w:sz w:val="32"/>
        </w:rPr>
      </w:pPr>
    </w:p>
    <w:p w14:paraId="7B47C050" w14:textId="37AB2528" w:rsidR="00191432" w:rsidRPr="00D90162" w:rsidRDefault="00191432" w:rsidP="00191432">
      <w:pPr>
        <w:tabs>
          <w:tab w:val="center" w:pos="4860"/>
        </w:tabs>
        <w:jc w:val="center"/>
        <w:rPr>
          <w:rFonts w:ascii="Arial" w:hAnsi="Arial" w:cs="Arial"/>
          <w:b/>
          <w:sz w:val="32"/>
        </w:rPr>
      </w:pPr>
    </w:p>
    <w:p w14:paraId="7B47C054" w14:textId="77777777" w:rsidR="00191432" w:rsidRPr="00D90162" w:rsidRDefault="00191432" w:rsidP="00191432">
      <w:pPr>
        <w:tabs>
          <w:tab w:val="center" w:pos="4860"/>
        </w:tabs>
        <w:jc w:val="center"/>
        <w:rPr>
          <w:rFonts w:ascii="Arial" w:hAnsi="Arial" w:cs="Arial"/>
          <w:b/>
          <w:sz w:val="32"/>
        </w:rPr>
      </w:pPr>
    </w:p>
    <w:p w14:paraId="7B47C055" w14:textId="0453FAFE" w:rsidR="00191432" w:rsidRPr="00D90162" w:rsidRDefault="001F300C" w:rsidP="00191432">
      <w:pPr>
        <w:tabs>
          <w:tab w:val="center" w:pos="4860"/>
        </w:tabs>
        <w:jc w:val="center"/>
        <w:rPr>
          <w:rFonts w:ascii="Arial" w:hAnsi="Arial" w:cs="Arial"/>
          <w:b/>
          <w:sz w:val="32"/>
        </w:rPr>
      </w:pPr>
      <w:r w:rsidRPr="00D90162">
        <w:rPr>
          <w:rFonts w:ascii="Arial" w:hAnsi="Arial" w:cs="Arial"/>
          <w:b/>
          <w:sz w:val="32"/>
        </w:rPr>
        <w:t xml:space="preserve">01 July 2025 to 30 June </w:t>
      </w:r>
      <w:r w:rsidR="00D90162" w:rsidRPr="00D90162">
        <w:rPr>
          <w:rFonts w:ascii="Arial" w:hAnsi="Arial" w:cs="Arial"/>
          <w:b/>
          <w:sz w:val="32"/>
        </w:rPr>
        <w:t>2027</w:t>
      </w:r>
    </w:p>
    <w:p w14:paraId="7B47C056" w14:textId="77777777" w:rsidR="00191432" w:rsidRPr="00487EDC" w:rsidRDefault="00191432" w:rsidP="00191432">
      <w:pPr>
        <w:tabs>
          <w:tab w:val="center" w:pos="4860"/>
        </w:tabs>
        <w:jc w:val="center"/>
        <w:rPr>
          <w:rFonts w:cs="Arial"/>
          <w:b/>
          <w:sz w:val="32"/>
        </w:rPr>
      </w:pPr>
    </w:p>
    <w:p w14:paraId="7B47C057" w14:textId="77777777" w:rsidR="00191432" w:rsidRPr="00487EDC" w:rsidRDefault="00191432" w:rsidP="00191432">
      <w:pPr>
        <w:tabs>
          <w:tab w:val="center" w:pos="4860"/>
        </w:tabs>
        <w:rPr>
          <w:rFonts w:cs="Arial"/>
          <w:b/>
          <w:sz w:val="32"/>
        </w:rPr>
      </w:pPr>
      <w:r w:rsidRPr="00487EDC">
        <w:rPr>
          <w:rFonts w:cs="Arial"/>
          <w:b/>
          <w:sz w:val="32"/>
        </w:rPr>
        <w:t xml:space="preserve">          </w:t>
      </w:r>
    </w:p>
    <w:p w14:paraId="7B47C05A" w14:textId="77777777" w:rsidR="00191432" w:rsidRPr="00487EDC" w:rsidRDefault="00191432" w:rsidP="00191432">
      <w:pPr>
        <w:tabs>
          <w:tab w:val="center" w:pos="4860"/>
        </w:tabs>
        <w:rPr>
          <w:rFonts w:cs="Arial"/>
          <w:b/>
          <w:sz w:val="32"/>
        </w:rPr>
      </w:pPr>
    </w:p>
    <w:p w14:paraId="7B47C05B" w14:textId="77777777" w:rsidR="00191432" w:rsidRPr="00487EDC" w:rsidRDefault="00191432" w:rsidP="00191432">
      <w:pPr>
        <w:tabs>
          <w:tab w:val="center" w:pos="4860"/>
        </w:tabs>
        <w:rPr>
          <w:rFonts w:cs="Arial"/>
          <w:b/>
          <w:sz w:val="32"/>
        </w:rPr>
      </w:pPr>
    </w:p>
    <w:p w14:paraId="7B47C05C" w14:textId="77777777" w:rsidR="00191432" w:rsidRPr="00487EDC" w:rsidRDefault="00191432" w:rsidP="00191432">
      <w:r w:rsidRPr="00487EDC">
        <w:br w:type="page"/>
      </w:r>
    </w:p>
    <w:p w14:paraId="7B47C05D" w14:textId="77777777" w:rsidR="00191432" w:rsidRDefault="00191432" w:rsidP="00191432">
      <w:pPr>
        <w:pStyle w:val="TOCHeading"/>
        <w:jc w:val="center"/>
        <w:rPr>
          <w:rFonts w:asciiTheme="minorHAnsi" w:hAnsiTheme="minorHAnsi"/>
          <w:b/>
        </w:rPr>
      </w:pPr>
      <w:r w:rsidRPr="00487EDC">
        <w:rPr>
          <w:rFonts w:asciiTheme="minorHAnsi" w:hAnsiTheme="minorHAnsi"/>
          <w:b/>
        </w:rPr>
        <w:lastRenderedPageBreak/>
        <w:t>Table of Contents</w:t>
      </w:r>
    </w:p>
    <w:p w14:paraId="7B47C05E" w14:textId="77777777" w:rsidR="00191432" w:rsidRPr="00191432" w:rsidRDefault="00191432" w:rsidP="00191432"/>
    <w:p w14:paraId="7B47C05F"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highlight w:val="yellow"/>
        </w:rPr>
        <w:fldChar w:fldCharType="begin"/>
      </w:r>
      <w:r w:rsidRPr="00560D7F">
        <w:rPr>
          <w:highlight w:val="yellow"/>
        </w:rPr>
        <w:instrText xml:space="preserve"> TOC \o "1-3" </w:instrText>
      </w:r>
      <w:r w:rsidRPr="00560D7F">
        <w:rPr>
          <w:highlight w:val="yellow"/>
        </w:rPr>
        <w:fldChar w:fldCharType="separate"/>
      </w:r>
      <w:r w:rsidRPr="00560D7F">
        <w:rPr>
          <w:noProof/>
          <w:highlight w:val="yellow"/>
        </w:rPr>
        <w:t>Section One: Form of Contract</w:t>
      </w:r>
      <w:r w:rsidRPr="00560D7F">
        <w:rPr>
          <w:noProof/>
          <w:highlight w:val="yellow"/>
        </w:rPr>
        <w:tab/>
      </w:r>
    </w:p>
    <w:p w14:paraId="7B47C060"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Two: General Terms and Conditions</w:t>
      </w:r>
      <w:r w:rsidRPr="00560D7F">
        <w:rPr>
          <w:noProof/>
          <w:highlight w:val="yellow"/>
        </w:rPr>
        <w:tab/>
      </w:r>
    </w:p>
    <w:p w14:paraId="7B47C061"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Three: Special Conditions</w:t>
      </w:r>
      <w:r w:rsidRPr="00560D7F">
        <w:rPr>
          <w:noProof/>
          <w:highlight w:val="yellow"/>
        </w:rPr>
        <w:tab/>
      </w:r>
    </w:p>
    <w:p w14:paraId="7B47C062"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Four: Specification</w:t>
      </w:r>
      <w:r w:rsidRPr="00560D7F">
        <w:rPr>
          <w:noProof/>
          <w:highlight w:val="yellow"/>
        </w:rPr>
        <w:tab/>
      </w:r>
    </w:p>
    <w:p w14:paraId="7B47C063" w14:textId="77777777" w:rsidR="002D7F8B" w:rsidRPr="00560D7F" w:rsidRDefault="002D7F8B" w:rsidP="00E670DA">
      <w:pPr>
        <w:pStyle w:val="TOC1"/>
        <w:tabs>
          <w:tab w:val="right" w:leader="dot" w:pos="8302"/>
        </w:tabs>
        <w:rPr>
          <w:rFonts w:asciiTheme="minorHAnsi" w:eastAsiaTheme="minorEastAsia" w:hAnsiTheme="minorHAnsi" w:cstheme="minorBidi"/>
          <w:noProof/>
          <w:szCs w:val="22"/>
          <w:highlight w:val="yellow"/>
        </w:rPr>
      </w:pPr>
      <w:r w:rsidRPr="00560D7F">
        <w:rPr>
          <w:noProof/>
          <w:highlight w:val="yellow"/>
        </w:rPr>
        <w:t>Section Five: Schedule of Rates</w:t>
      </w:r>
      <w:r w:rsidRPr="00560D7F">
        <w:rPr>
          <w:noProof/>
          <w:highlight w:val="yellow"/>
        </w:rPr>
        <w:tab/>
      </w:r>
    </w:p>
    <w:p w14:paraId="7B47C064" w14:textId="77777777" w:rsidR="00E670DA" w:rsidRPr="00560D7F" w:rsidRDefault="002D7F8B" w:rsidP="00E670DA">
      <w:pPr>
        <w:pStyle w:val="TOC1"/>
        <w:tabs>
          <w:tab w:val="right" w:leader="dot" w:pos="8302"/>
        </w:tabs>
        <w:rPr>
          <w:noProof/>
          <w:highlight w:val="yellow"/>
        </w:rPr>
      </w:pPr>
      <w:r w:rsidRPr="00560D7F">
        <w:rPr>
          <w:noProof/>
          <w:highlight w:val="yellow"/>
        </w:rPr>
        <w:t>Sectiion Six: Change Control Notice</w:t>
      </w:r>
      <w:r w:rsidRPr="00560D7F">
        <w:rPr>
          <w:noProof/>
          <w:highlight w:val="yellow"/>
        </w:rPr>
        <w:tab/>
      </w:r>
    </w:p>
    <w:p w14:paraId="7B47C065" w14:textId="77777777" w:rsidR="00E670DA" w:rsidRPr="00560D7F" w:rsidRDefault="002D7F8B" w:rsidP="00E670DA">
      <w:pPr>
        <w:pStyle w:val="TOC1"/>
        <w:tabs>
          <w:tab w:val="right" w:leader="dot" w:pos="8302"/>
        </w:tabs>
        <w:rPr>
          <w:noProof/>
          <w:highlight w:val="yellow"/>
        </w:rPr>
      </w:pPr>
      <w:r w:rsidRPr="00560D7F">
        <w:rPr>
          <w:noProof/>
          <w:highlight w:val="yellow"/>
        </w:rPr>
        <w:t>Section Seven: Service Level Agreement</w:t>
      </w:r>
      <w:r w:rsidR="00687C02" w:rsidRPr="00560D7F">
        <w:rPr>
          <w:noProof/>
          <w:highlight w:val="yellow"/>
        </w:rPr>
        <w:t>/Delievry Agreement</w:t>
      </w:r>
      <w:r w:rsidRPr="00560D7F">
        <w:rPr>
          <w:noProof/>
          <w:highlight w:val="yellow"/>
        </w:rPr>
        <w:tab/>
      </w:r>
    </w:p>
    <w:p w14:paraId="7B47C066" w14:textId="77777777" w:rsidR="002D7F8B" w:rsidRPr="00560D7F" w:rsidRDefault="002D7F8B" w:rsidP="00E670DA">
      <w:pPr>
        <w:pStyle w:val="TOC1"/>
        <w:tabs>
          <w:tab w:val="right" w:leader="dot" w:pos="8302"/>
        </w:tabs>
        <w:rPr>
          <w:noProof/>
          <w:highlight w:val="yellow"/>
        </w:rPr>
      </w:pPr>
      <w:r w:rsidRPr="00560D7F">
        <w:rPr>
          <w:noProof/>
          <w:highlight w:val="yellow"/>
        </w:rPr>
        <w:t>Section Eight: Key Contacts</w:t>
      </w:r>
      <w:r w:rsidRPr="00560D7F">
        <w:rPr>
          <w:noProof/>
          <w:highlight w:val="yellow"/>
        </w:rPr>
        <w:tab/>
      </w:r>
    </w:p>
    <w:p w14:paraId="7B47C067" w14:textId="77777777" w:rsidR="002D7F8B" w:rsidRPr="00560D7F" w:rsidRDefault="002D7F8B" w:rsidP="00E670DA">
      <w:pPr>
        <w:pStyle w:val="TOC1"/>
        <w:tabs>
          <w:tab w:val="right" w:leader="dot" w:pos="8302"/>
        </w:tabs>
        <w:rPr>
          <w:noProof/>
          <w:highlight w:val="yellow"/>
        </w:rPr>
      </w:pPr>
      <w:r w:rsidRPr="00560D7F">
        <w:rPr>
          <w:noProof/>
          <w:highlight w:val="yellow"/>
        </w:rPr>
        <w:t xml:space="preserve">Section Nine: Tender Response and clarifications letters </w:t>
      </w:r>
      <w:r w:rsidRPr="00560D7F">
        <w:rPr>
          <w:noProof/>
          <w:highlight w:val="yellow"/>
        </w:rPr>
        <w:tab/>
      </w:r>
    </w:p>
    <w:p w14:paraId="7B47C068" w14:textId="77777777" w:rsidR="002112BB" w:rsidRPr="00560D7F" w:rsidRDefault="002112BB" w:rsidP="00E670DA">
      <w:pPr>
        <w:spacing w:after="100"/>
        <w:ind w:right="-52"/>
      </w:pPr>
      <w:r w:rsidRPr="00560D7F">
        <w:rPr>
          <w:rFonts w:eastAsiaTheme="minorEastAsia"/>
          <w:highlight w:val="yellow"/>
        </w:rPr>
        <w:t xml:space="preserve">Section Ten: Data Processing </w:t>
      </w:r>
      <w:r w:rsidR="009D575D" w:rsidRPr="00560D7F">
        <w:rPr>
          <w:rFonts w:eastAsiaTheme="minorEastAsia"/>
          <w:highlight w:val="yellow"/>
        </w:rPr>
        <w:t>Contract</w:t>
      </w:r>
      <w:r w:rsidR="002D7F8B" w:rsidRPr="00560D7F">
        <w:rPr>
          <w:highlight w:val="yellow"/>
        </w:rPr>
        <w:fldChar w:fldCharType="end"/>
      </w:r>
      <w:r w:rsidRPr="00560D7F">
        <w:rPr>
          <w:highlight w:val="yellow"/>
        </w:rPr>
        <w:t>…………………………………………………………………………</w:t>
      </w:r>
      <w:r w:rsidR="00560D7F" w:rsidRPr="00560D7F">
        <w:rPr>
          <w:highlight w:val="yellow"/>
        </w:rPr>
        <w:t>……</w:t>
      </w:r>
      <w:proofErr w:type="gramStart"/>
      <w:r w:rsidR="00560D7F" w:rsidRPr="00560D7F">
        <w:rPr>
          <w:highlight w:val="yellow"/>
        </w:rPr>
        <w:t>….</w:t>
      </w:r>
      <w:r w:rsidRPr="00560D7F">
        <w:rPr>
          <w:highlight w:val="yellow"/>
        </w:rPr>
        <w:t>.</w:t>
      </w:r>
      <w:proofErr w:type="gramEnd"/>
      <w:r w:rsidR="00E670DA" w:rsidRPr="00560D7F">
        <w:t xml:space="preserve">  </w:t>
      </w:r>
    </w:p>
    <w:p w14:paraId="7B47C069" w14:textId="77777777" w:rsidR="00E670DA" w:rsidRPr="00560D7F" w:rsidRDefault="00E670DA" w:rsidP="00E670DA">
      <w:pPr>
        <w:spacing w:after="100"/>
        <w:ind w:right="-52"/>
      </w:pPr>
      <w:r w:rsidRPr="00560D7F">
        <w:rPr>
          <w:highlight w:val="yellow"/>
        </w:rPr>
        <w:t xml:space="preserve">Section Eleven: Security </w:t>
      </w:r>
      <w:r w:rsidR="00560D7F" w:rsidRPr="00560D7F">
        <w:rPr>
          <w:highlight w:val="yellow"/>
        </w:rPr>
        <w:t>Standards Agreement………………………………………………………………………</w:t>
      </w:r>
      <w:r w:rsidRPr="00560D7F">
        <w:t xml:space="preserve">                                                                                                </w:t>
      </w:r>
    </w:p>
    <w:p w14:paraId="7B47C06A" w14:textId="77777777" w:rsidR="00E670DA" w:rsidRDefault="00E670DA" w:rsidP="00E670DA">
      <w:pPr>
        <w:spacing w:after="100"/>
        <w:ind w:right="-52"/>
      </w:pPr>
    </w:p>
    <w:p w14:paraId="7B47C06B" w14:textId="77777777" w:rsidR="00191432" w:rsidRDefault="00191432" w:rsidP="002112BB">
      <w:r>
        <w:br w:type="page"/>
      </w:r>
    </w:p>
    <w:p w14:paraId="7B47C06C" w14:textId="77777777" w:rsidR="00191432" w:rsidRPr="00191432" w:rsidRDefault="00191432" w:rsidP="000A5E00">
      <w:pPr>
        <w:jc w:val="both"/>
      </w:pPr>
    </w:p>
    <w:p w14:paraId="7B47C06D" w14:textId="77777777" w:rsidR="00B22BE4" w:rsidRPr="00DB6ED0" w:rsidRDefault="00B22BE4" w:rsidP="000A5E00">
      <w:pPr>
        <w:pStyle w:val="Heading1"/>
        <w:jc w:val="both"/>
        <w:rPr>
          <w:rFonts w:asciiTheme="minorHAnsi" w:hAnsiTheme="minorHAnsi"/>
        </w:rPr>
      </w:pPr>
      <w:bookmarkStart w:id="2" w:name="_Toc419445672"/>
      <w:r w:rsidRPr="00DB6ED0">
        <w:rPr>
          <w:rFonts w:asciiTheme="minorHAnsi" w:hAnsiTheme="minorHAnsi"/>
        </w:rPr>
        <w:t xml:space="preserve">Section One: Form of </w:t>
      </w:r>
      <w:r w:rsidR="00B07E5E" w:rsidRPr="00DB6ED0">
        <w:rPr>
          <w:rFonts w:asciiTheme="minorHAnsi" w:hAnsiTheme="minorHAnsi"/>
        </w:rPr>
        <w:t>Contrac</w:t>
      </w:r>
      <w:r w:rsidRPr="00DB6ED0">
        <w:rPr>
          <w:rFonts w:asciiTheme="minorHAnsi" w:hAnsiTheme="minorHAnsi"/>
        </w:rPr>
        <w:t>t</w:t>
      </w:r>
      <w:bookmarkEnd w:id="0"/>
      <w:bookmarkEnd w:id="2"/>
    </w:p>
    <w:p w14:paraId="7B47C06E" w14:textId="77777777" w:rsidR="00B22BE4" w:rsidRPr="000A5E00" w:rsidRDefault="00B22BE4" w:rsidP="000A5E00">
      <w:pPr>
        <w:jc w:val="both"/>
        <w:rPr>
          <w:rFonts w:asciiTheme="minorHAnsi" w:hAnsiTheme="minorHAnsi"/>
          <w:szCs w:val="22"/>
        </w:rPr>
      </w:pPr>
    </w:p>
    <w:p w14:paraId="7B47C06F"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THIS</w:t>
      </w:r>
      <w:r w:rsidRPr="005449E9">
        <w:rPr>
          <w:rFonts w:asciiTheme="minorHAnsi" w:hAnsiTheme="minorHAnsi"/>
          <w:szCs w:val="22"/>
        </w:rPr>
        <w:t xml:space="preserve"> </w:t>
      </w:r>
      <w:r w:rsidR="00B07E5E" w:rsidRPr="005449E9">
        <w:rPr>
          <w:rFonts w:asciiTheme="minorHAnsi" w:hAnsiTheme="minorHAnsi"/>
          <w:szCs w:val="22"/>
        </w:rPr>
        <w:t>CONTRAC</w:t>
      </w:r>
      <w:r w:rsidRPr="005449E9">
        <w:rPr>
          <w:rFonts w:asciiTheme="minorHAnsi" w:hAnsiTheme="minorHAnsi"/>
          <w:szCs w:val="22"/>
        </w:rPr>
        <w:t>T</w:t>
      </w:r>
      <w:r w:rsidR="005449E9">
        <w:rPr>
          <w:rFonts w:asciiTheme="minorHAnsi" w:hAnsiTheme="minorHAnsi"/>
          <w:b/>
          <w:szCs w:val="22"/>
        </w:rPr>
        <w:t xml:space="preserve"> </w:t>
      </w:r>
      <w:r w:rsidRPr="000A5E00">
        <w:rPr>
          <w:rFonts w:asciiTheme="minorHAnsi" w:hAnsiTheme="minorHAnsi"/>
          <w:szCs w:val="22"/>
        </w:rPr>
        <w:t xml:space="preserve">is made on </w:t>
      </w:r>
      <w:r w:rsidRPr="000A5E00">
        <w:rPr>
          <w:rFonts w:asciiTheme="minorHAnsi" w:hAnsiTheme="minorHAnsi"/>
          <w:szCs w:val="22"/>
          <w:highlight w:val="yellow"/>
        </w:rPr>
        <w:t>[Insert Date]</w:t>
      </w:r>
      <w:r w:rsidRPr="000A5E00">
        <w:rPr>
          <w:rFonts w:asciiTheme="minorHAnsi" w:hAnsiTheme="minorHAnsi"/>
          <w:szCs w:val="22"/>
        </w:rPr>
        <w:t xml:space="preserve"> between;</w:t>
      </w:r>
    </w:p>
    <w:p w14:paraId="7B47C070" w14:textId="77777777" w:rsidR="00B22BE4" w:rsidRPr="000A5E00" w:rsidRDefault="00B22BE4" w:rsidP="000A5E00">
      <w:pPr>
        <w:jc w:val="both"/>
        <w:rPr>
          <w:rFonts w:asciiTheme="minorHAnsi" w:hAnsiTheme="minorHAnsi"/>
          <w:szCs w:val="22"/>
        </w:rPr>
      </w:pPr>
    </w:p>
    <w:p w14:paraId="4ECC58F2" w14:textId="77777777" w:rsidR="00CB1514" w:rsidRPr="00A06054" w:rsidRDefault="00CB1514" w:rsidP="00CB1514">
      <w:pPr>
        <w:jc w:val="both"/>
        <w:rPr>
          <w:rFonts w:asciiTheme="minorHAnsi" w:hAnsiTheme="minorHAnsi"/>
          <w:szCs w:val="22"/>
        </w:rPr>
      </w:pPr>
      <w:r w:rsidRPr="00A06054">
        <w:rPr>
          <w:rFonts w:asciiTheme="minorHAnsi" w:hAnsiTheme="minorHAnsi"/>
          <w:szCs w:val="22"/>
        </w:rPr>
        <w:t>The Police and Crime Commissioner for Humberside, The Lawns, Harland Way, Cottingham, HU16 5SN</w:t>
      </w:r>
    </w:p>
    <w:p w14:paraId="5B4A5C86" w14:textId="77777777" w:rsidR="00CB1514" w:rsidRPr="000A5E00" w:rsidRDefault="00CB1514" w:rsidP="000A5E00">
      <w:pPr>
        <w:jc w:val="both"/>
        <w:rPr>
          <w:rFonts w:asciiTheme="minorHAnsi" w:hAnsiTheme="minorHAnsi"/>
          <w:szCs w:val="22"/>
        </w:rPr>
      </w:pPr>
    </w:p>
    <w:p w14:paraId="7B47C075"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and</w:t>
      </w:r>
    </w:p>
    <w:p w14:paraId="7B47C076" w14:textId="77777777" w:rsidR="00B22BE4" w:rsidRPr="000A5E00" w:rsidRDefault="00B22BE4" w:rsidP="000A5E00">
      <w:pPr>
        <w:jc w:val="both"/>
        <w:rPr>
          <w:rFonts w:asciiTheme="minorHAnsi" w:hAnsiTheme="minorHAnsi"/>
          <w:szCs w:val="22"/>
        </w:rPr>
      </w:pPr>
    </w:p>
    <w:p w14:paraId="7B47C077" w14:textId="77777777" w:rsidR="00B22BE4" w:rsidRPr="000A5E00" w:rsidRDefault="00B22BE4" w:rsidP="000A5E00">
      <w:pPr>
        <w:jc w:val="both"/>
        <w:rPr>
          <w:rFonts w:asciiTheme="minorHAnsi" w:hAnsiTheme="minorHAnsi"/>
          <w:szCs w:val="22"/>
        </w:rPr>
      </w:pPr>
      <w:r w:rsidRPr="000A5E00">
        <w:rPr>
          <w:rFonts w:asciiTheme="minorHAnsi" w:hAnsiTheme="minorHAnsi"/>
          <w:szCs w:val="22"/>
          <w:highlight w:val="yellow"/>
        </w:rPr>
        <w:t>[Insert supplier name and address]</w:t>
      </w:r>
      <w:r w:rsidR="002B2C41" w:rsidRPr="000A5E00">
        <w:rPr>
          <w:rFonts w:asciiTheme="minorHAnsi" w:hAnsiTheme="minorHAnsi"/>
          <w:szCs w:val="22"/>
        </w:rPr>
        <w:t xml:space="preserve"> (Supplier)</w:t>
      </w:r>
    </w:p>
    <w:p w14:paraId="7B47C078" w14:textId="77777777" w:rsidR="00B22BE4" w:rsidRPr="000A5E00" w:rsidRDefault="00B22BE4" w:rsidP="000A5E00">
      <w:pPr>
        <w:jc w:val="both"/>
        <w:rPr>
          <w:rFonts w:asciiTheme="minorHAnsi" w:hAnsiTheme="minorHAnsi"/>
          <w:szCs w:val="22"/>
        </w:rPr>
      </w:pPr>
    </w:p>
    <w:p w14:paraId="7B47C079" w14:textId="77777777" w:rsidR="00B22BE4" w:rsidRPr="000A5E00" w:rsidRDefault="00B22BE4" w:rsidP="000A5E00">
      <w:pPr>
        <w:jc w:val="both"/>
        <w:rPr>
          <w:rFonts w:asciiTheme="minorHAnsi" w:hAnsiTheme="minorHAnsi"/>
          <w:b/>
          <w:szCs w:val="22"/>
        </w:rPr>
      </w:pPr>
      <w:r w:rsidRPr="000A5E00">
        <w:rPr>
          <w:rFonts w:asciiTheme="minorHAnsi" w:hAnsiTheme="minorHAnsi"/>
          <w:b/>
          <w:szCs w:val="22"/>
        </w:rPr>
        <w:t>BACKGROUND</w:t>
      </w:r>
    </w:p>
    <w:p w14:paraId="7B47C07A" w14:textId="14AAAFF1" w:rsidR="00B22BE4" w:rsidRPr="000A5E00" w:rsidRDefault="00B22BE4" w:rsidP="000A5E00">
      <w:p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wishes to arrange for the provision of a </w:t>
      </w:r>
      <w:r w:rsidR="00967B03">
        <w:rPr>
          <w:rFonts w:asciiTheme="minorHAnsi" w:hAnsiTheme="minorHAnsi"/>
          <w:szCs w:val="22"/>
        </w:rPr>
        <w:t xml:space="preserve">public awareness campaign aimed at preventing violence against women. </w:t>
      </w:r>
    </w:p>
    <w:p w14:paraId="7B47C07B" w14:textId="77777777" w:rsidR="00B22BE4" w:rsidRPr="000A5E00" w:rsidRDefault="00B22BE4" w:rsidP="000A5E00">
      <w:pPr>
        <w:jc w:val="both"/>
        <w:rPr>
          <w:rFonts w:asciiTheme="minorHAnsi" w:hAnsiTheme="minorHAnsi"/>
          <w:szCs w:val="22"/>
        </w:rPr>
      </w:pPr>
    </w:p>
    <w:p w14:paraId="7B47C07C" w14:textId="77777777" w:rsidR="00B22BE4" w:rsidRPr="000A5E00" w:rsidRDefault="00B22BE4" w:rsidP="000A5E00">
      <w:p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has accepted a Tender by the </w:t>
      </w:r>
      <w:r w:rsidR="002B2C41" w:rsidRPr="000A5E00">
        <w:rPr>
          <w:rFonts w:asciiTheme="minorHAnsi" w:hAnsiTheme="minorHAnsi"/>
          <w:szCs w:val="22"/>
        </w:rPr>
        <w:t>Supplier</w:t>
      </w:r>
      <w:r w:rsidRPr="000A5E00">
        <w:rPr>
          <w:rFonts w:asciiTheme="minorHAnsi" w:hAnsiTheme="minorHAnsi"/>
          <w:szCs w:val="22"/>
        </w:rPr>
        <w:t xml:space="preserve"> for the </w:t>
      </w:r>
      <w:r w:rsidR="002B2C41" w:rsidRPr="000A5E00">
        <w:rPr>
          <w:rFonts w:asciiTheme="minorHAnsi" w:hAnsiTheme="minorHAnsi"/>
          <w:szCs w:val="22"/>
        </w:rPr>
        <w:t>Contract</w:t>
      </w:r>
      <w:r w:rsidRPr="000A5E00">
        <w:rPr>
          <w:rFonts w:asciiTheme="minorHAnsi" w:hAnsiTheme="minorHAnsi"/>
          <w:szCs w:val="22"/>
        </w:rPr>
        <w:t>.</w:t>
      </w:r>
    </w:p>
    <w:p w14:paraId="7B47C07D" w14:textId="77777777" w:rsidR="00B22BE4" w:rsidRPr="000A5E00" w:rsidRDefault="00B22BE4" w:rsidP="000A5E00">
      <w:pPr>
        <w:jc w:val="both"/>
        <w:rPr>
          <w:rFonts w:asciiTheme="minorHAnsi" w:hAnsiTheme="minorHAnsi"/>
          <w:szCs w:val="22"/>
        </w:rPr>
      </w:pPr>
    </w:p>
    <w:p w14:paraId="7B47C07E" w14:textId="77777777" w:rsidR="00B22BE4" w:rsidRPr="000A5E00" w:rsidRDefault="00B22BE4" w:rsidP="000A5E00">
      <w:pPr>
        <w:jc w:val="both"/>
        <w:rPr>
          <w:rFonts w:asciiTheme="minorHAnsi" w:hAnsiTheme="minorHAnsi"/>
          <w:b/>
          <w:szCs w:val="22"/>
        </w:rPr>
      </w:pPr>
      <w:r w:rsidRPr="000A5E00">
        <w:rPr>
          <w:rFonts w:asciiTheme="minorHAnsi" w:hAnsiTheme="minorHAnsi"/>
          <w:b/>
          <w:szCs w:val="22"/>
        </w:rPr>
        <w:t>IT IS AGREED:</w:t>
      </w:r>
    </w:p>
    <w:p w14:paraId="7B47C07F" w14:textId="77777777" w:rsidR="00B22BE4" w:rsidRPr="000A5E00" w:rsidRDefault="00B22BE4" w:rsidP="000A5E00">
      <w:pPr>
        <w:jc w:val="both"/>
        <w:rPr>
          <w:rFonts w:asciiTheme="minorHAnsi" w:hAnsiTheme="minorHAnsi"/>
          <w:szCs w:val="22"/>
        </w:rPr>
      </w:pPr>
    </w:p>
    <w:p w14:paraId="7B47C080" w14:textId="77777777" w:rsidR="00B22BE4" w:rsidRDefault="00B22BE4"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In this </w:t>
      </w:r>
      <w:r w:rsidR="00B07E5E" w:rsidRPr="000A5E00">
        <w:rPr>
          <w:rFonts w:asciiTheme="minorHAnsi" w:hAnsiTheme="minorHAnsi"/>
          <w:szCs w:val="22"/>
        </w:rPr>
        <w:t>Contrac</w:t>
      </w:r>
      <w:r w:rsidRPr="000A5E00">
        <w:rPr>
          <w:rFonts w:asciiTheme="minorHAnsi" w:hAnsiTheme="minorHAnsi"/>
          <w:szCs w:val="22"/>
        </w:rPr>
        <w:t>t words and expressions shall have the meanings assigned to them in the</w:t>
      </w:r>
      <w:r w:rsidR="00B07E5E" w:rsidRPr="000A5E00">
        <w:rPr>
          <w:rFonts w:asciiTheme="minorHAnsi" w:hAnsiTheme="minorHAnsi"/>
          <w:szCs w:val="22"/>
        </w:rPr>
        <w:t xml:space="preserve"> General</w:t>
      </w:r>
      <w:r w:rsidRPr="000A5E00">
        <w:rPr>
          <w:rFonts w:asciiTheme="minorHAnsi" w:hAnsiTheme="minorHAnsi"/>
          <w:szCs w:val="22"/>
        </w:rPr>
        <w:t xml:space="preserve"> </w:t>
      </w:r>
      <w:r w:rsidR="00B07E5E" w:rsidRPr="000A5E00">
        <w:rPr>
          <w:rFonts w:asciiTheme="minorHAnsi" w:hAnsiTheme="minorHAnsi"/>
          <w:szCs w:val="22"/>
        </w:rPr>
        <w:t xml:space="preserve">Terms and </w:t>
      </w:r>
      <w:r w:rsidRPr="000A5E00">
        <w:rPr>
          <w:rFonts w:asciiTheme="minorHAnsi" w:hAnsiTheme="minorHAnsi"/>
          <w:szCs w:val="22"/>
        </w:rPr>
        <w:t>Conditions referred to in Section Two.</w:t>
      </w:r>
    </w:p>
    <w:p w14:paraId="7B47C081" w14:textId="77777777" w:rsidR="00177457" w:rsidRDefault="00177457" w:rsidP="00177457">
      <w:pPr>
        <w:pStyle w:val="ListParagraph"/>
        <w:jc w:val="both"/>
        <w:rPr>
          <w:rFonts w:asciiTheme="minorHAnsi" w:hAnsiTheme="minorHAnsi"/>
          <w:szCs w:val="22"/>
        </w:rPr>
      </w:pPr>
    </w:p>
    <w:p w14:paraId="7B47C082" w14:textId="21B4B1BB" w:rsidR="00177457" w:rsidRPr="000A5E00" w:rsidRDefault="00177457" w:rsidP="001C6E9F">
      <w:pPr>
        <w:pStyle w:val="Heading2"/>
        <w:numPr>
          <w:ilvl w:val="0"/>
          <w:numId w:val="1"/>
        </w:numPr>
        <w:spacing w:before="0" w:after="240"/>
        <w:jc w:val="both"/>
        <w:rPr>
          <w:rFonts w:asciiTheme="minorHAnsi" w:hAnsiTheme="minorHAnsi"/>
          <w:b w:val="0"/>
          <w:sz w:val="22"/>
          <w:szCs w:val="22"/>
        </w:rPr>
      </w:pPr>
      <w:r w:rsidRPr="000A5E00">
        <w:rPr>
          <w:rFonts w:asciiTheme="minorHAnsi" w:hAnsiTheme="minorHAnsi"/>
          <w:b w:val="0"/>
          <w:sz w:val="22"/>
          <w:szCs w:val="22"/>
        </w:rPr>
        <w:t xml:space="preserve">The Contract shall take effect on </w:t>
      </w:r>
      <w:r w:rsidR="00967B03">
        <w:rPr>
          <w:rFonts w:asciiTheme="minorHAnsi" w:hAnsiTheme="minorHAnsi"/>
          <w:b w:val="0"/>
          <w:sz w:val="22"/>
          <w:szCs w:val="22"/>
        </w:rPr>
        <w:t xml:space="preserve">the 01 July 2025 </w:t>
      </w:r>
      <w:r w:rsidRPr="000A5E00">
        <w:rPr>
          <w:rFonts w:asciiTheme="minorHAnsi" w:hAnsiTheme="minorHAnsi"/>
          <w:b w:val="0"/>
          <w:sz w:val="22"/>
          <w:szCs w:val="22"/>
        </w:rPr>
        <w:t>and shall expire upon</w:t>
      </w:r>
      <w:r w:rsidR="00967B03">
        <w:rPr>
          <w:rFonts w:asciiTheme="minorHAnsi" w:hAnsiTheme="minorHAnsi"/>
          <w:b w:val="0"/>
          <w:sz w:val="22"/>
          <w:szCs w:val="22"/>
        </w:rPr>
        <w:t xml:space="preserve"> the 30 June 2027</w:t>
      </w:r>
      <w:r w:rsidRPr="000A5E00">
        <w:rPr>
          <w:rFonts w:asciiTheme="minorHAnsi" w:hAnsiTheme="minorHAnsi"/>
          <w:b w:val="0"/>
          <w:sz w:val="22"/>
          <w:szCs w:val="22"/>
        </w:rPr>
        <w:t>, unless it is otherwise terminated in accordance with the provisions of the Contract, or otherwise lawfully terminated.</w:t>
      </w:r>
    </w:p>
    <w:p w14:paraId="7B47C08C" w14:textId="77777777" w:rsidR="00533F68" w:rsidRDefault="00533F68" w:rsidP="00455AAB">
      <w:pPr>
        <w:jc w:val="both"/>
        <w:rPr>
          <w:rFonts w:asciiTheme="minorHAnsi" w:hAnsiTheme="minorHAnsi"/>
          <w:szCs w:val="22"/>
        </w:rPr>
      </w:pPr>
    </w:p>
    <w:p w14:paraId="68E6BAA9" w14:textId="77777777" w:rsidR="00455AAB" w:rsidRPr="00533F68" w:rsidRDefault="00455AAB"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The following documents (“the Contract Documents”) shall be deemed to form and be construed as part of the Contract: </w:t>
      </w:r>
    </w:p>
    <w:p w14:paraId="7693D064"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Tender Response</w:t>
      </w:r>
      <w:r w:rsidRPr="00502FE8">
        <w:rPr>
          <w:rFonts w:asciiTheme="minorHAnsi" w:hAnsiTheme="minorHAnsi"/>
          <w:szCs w:val="22"/>
        </w:rPr>
        <w:tab/>
      </w:r>
      <w:r w:rsidRPr="00502FE8">
        <w:rPr>
          <w:rFonts w:asciiTheme="minorHAnsi" w:hAnsiTheme="minorHAnsi"/>
          <w:szCs w:val="22"/>
        </w:rPr>
        <w:tab/>
      </w:r>
    </w:p>
    <w:p w14:paraId="1FAE74DB"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The Tender Schedules</w:t>
      </w:r>
    </w:p>
    <w:p w14:paraId="02C5B806"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The Sections annexed to this Contract</w:t>
      </w:r>
    </w:p>
    <w:p w14:paraId="76317613"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Any Purchase Order generated in accordance with the Contract</w:t>
      </w:r>
    </w:p>
    <w:p w14:paraId="628BA413" w14:textId="77777777" w:rsidR="00455AAB" w:rsidRPr="00502FE8" w:rsidRDefault="00455AAB" w:rsidP="001C6E9F">
      <w:pPr>
        <w:pStyle w:val="ListParagraph"/>
        <w:numPr>
          <w:ilvl w:val="1"/>
          <w:numId w:val="1"/>
        </w:numPr>
        <w:jc w:val="both"/>
        <w:rPr>
          <w:rFonts w:asciiTheme="minorHAnsi" w:hAnsiTheme="minorHAnsi"/>
          <w:szCs w:val="22"/>
        </w:rPr>
      </w:pPr>
      <w:r w:rsidRPr="00502FE8">
        <w:rPr>
          <w:rFonts w:asciiTheme="minorHAnsi" w:hAnsiTheme="minorHAnsi"/>
          <w:szCs w:val="22"/>
        </w:rPr>
        <w:t>Any signed Change Control Notice</w:t>
      </w:r>
    </w:p>
    <w:p w14:paraId="462086F8" w14:textId="77777777" w:rsidR="00455AAB" w:rsidRPr="00455AAB" w:rsidRDefault="00455AAB" w:rsidP="00455AAB">
      <w:pPr>
        <w:jc w:val="both"/>
        <w:rPr>
          <w:rFonts w:asciiTheme="minorHAnsi" w:hAnsiTheme="minorHAnsi"/>
          <w:szCs w:val="22"/>
        </w:rPr>
      </w:pPr>
    </w:p>
    <w:p w14:paraId="7B47C08D" w14:textId="77777777" w:rsidR="00533F68" w:rsidRDefault="00533F68">
      <w:pPr>
        <w:spacing w:after="160" w:line="259" w:lineRule="auto"/>
        <w:rPr>
          <w:rFonts w:asciiTheme="minorHAnsi" w:hAnsiTheme="minorHAnsi"/>
          <w:szCs w:val="22"/>
        </w:rPr>
      </w:pPr>
      <w:r>
        <w:rPr>
          <w:rFonts w:asciiTheme="minorHAnsi" w:hAnsiTheme="minorHAnsi"/>
          <w:szCs w:val="22"/>
        </w:rPr>
        <w:br w:type="page"/>
      </w:r>
    </w:p>
    <w:p w14:paraId="7B47C08E" w14:textId="77777777" w:rsidR="00533F68" w:rsidRDefault="00533F68" w:rsidP="001C6E9F">
      <w:pPr>
        <w:pStyle w:val="ListParagraph"/>
        <w:numPr>
          <w:ilvl w:val="0"/>
          <w:numId w:val="1"/>
        </w:numPr>
        <w:jc w:val="both"/>
        <w:rPr>
          <w:rFonts w:asciiTheme="minorHAnsi" w:hAnsiTheme="minorHAnsi"/>
          <w:szCs w:val="22"/>
        </w:rPr>
      </w:pPr>
      <w:r w:rsidRPr="000A5E00">
        <w:rPr>
          <w:rFonts w:asciiTheme="minorHAnsi" w:hAnsiTheme="minorHAnsi"/>
          <w:szCs w:val="22"/>
        </w:rPr>
        <w:lastRenderedPageBreak/>
        <w:t>In the event of any conflict between the provisions they shall be read in the following order:</w:t>
      </w:r>
      <w:r>
        <w:rPr>
          <w:rFonts w:asciiTheme="minorHAnsi" w:hAnsiTheme="minorHAnsi"/>
          <w:szCs w:val="22"/>
        </w:rPr>
        <w:t xml:space="preserve"> </w:t>
      </w:r>
      <w:r w:rsidRPr="000A5E00">
        <w:rPr>
          <w:rFonts w:asciiTheme="minorHAnsi" w:hAnsiTheme="minorHAnsi"/>
          <w:szCs w:val="22"/>
          <w:highlight w:val="yellow"/>
        </w:rPr>
        <w:t>[Amended as appropriate]</w:t>
      </w:r>
    </w:p>
    <w:p w14:paraId="7B47C08F" w14:textId="77777777" w:rsidR="00B3673F" w:rsidRPr="000A5E00" w:rsidRDefault="00B3673F" w:rsidP="00B3673F">
      <w:pPr>
        <w:pStyle w:val="ListParagraph"/>
        <w:jc w:val="both"/>
        <w:rPr>
          <w:rFonts w:asciiTheme="minorHAnsi" w:hAnsiTheme="minorHAnsi"/>
          <w:szCs w:val="22"/>
        </w:rPr>
      </w:pPr>
    </w:p>
    <w:p w14:paraId="7B47C090" w14:textId="77777777" w:rsidR="00687C02" w:rsidRPr="000A5E00" w:rsidRDefault="00687C02"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The Specification</w:t>
      </w:r>
    </w:p>
    <w:p w14:paraId="7B47C091" w14:textId="77777777" w:rsidR="00533F68"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Schedule of Rates referred to in Section Five </w:t>
      </w:r>
    </w:p>
    <w:p w14:paraId="7B47C092" w14:textId="77777777" w:rsidR="00533F68" w:rsidRPr="000A5E00" w:rsidRDefault="00533F68" w:rsidP="001C6E9F">
      <w:pPr>
        <w:pStyle w:val="ListParagraph"/>
        <w:numPr>
          <w:ilvl w:val="1"/>
          <w:numId w:val="1"/>
        </w:numPr>
        <w:jc w:val="both"/>
        <w:rPr>
          <w:rFonts w:asciiTheme="minorHAnsi" w:hAnsiTheme="minorHAnsi"/>
          <w:szCs w:val="22"/>
          <w:highlight w:val="yellow"/>
        </w:rPr>
      </w:pPr>
      <w:r>
        <w:rPr>
          <w:rFonts w:asciiTheme="minorHAnsi" w:hAnsiTheme="minorHAnsi"/>
          <w:szCs w:val="22"/>
          <w:highlight w:val="yellow"/>
        </w:rPr>
        <w:t>Any signed Change Control Notice</w:t>
      </w:r>
    </w:p>
    <w:p w14:paraId="7B47C093" w14:textId="77777777" w:rsidR="00533F68" w:rsidRPr="000A5E00"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Service Level Agreement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Four</w:t>
      </w:r>
    </w:p>
    <w:p w14:paraId="7B47C094" w14:textId="77777777" w:rsidR="00533F68" w:rsidRPr="000A5E00"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Special Conditions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Three</w:t>
      </w:r>
    </w:p>
    <w:p w14:paraId="7B47C095" w14:textId="77777777" w:rsidR="00533F68" w:rsidRPr="000A5E00"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The General Terms and Conditions </w:t>
      </w:r>
      <w:r w:rsidR="00F62EDD">
        <w:rPr>
          <w:rFonts w:asciiTheme="minorHAnsi" w:hAnsiTheme="minorHAnsi"/>
          <w:szCs w:val="22"/>
          <w:highlight w:val="yellow"/>
        </w:rPr>
        <w:t>set out</w:t>
      </w:r>
      <w:r w:rsidRPr="000A5E00">
        <w:rPr>
          <w:rFonts w:asciiTheme="minorHAnsi" w:hAnsiTheme="minorHAnsi"/>
          <w:szCs w:val="22"/>
          <w:highlight w:val="yellow"/>
        </w:rPr>
        <w:t xml:space="preserve"> in Section Two</w:t>
      </w:r>
    </w:p>
    <w:p w14:paraId="7B47C096" w14:textId="77777777" w:rsidR="00687C02" w:rsidRDefault="00687C02" w:rsidP="001C6E9F">
      <w:pPr>
        <w:pStyle w:val="ListParagraph"/>
        <w:numPr>
          <w:ilvl w:val="1"/>
          <w:numId w:val="1"/>
        </w:numPr>
        <w:jc w:val="both"/>
        <w:rPr>
          <w:rFonts w:asciiTheme="minorHAnsi" w:hAnsiTheme="minorHAnsi"/>
          <w:szCs w:val="22"/>
          <w:highlight w:val="yellow"/>
        </w:rPr>
      </w:pPr>
      <w:r>
        <w:rPr>
          <w:rFonts w:asciiTheme="minorHAnsi" w:hAnsiTheme="minorHAnsi"/>
          <w:szCs w:val="22"/>
          <w:highlight w:val="yellow"/>
        </w:rPr>
        <w:t xml:space="preserve">The relevant </w:t>
      </w:r>
      <w:r w:rsidR="005F3AB3">
        <w:rPr>
          <w:rFonts w:asciiTheme="minorHAnsi" w:hAnsiTheme="minorHAnsi"/>
          <w:szCs w:val="22"/>
          <w:highlight w:val="yellow"/>
        </w:rPr>
        <w:t xml:space="preserve">Purchase </w:t>
      </w:r>
      <w:r>
        <w:rPr>
          <w:rFonts w:asciiTheme="minorHAnsi" w:hAnsiTheme="minorHAnsi"/>
          <w:szCs w:val="22"/>
          <w:highlight w:val="yellow"/>
        </w:rPr>
        <w:t>Order</w:t>
      </w:r>
    </w:p>
    <w:p w14:paraId="7B47C097" w14:textId="77777777" w:rsidR="00533F68" w:rsidRPr="000F1559" w:rsidRDefault="00533F68" w:rsidP="001C6E9F">
      <w:pPr>
        <w:pStyle w:val="ListParagraph"/>
        <w:numPr>
          <w:ilvl w:val="1"/>
          <w:numId w:val="1"/>
        </w:numPr>
        <w:jc w:val="both"/>
        <w:rPr>
          <w:rFonts w:asciiTheme="minorHAnsi" w:hAnsiTheme="minorHAnsi"/>
          <w:szCs w:val="22"/>
          <w:highlight w:val="yellow"/>
        </w:rPr>
      </w:pPr>
      <w:r w:rsidRPr="000A5E00">
        <w:rPr>
          <w:rFonts w:asciiTheme="minorHAnsi" w:hAnsiTheme="minorHAnsi"/>
          <w:szCs w:val="22"/>
          <w:highlight w:val="yellow"/>
        </w:rPr>
        <w:t xml:space="preserve">The Tender </w:t>
      </w:r>
      <w:r>
        <w:rPr>
          <w:rFonts w:asciiTheme="minorHAnsi" w:hAnsiTheme="minorHAnsi"/>
          <w:szCs w:val="22"/>
          <w:highlight w:val="yellow"/>
        </w:rPr>
        <w:t>Response</w:t>
      </w:r>
      <w:r w:rsidR="00687C02">
        <w:rPr>
          <w:rFonts w:asciiTheme="minorHAnsi" w:hAnsiTheme="minorHAnsi"/>
          <w:szCs w:val="22"/>
          <w:highlight w:val="yellow"/>
        </w:rPr>
        <w:t xml:space="preserve"> and any clarification letters</w:t>
      </w:r>
      <w:r w:rsidRPr="000F1559">
        <w:rPr>
          <w:rFonts w:asciiTheme="minorHAnsi" w:hAnsiTheme="minorHAnsi"/>
          <w:szCs w:val="22"/>
          <w:highlight w:val="yellow"/>
        </w:rPr>
        <w:t>.</w:t>
      </w:r>
    </w:p>
    <w:p w14:paraId="7B47C098" w14:textId="77777777" w:rsidR="00177457" w:rsidRDefault="00177457" w:rsidP="00177457">
      <w:pPr>
        <w:pStyle w:val="ListParagraph"/>
        <w:jc w:val="both"/>
        <w:rPr>
          <w:rFonts w:asciiTheme="minorHAnsi" w:hAnsiTheme="minorHAnsi"/>
          <w:szCs w:val="22"/>
        </w:rPr>
      </w:pPr>
    </w:p>
    <w:p w14:paraId="7B47C09C" w14:textId="77777777" w:rsidR="005F3AB3" w:rsidRPr="005F3AB3" w:rsidRDefault="005F3AB3" w:rsidP="005F3AB3">
      <w:pPr>
        <w:ind w:left="720"/>
        <w:jc w:val="both"/>
        <w:rPr>
          <w:rFonts w:asciiTheme="minorHAnsi" w:hAnsiTheme="minorHAnsi"/>
          <w:szCs w:val="22"/>
          <w:highlight w:val="yellow"/>
        </w:rPr>
      </w:pPr>
    </w:p>
    <w:p w14:paraId="7B47C09D" w14:textId="7C8626B1" w:rsidR="00177457" w:rsidRPr="000A5E00" w:rsidRDefault="00177457"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In consideration of the payments to be made by the </w:t>
      </w:r>
      <w:r w:rsidR="00916944">
        <w:rPr>
          <w:rFonts w:asciiTheme="minorHAnsi" w:hAnsiTheme="minorHAnsi"/>
          <w:szCs w:val="22"/>
        </w:rPr>
        <w:t>Authority</w:t>
      </w:r>
      <w:r w:rsidRPr="000A5E00">
        <w:rPr>
          <w:rFonts w:asciiTheme="minorHAnsi" w:hAnsiTheme="minorHAnsi"/>
          <w:szCs w:val="22"/>
        </w:rPr>
        <w:t xml:space="preserve"> to the Supplier as provided in the Contract Documents the Supplier agrees with the </w:t>
      </w:r>
      <w:r w:rsidR="00916944">
        <w:rPr>
          <w:rFonts w:asciiTheme="minorHAnsi" w:hAnsiTheme="minorHAnsi"/>
          <w:szCs w:val="22"/>
        </w:rPr>
        <w:t>Authority</w:t>
      </w:r>
      <w:r w:rsidRPr="000A5E00">
        <w:rPr>
          <w:rFonts w:asciiTheme="minorHAnsi" w:hAnsiTheme="minorHAnsi"/>
          <w:szCs w:val="22"/>
        </w:rPr>
        <w:t xml:space="preserve"> to provide to the entire satisfaction of the </w:t>
      </w:r>
      <w:r w:rsidR="00916944">
        <w:rPr>
          <w:rFonts w:asciiTheme="minorHAnsi" w:hAnsiTheme="minorHAnsi"/>
          <w:szCs w:val="22"/>
        </w:rPr>
        <w:t>Authority</w:t>
      </w:r>
      <w:r w:rsidRPr="000A5E00">
        <w:rPr>
          <w:rFonts w:asciiTheme="minorHAnsi" w:hAnsiTheme="minorHAnsi"/>
          <w:szCs w:val="22"/>
        </w:rPr>
        <w:t xml:space="preserve"> </w:t>
      </w:r>
      <w:r w:rsidRPr="005A66B4">
        <w:rPr>
          <w:rFonts w:asciiTheme="minorHAnsi" w:hAnsiTheme="minorHAnsi"/>
          <w:szCs w:val="22"/>
        </w:rPr>
        <w:t>the Services in</w:t>
      </w:r>
      <w:r w:rsidRPr="000A5E00">
        <w:rPr>
          <w:rFonts w:asciiTheme="minorHAnsi" w:hAnsiTheme="minorHAnsi"/>
          <w:szCs w:val="22"/>
        </w:rPr>
        <w:t xml:space="preserve"> accordance with this Contract.</w:t>
      </w:r>
    </w:p>
    <w:p w14:paraId="7B47C09E" w14:textId="77777777" w:rsidR="00177457" w:rsidRPr="000A5E00" w:rsidRDefault="00177457" w:rsidP="00177457">
      <w:pPr>
        <w:jc w:val="both"/>
        <w:rPr>
          <w:rFonts w:asciiTheme="minorHAnsi" w:hAnsiTheme="minorHAnsi"/>
          <w:szCs w:val="22"/>
        </w:rPr>
      </w:pPr>
    </w:p>
    <w:p w14:paraId="7B47C09F" w14:textId="5ABC5B9F" w:rsidR="00177457" w:rsidRDefault="00177457" w:rsidP="001C6E9F">
      <w:pPr>
        <w:pStyle w:val="ListParagraph"/>
        <w:numPr>
          <w:ilvl w:val="0"/>
          <w:numId w:val="1"/>
        </w:numPr>
        <w:jc w:val="both"/>
        <w:rPr>
          <w:rFonts w:asciiTheme="minorHAnsi" w:hAnsiTheme="minorHAnsi"/>
          <w:szCs w:val="22"/>
        </w:rPr>
      </w:pPr>
      <w:r w:rsidRPr="000A5E00">
        <w:rPr>
          <w:rFonts w:asciiTheme="minorHAnsi" w:hAnsiTheme="minorHAnsi"/>
          <w:szCs w:val="22"/>
        </w:rPr>
        <w:t xml:space="preserve">The </w:t>
      </w:r>
      <w:r w:rsidR="00916944">
        <w:rPr>
          <w:rFonts w:asciiTheme="minorHAnsi" w:hAnsiTheme="minorHAnsi"/>
          <w:szCs w:val="22"/>
        </w:rPr>
        <w:t>Authority</w:t>
      </w:r>
      <w:r w:rsidRPr="000A5E00">
        <w:rPr>
          <w:rFonts w:asciiTheme="minorHAnsi" w:hAnsiTheme="minorHAnsi"/>
          <w:szCs w:val="22"/>
        </w:rPr>
        <w:t xml:space="preserve"> agrees with the Supplier to pay the Supplier in consideration of the provision of the </w:t>
      </w:r>
      <w:r w:rsidRPr="005A66B4">
        <w:rPr>
          <w:rFonts w:asciiTheme="minorHAnsi" w:hAnsiTheme="minorHAnsi"/>
          <w:szCs w:val="22"/>
        </w:rPr>
        <w:t>Services</w:t>
      </w:r>
      <w:r w:rsidRPr="000A5E00">
        <w:rPr>
          <w:rFonts w:asciiTheme="minorHAnsi" w:hAnsiTheme="minorHAnsi"/>
          <w:szCs w:val="22"/>
        </w:rPr>
        <w:t xml:space="preserve"> sums as are provided at the times and in the manner provided for by the Contract Documents. </w:t>
      </w:r>
    </w:p>
    <w:p w14:paraId="7B47C0A0" w14:textId="77777777" w:rsidR="00DB6ED0" w:rsidRPr="00DB6ED0" w:rsidRDefault="00DB6ED0" w:rsidP="00DB6ED0">
      <w:pPr>
        <w:pStyle w:val="ListParagraph"/>
        <w:rPr>
          <w:rFonts w:asciiTheme="minorHAnsi" w:hAnsiTheme="minorHAnsi"/>
          <w:szCs w:val="22"/>
        </w:rPr>
      </w:pPr>
    </w:p>
    <w:p w14:paraId="7B47C0A1" w14:textId="77777777" w:rsidR="00DB6ED0" w:rsidRPr="005A66B4" w:rsidRDefault="00DB6ED0" w:rsidP="001C6E9F">
      <w:pPr>
        <w:pStyle w:val="ListParagraph"/>
        <w:numPr>
          <w:ilvl w:val="0"/>
          <w:numId w:val="1"/>
        </w:numPr>
        <w:jc w:val="both"/>
        <w:rPr>
          <w:rFonts w:asciiTheme="minorHAnsi" w:hAnsiTheme="minorHAnsi"/>
          <w:szCs w:val="22"/>
        </w:rPr>
      </w:pPr>
      <w:r w:rsidRPr="005A66B4">
        <w:rPr>
          <w:rFonts w:asciiTheme="minorHAnsi" w:hAnsiTheme="minorHAnsi"/>
          <w:szCs w:val="22"/>
        </w:rPr>
        <w:t xml:space="preserve">A contract let prior to vetting being completed, will be </w:t>
      </w:r>
      <w:r w:rsidRPr="005A66B4">
        <w:rPr>
          <w:rFonts w:asciiTheme="minorHAnsi" w:hAnsiTheme="minorHAnsi"/>
          <w:b/>
          <w:szCs w:val="22"/>
        </w:rPr>
        <w:t>subject to satisfactory vetting</w:t>
      </w:r>
      <w:r w:rsidRPr="005A66B4">
        <w:rPr>
          <w:rFonts w:asciiTheme="minorHAnsi" w:hAnsiTheme="minorHAnsi"/>
          <w:szCs w:val="22"/>
        </w:rPr>
        <w:t xml:space="preserve"> and any work which takes place will be at the supplier’s risk, with no compensation being provided if vetting is unsatisfactory</w:t>
      </w:r>
    </w:p>
    <w:p w14:paraId="7B47C0A2" w14:textId="77777777" w:rsidR="00B22BE4" w:rsidRPr="000A5E00" w:rsidRDefault="00B22BE4" w:rsidP="000A5E00">
      <w:pPr>
        <w:jc w:val="both"/>
        <w:rPr>
          <w:rFonts w:asciiTheme="minorHAnsi" w:hAnsiTheme="minorHAnsi"/>
          <w:szCs w:val="22"/>
        </w:rPr>
      </w:pPr>
    </w:p>
    <w:p w14:paraId="7B47C0A3" w14:textId="77777777" w:rsidR="00E86E2F" w:rsidRPr="000A5E00" w:rsidRDefault="00E86E2F" w:rsidP="000A5E00">
      <w:pPr>
        <w:jc w:val="both"/>
        <w:rPr>
          <w:rFonts w:asciiTheme="minorHAnsi" w:hAnsiTheme="minorHAnsi"/>
          <w:szCs w:val="22"/>
        </w:rPr>
      </w:pPr>
    </w:p>
    <w:p w14:paraId="7B47C0A4" w14:textId="77777777" w:rsidR="000A5E00" w:rsidRDefault="000A5E00" w:rsidP="00B22BE4">
      <w:pPr>
        <w:rPr>
          <w:rFonts w:asciiTheme="minorHAnsi" w:hAnsiTheme="minorHAnsi"/>
          <w:b/>
          <w:szCs w:val="22"/>
        </w:rPr>
      </w:pPr>
    </w:p>
    <w:p w14:paraId="7B47C0A5" w14:textId="77777777" w:rsidR="00B22BE4" w:rsidRPr="000A5E00" w:rsidRDefault="00B22BE4" w:rsidP="00B22BE4">
      <w:pPr>
        <w:rPr>
          <w:rFonts w:asciiTheme="minorHAnsi" w:hAnsiTheme="minorHAnsi"/>
          <w:szCs w:val="22"/>
        </w:rPr>
      </w:pPr>
      <w:r w:rsidRPr="000A5E00">
        <w:rPr>
          <w:rFonts w:asciiTheme="minorHAnsi" w:hAnsiTheme="minorHAnsi"/>
          <w:b/>
          <w:szCs w:val="22"/>
        </w:rPr>
        <w:t>Signed</w:t>
      </w:r>
      <w:r w:rsidRPr="000A5E00">
        <w:rPr>
          <w:rFonts w:asciiTheme="minorHAnsi" w:hAnsiTheme="minorHAnsi"/>
          <w:szCs w:val="22"/>
        </w:rPr>
        <w:tab/>
        <w:t xml:space="preserve">……………………………………             </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 xml:space="preserve"> ……………………………………….                                         </w:t>
      </w:r>
    </w:p>
    <w:p w14:paraId="7B47C0A6"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roofErr w:type="gramStart"/>
      <w:r w:rsidRPr="000A5E00">
        <w:rPr>
          <w:rFonts w:asciiTheme="minorHAnsi" w:hAnsiTheme="minorHAnsi"/>
          <w:szCs w:val="22"/>
        </w:rPr>
        <w:t xml:space="preserve">Authorised)   </w:t>
      </w:r>
      <w:proofErr w:type="gramEnd"/>
      <w:r w:rsidRPr="000A5E00">
        <w:rPr>
          <w:rFonts w:asciiTheme="minorHAnsi" w:hAnsiTheme="minorHAnsi"/>
          <w:szCs w:val="22"/>
        </w:rPr>
        <w:t xml:space="preserve">                                 </w:t>
      </w:r>
      <w:r w:rsidRPr="000A5E00">
        <w:rPr>
          <w:rFonts w:asciiTheme="minorHAnsi" w:hAnsiTheme="minorHAnsi"/>
          <w:szCs w:val="22"/>
        </w:rPr>
        <w:tab/>
        <w:t>(Position)</w:t>
      </w:r>
    </w:p>
    <w:p w14:paraId="7B47C0A7"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
    <w:p w14:paraId="7B47C0A8" w14:textId="77777777" w:rsidR="00B22BE4" w:rsidRPr="000A5E00" w:rsidRDefault="00B22BE4" w:rsidP="00B22BE4">
      <w:pPr>
        <w:rPr>
          <w:rFonts w:asciiTheme="minorHAnsi" w:hAnsiTheme="minorHAnsi"/>
          <w:szCs w:val="22"/>
        </w:rPr>
      </w:pPr>
      <w:r w:rsidRPr="000A5E00">
        <w:rPr>
          <w:rFonts w:asciiTheme="minorHAnsi" w:hAnsiTheme="minorHAnsi"/>
          <w:szCs w:val="22"/>
        </w:rPr>
        <w:tab/>
        <w:t xml:space="preserve"> </w:t>
      </w:r>
      <w:r w:rsidR="00191432" w:rsidRPr="000A5E00">
        <w:rPr>
          <w:rFonts w:asciiTheme="minorHAnsi" w:hAnsiTheme="minorHAnsi"/>
          <w:szCs w:val="22"/>
        </w:rPr>
        <w:t>……………………………………</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w:t>
      </w:r>
    </w:p>
    <w:p w14:paraId="7B47C0A9" w14:textId="77777777" w:rsidR="00B22BE4" w:rsidRPr="000A5E00" w:rsidRDefault="00191432" w:rsidP="00B22BE4">
      <w:pPr>
        <w:rPr>
          <w:rFonts w:asciiTheme="minorHAnsi" w:hAnsiTheme="minorHAnsi"/>
          <w:szCs w:val="22"/>
        </w:rPr>
      </w:pPr>
      <w:r w:rsidRPr="000A5E00">
        <w:rPr>
          <w:rFonts w:asciiTheme="minorHAnsi" w:hAnsiTheme="minorHAnsi"/>
          <w:szCs w:val="22"/>
        </w:rPr>
        <w:tab/>
        <w:t>(Print Name)</w:t>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00B22BE4" w:rsidRPr="000A5E00">
        <w:rPr>
          <w:rFonts w:asciiTheme="minorHAnsi" w:hAnsiTheme="minorHAnsi"/>
          <w:szCs w:val="22"/>
        </w:rPr>
        <w:t xml:space="preserve">(Date of Signature)                                                                                                                                                                                         </w:t>
      </w:r>
    </w:p>
    <w:p w14:paraId="7B47C0AA" w14:textId="77777777" w:rsidR="00B22BE4" w:rsidRPr="000A5E00" w:rsidRDefault="00B22BE4" w:rsidP="00B22BE4">
      <w:pPr>
        <w:rPr>
          <w:rFonts w:asciiTheme="minorHAnsi" w:hAnsiTheme="minorHAnsi"/>
          <w:szCs w:val="22"/>
        </w:rPr>
      </w:pPr>
      <w:r w:rsidRPr="000A5E00">
        <w:rPr>
          <w:rFonts w:asciiTheme="minorHAnsi" w:hAnsiTheme="minorHAnsi"/>
          <w:szCs w:val="22"/>
        </w:rPr>
        <w:tab/>
        <w:t xml:space="preserve">on behalf of </w:t>
      </w:r>
      <w:r w:rsidRPr="000A5E00">
        <w:rPr>
          <w:rFonts w:asciiTheme="minorHAnsi" w:hAnsiTheme="minorHAnsi"/>
          <w:szCs w:val="22"/>
          <w:highlight w:val="yellow"/>
        </w:rPr>
        <w:t>[insert Supplier name]</w:t>
      </w:r>
    </w:p>
    <w:p w14:paraId="7B47C0AB" w14:textId="77777777" w:rsidR="00B22BE4" w:rsidRPr="000A5E00" w:rsidRDefault="00B22BE4" w:rsidP="00B22BE4">
      <w:pPr>
        <w:rPr>
          <w:rFonts w:asciiTheme="minorHAnsi" w:hAnsiTheme="minorHAnsi"/>
          <w:szCs w:val="22"/>
        </w:rPr>
      </w:pPr>
    </w:p>
    <w:p w14:paraId="7B47C0AC" w14:textId="77777777" w:rsidR="005449E9" w:rsidRDefault="005449E9" w:rsidP="00B22BE4">
      <w:pPr>
        <w:rPr>
          <w:rFonts w:asciiTheme="minorHAnsi" w:hAnsiTheme="minorHAnsi"/>
          <w:b/>
          <w:szCs w:val="22"/>
        </w:rPr>
      </w:pPr>
    </w:p>
    <w:p w14:paraId="7B47C0AD" w14:textId="77777777" w:rsidR="005449E9" w:rsidRDefault="005449E9" w:rsidP="00B22BE4">
      <w:pPr>
        <w:rPr>
          <w:rFonts w:asciiTheme="minorHAnsi" w:hAnsiTheme="minorHAnsi"/>
          <w:b/>
          <w:szCs w:val="22"/>
        </w:rPr>
      </w:pPr>
    </w:p>
    <w:p w14:paraId="7B47C0AE" w14:textId="77777777" w:rsidR="00B22BE4" w:rsidRPr="000A5E00" w:rsidRDefault="00B22BE4" w:rsidP="00B22BE4">
      <w:pPr>
        <w:rPr>
          <w:rFonts w:asciiTheme="minorHAnsi" w:hAnsiTheme="minorHAnsi"/>
          <w:szCs w:val="22"/>
        </w:rPr>
      </w:pPr>
      <w:r w:rsidRPr="000A5E00">
        <w:rPr>
          <w:rFonts w:asciiTheme="minorHAnsi" w:hAnsiTheme="minorHAnsi"/>
          <w:b/>
          <w:szCs w:val="22"/>
        </w:rPr>
        <w:t>Signed</w:t>
      </w:r>
      <w:r w:rsidRPr="000A5E00">
        <w:rPr>
          <w:rFonts w:asciiTheme="minorHAnsi" w:hAnsiTheme="minorHAnsi"/>
          <w:szCs w:val="22"/>
        </w:rPr>
        <w:tab/>
        <w:t xml:space="preserve">……………………………………              </w:t>
      </w:r>
      <w:r w:rsidR="00191432"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 xml:space="preserve">……………………………………….                                         </w:t>
      </w:r>
    </w:p>
    <w:p w14:paraId="7B47C0AF"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roofErr w:type="gramStart"/>
      <w:r w:rsidRPr="000A5E00">
        <w:rPr>
          <w:rFonts w:asciiTheme="minorHAnsi" w:hAnsiTheme="minorHAnsi"/>
          <w:szCs w:val="22"/>
        </w:rPr>
        <w:t xml:space="preserve">Authorised)   </w:t>
      </w:r>
      <w:proofErr w:type="gramEnd"/>
      <w:r w:rsidRPr="000A5E00">
        <w:rPr>
          <w:rFonts w:asciiTheme="minorHAnsi" w:hAnsiTheme="minorHAnsi"/>
          <w:szCs w:val="22"/>
        </w:rPr>
        <w:t xml:space="preserve">                                 </w:t>
      </w:r>
      <w:r w:rsidRPr="000A5E00">
        <w:rPr>
          <w:rFonts w:asciiTheme="minorHAnsi" w:hAnsiTheme="minorHAnsi"/>
          <w:szCs w:val="22"/>
        </w:rPr>
        <w:tab/>
        <w:t>(Position)</w:t>
      </w:r>
    </w:p>
    <w:p w14:paraId="7B47C0B0" w14:textId="77777777" w:rsidR="00B22BE4" w:rsidRPr="000A5E00" w:rsidRDefault="00B22BE4" w:rsidP="00B22BE4">
      <w:pPr>
        <w:rPr>
          <w:rFonts w:asciiTheme="minorHAnsi" w:hAnsiTheme="minorHAnsi"/>
          <w:szCs w:val="22"/>
        </w:rPr>
      </w:pPr>
      <w:r w:rsidRPr="000A5E00">
        <w:rPr>
          <w:rFonts w:asciiTheme="minorHAnsi" w:hAnsiTheme="minorHAnsi"/>
          <w:szCs w:val="22"/>
        </w:rPr>
        <w:t xml:space="preserve"> </w:t>
      </w:r>
    </w:p>
    <w:p w14:paraId="7B47C0B1" w14:textId="77777777" w:rsidR="00B22BE4" w:rsidRPr="000A5E00" w:rsidRDefault="00B22BE4" w:rsidP="00B22BE4">
      <w:pPr>
        <w:rPr>
          <w:rFonts w:asciiTheme="minorHAnsi" w:hAnsiTheme="minorHAnsi"/>
          <w:szCs w:val="22"/>
        </w:rPr>
      </w:pPr>
      <w:r w:rsidRPr="000A5E00">
        <w:rPr>
          <w:rFonts w:asciiTheme="minorHAnsi" w:hAnsiTheme="minorHAnsi"/>
          <w:szCs w:val="22"/>
        </w:rPr>
        <w:tab/>
        <w:t>……………………………………</w:t>
      </w:r>
      <w:r w:rsidRPr="000A5E00">
        <w:rPr>
          <w:rFonts w:asciiTheme="minorHAnsi" w:hAnsiTheme="minorHAnsi"/>
          <w:szCs w:val="22"/>
        </w:rPr>
        <w:tab/>
      </w:r>
      <w:r w:rsidRPr="000A5E00">
        <w:rPr>
          <w:rFonts w:asciiTheme="minorHAnsi" w:hAnsiTheme="minorHAnsi"/>
          <w:szCs w:val="22"/>
        </w:rPr>
        <w:tab/>
      </w:r>
      <w:r w:rsidR="00191432" w:rsidRPr="000A5E00">
        <w:rPr>
          <w:rFonts w:asciiTheme="minorHAnsi" w:hAnsiTheme="minorHAnsi"/>
          <w:szCs w:val="22"/>
        </w:rPr>
        <w:tab/>
      </w:r>
      <w:r w:rsidRPr="000A5E00">
        <w:rPr>
          <w:rFonts w:asciiTheme="minorHAnsi" w:hAnsiTheme="minorHAnsi"/>
          <w:szCs w:val="22"/>
        </w:rPr>
        <w:t>……………………………………</w:t>
      </w:r>
    </w:p>
    <w:p w14:paraId="7B47C0B2" w14:textId="77777777" w:rsidR="00B22BE4" w:rsidRPr="000A5E00" w:rsidRDefault="00B22BE4" w:rsidP="00B22BE4">
      <w:pPr>
        <w:rPr>
          <w:rFonts w:asciiTheme="minorHAnsi" w:hAnsiTheme="minorHAnsi"/>
          <w:szCs w:val="22"/>
        </w:rPr>
      </w:pPr>
      <w:r w:rsidRPr="000A5E00">
        <w:rPr>
          <w:rFonts w:asciiTheme="minorHAnsi" w:hAnsiTheme="minorHAnsi"/>
          <w:szCs w:val="22"/>
        </w:rPr>
        <w:tab/>
        <w:t>(Print Name)</w:t>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r>
      <w:r w:rsidRPr="000A5E00">
        <w:rPr>
          <w:rFonts w:asciiTheme="minorHAnsi" w:hAnsiTheme="minorHAnsi"/>
          <w:szCs w:val="22"/>
        </w:rPr>
        <w:tab/>
        <w:t xml:space="preserve">(Date of Signature)                                                                                                                                                                                         </w:t>
      </w:r>
    </w:p>
    <w:p w14:paraId="7B47C0B3" w14:textId="77777777" w:rsidR="00B22BE4" w:rsidRPr="000A5E00" w:rsidRDefault="00B22BE4" w:rsidP="00B22BE4">
      <w:pPr>
        <w:rPr>
          <w:rFonts w:asciiTheme="minorHAnsi" w:hAnsiTheme="minorHAnsi"/>
          <w:szCs w:val="22"/>
        </w:rPr>
        <w:sectPr w:rsidR="00B22BE4" w:rsidRPr="000A5E00" w:rsidSect="001612DE">
          <w:headerReference w:type="even" r:id="rId13"/>
          <w:headerReference w:type="default" r:id="rId14"/>
          <w:footerReference w:type="even" r:id="rId15"/>
          <w:footerReference w:type="default" r:id="rId16"/>
          <w:headerReference w:type="first" r:id="rId17"/>
          <w:footerReference w:type="first" r:id="rId18"/>
          <w:pgSz w:w="11906" w:h="16838"/>
          <w:pgMar w:top="1440" w:right="1797" w:bottom="1440" w:left="1797" w:header="709" w:footer="709" w:gutter="0"/>
          <w:pgNumType w:start="1"/>
          <w:cols w:space="708"/>
          <w:titlePg/>
          <w:docGrid w:linePitch="360"/>
        </w:sectPr>
      </w:pPr>
      <w:r w:rsidRPr="000A5E00">
        <w:rPr>
          <w:rFonts w:asciiTheme="minorHAnsi" w:hAnsiTheme="minorHAnsi"/>
          <w:szCs w:val="22"/>
        </w:rPr>
        <w:tab/>
        <w:t xml:space="preserve">on behalf of the </w:t>
      </w:r>
      <w:r w:rsidR="00916944">
        <w:rPr>
          <w:rFonts w:asciiTheme="minorHAnsi" w:hAnsiTheme="minorHAnsi"/>
          <w:szCs w:val="22"/>
        </w:rPr>
        <w:t>Authority</w:t>
      </w:r>
    </w:p>
    <w:p w14:paraId="7B47C0B4" w14:textId="77777777" w:rsidR="00B22BE4" w:rsidRPr="00692734" w:rsidRDefault="00B22BE4" w:rsidP="00191432">
      <w:pPr>
        <w:pStyle w:val="Heading1"/>
      </w:pPr>
      <w:bookmarkStart w:id="3" w:name="_Toc419444329"/>
      <w:bookmarkStart w:id="4" w:name="_Toc419445673"/>
      <w:r w:rsidRPr="00692734">
        <w:lastRenderedPageBreak/>
        <w:t xml:space="preserve">Section Two: </w:t>
      </w:r>
      <w:r w:rsidR="00B07E5E">
        <w:t xml:space="preserve">General </w:t>
      </w:r>
      <w:r w:rsidRPr="00692734">
        <w:t>Term and Conditions</w:t>
      </w:r>
      <w:bookmarkEnd w:id="3"/>
      <w:bookmarkEnd w:id="4"/>
    </w:p>
    <w:p w14:paraId="59B1916C" w14:textId="77777777" w:rsidR="008E53A0" w:rsidRDefault="008E53A0" w:rsidP="00B22BE4">
      <w:pPr>
        <w:rPr>
          <w:highlight w:val="yellow"/>
        </w:rPr>
      </w:pPr>
    </w:p>
    <w:p w14:paraId="0C24C6A3" w14:textId="77777777" w:rsidR="008E53A0" w:rsidRPr="006E1C28" w:rsidRDefault="008E53A0" w:rsidP="008E53A0">
      <w:pPr>
        <w:pStyle w:val="Heading2"/>
        <w:spacing w:before="0"/>
        <w:rPr>
          <w:rFonts w:asciiTheme="minorHAnsi" w:hAnsiTheme="minorHAnsi" w:cstheme="minorHAnsi"/>
          <w:b w:val="0"/>
          <w:bCs/>
          <w:sz w:val="22"/>
          <w:szCs w:val="22"/>
        </w:rPr>
      </w:pPr>
      <w:r w:rsidRPr="006E1C28">
        <w:rPr>
          <w:rFonts w:asciiTheme="minorHAnsi" w:hAnsiTheme="minorHAnsi" w:cstheme="minorHAnsi"/>
          <w:b w:val="0"/>
          <w:bCs/>
          <w:sz w:val="22"/>
          <w:szCs w:val="22"/>
        </w:rPr>
        <w:t>INDEX</w:t>
      </w:r>
    </w:p>
    <w:p w14:paraId="79E50BFD" w14:textId="77777777" w:rsidR="008E53A0" w:rsidRPr="00AD3F37" w:rsidRDefault="008E53A0" w:rsidP="008E53A0">
      <w:pPr>
        <w:widowControl w:val="0"/>
        <w:tabs>
          <w:tab w:val="num" w:pos="1146"/>
        </w:tabs>
        <w:outlineLvl w:val="0"/>
        <w:rPr>
          <w:rFonts w:asciiTheme="minorHAnsi" w:hAnsiTheme="minorHAnsi"/>
          <w:b/>
          <w:szCs w:val="22"/>
        </w:rPr>
      </w:pPr>
      <w:bookmarkStart w:id="5" w:name="main"/>
      <w:r>
        <w:rPr>
          <w:rFonts w:asciiTheme="minorHAnsi" w:hAnsiTheme="minorHAnsi"/>
          <w:b/>
          <w:szCs w:val="22"/>
        </w:rPr>
        <w:t xml:space="preserve">1.        </w:t>
      </w:r>
      <w:r w:rsidRPr="00AD3F37">
        <w:rPr>
          <w:rFonts w:asciiTheme="minorHAnsi" w:hAnsiTheme="minorHAnsi"/>
          <w:b/>
          <w:szCs w:val="22"/>
        </w:rPr>
        <w:t>INTERPRETATION</w:t>
      </w:r>
    </w:p>
    <w:p w14:paraId="6309F2A0" w14:textId="77777777" w:rsidR="008E53A0" w:rsidRPr="00E13455" w:rsidRDefault="008E53A0" w:rsidP="001C6E9F">
      <w:pPr>
        <w:pStyle w:val="ListParagraph"/>
        <w:widowControl w:val="0"/>
        <w:numPr>
          <w:ilvl w:val="0"/>
          <w:numId w:val="23"/>
        </w:numPr>
        <w:tabs>
          <w:tab w:val="clear" w:pos="720"/>
          <w:tab w:val="num" w:pos="567"/>
          <w:tab w:val="num" w:pos="1146"/>
        </w:tabs>
        <w:jc w:val="both"/>
        <w:outlineLvl w:val="0"/>
        <w:rPr>
          <w:rFonts w:asciiTheme="minorHAnsi" w:hAnsiTheme="minorHAnsi"/>
          <w:b/>
          <w:szCs w:val="22"/>
        </w:rPr>
      </w:pPr>
      <w:r>
        <w:rPr>
          <w:rFonts w:asciiTheme="minorHAnsi" w:hAnsiTheme="minorHAnsi"/>
          <w:b/>
          <w:szCs w:val="22"/>
        </w:rPr>
        <w:t>B</w:t>
      </w:r>
      <w:r w:rsidRPr="00E13455">
        <w:rPr>
          <w:rFonts w:asciiTheme="minorHAnsi" w:hAnsiTheme="minorHAnsi"/>
          <w:b/>
          <w:szCs w:val="22"/>
        </w:rPr>
        <w:t>ASIS OF CONTRACT</w:t>
      </w:r>
    </w:p>
    <w:p w14:paraId="0FADDEF0"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CONTRACT MANAGEMENT AND MANAGEMENT INFORMATION</w:t>
      </w:r>
    </w:p>
    <w:p w14:paraId="1C4E4580"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REPRESENTATIONS AND WARRANTIES</w:t>
      </w:r>
    </w:p>
    <w:p w14:paraId="01CD0EB4"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ACCEPTANCE</w:t>
      </w:r>
    </w:p>
    <w:p w14:paraId="32B9C2A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HEALTH AND SAFETY</w:t>
      </w:r>
    </w:p>
    <w:p w14:paraId="1B6CF0B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SUPPLY OF SERVICES</w:t>
      </w:r>
    </w:p>
    <w:p w14:paraId="3D5B4C83"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SERVICE VARIATION</w:t>
      </w:r>
    </w:p>
    <w:p w14:paraId="7293019F"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SERVICE LEVELS AND CREDITS</w:t>
      </w:r>
    </w:p>
    <w:p w14:paraId="0CB22E4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RECTIFICATION PLAN</w:t>
      </w:r>
    </w:p>
    <w:p w14:paraId="2AA5CA22"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PROGRESS AND INSPECTION</w:t>
      </w:r>
    </w:p>
    <w:p w14:paraId="3548559D"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BENCHMARK</w:t>
      </w:r>
    </w:p>
    <w:p w14:paraId="33094B04"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PRICE AND PAYMENT</w:t>
      </w:r>
    </w:p>
    <w:p w14:paraId="068FB04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WORK ON THE PREMISES</w:t>
      </w:r>
    </w:p>
    <w:p w14:paraId="516A1C6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COMPLIANCE WITH APPLICABLE LAWS</w:t>
      </w:r>
    </w:p>
    <w:p w14:paraId="6ED0BDB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SERVICE IMPROVEMENT AND TECHNOLOGY REFRESH</w:t>
      </w:r>
    </w:p>
    <w:p w14:paraId="590AD99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REMEDIES AND INSURANCE</w:t>
      </w:r>
    </w:p>
    <w:p w14:paraId="104A540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LIABILITY</w:t>
      </w:r>
    </w:p>
    <w:p w14:paraId="0E86E9D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SUSPENSION</w:t>
      </w:r>
    </w:p>
    <w:p w14:paraId="68C5874A"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TERMINATION</w:t>
      </w:r>
    </w:p>
    <w:p w14:paraId="7CE405D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CONSEQUENCES OF TERMINATION</w:t>
      </w:r>
    </w:p>
    <w:p w14:paraId="52C0C86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REPUTATION</w:t>
      </w:r>
    </w:p>
    <w:p w14:paraId="48D59D71"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CONFIDENTIAL INFORMATION</w:t>
      </w:r>
    </w:p>
    <w:p w14:paraId="4605D97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PUBLICITY</w:t>
      </w:r>
    </w:p>
    <w:p w14:paraId="69743C70"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INTELLECTUAL PROPERTY</w:t>
      </w:r>
    </w:p>
    <w:p w14:paraId="2B3F73D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ENVIRONMENTAL AND ETHICAL SOURCING</w:t>
      </w:r>
    </w:p>
    <w:p w14:paraId="3C4C198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EQUALITY AND DIVERSITY</w:t>
      </w:r>
    </w:p>
    <w:p w14:paraId="4E7C5E1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ANTI-BRIBERY AND FRAUD</w:t>
      </w:r>
    </w:p>
    <w:p w14:paraId="14331AA3"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DATA PROTECTION</w:t>
      </w:r>
    </w:p>
    <w:p w14:paraId="0791971D"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FREEDOM OF INFORMATION AND ENVIRONMENTAL INFORMATION REGULATIONS</w:t>
      </w:r>
    </w:p>
    <w:p w14:paraId="775EFA5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RE-TENDERING AND HANDOVER</w:t>
      </w:r>
    </w:p>
    <w:p w14:paraId="11B6CE6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EMPLOYEES AND TUPE</w:t>
      </w:r>
    </w:p>
    <w:p w14:paraId="2D18DD06"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VETTING</w:t>
      </w:r>
    </w:p>
    <w:p w14:paraId="2DE3EAF9"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INDEPENDENT POLICE COMPLAINT COMMISSION</w:t>
      </w:r>
    </w:p>
    <w:p w14:paraId="1BBA2A5A"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DISPUTE RESOLUTION PROCEDURE</w:t>
      </w:r>
    </w:p>
    <w:p w14:paraId="4FF774A5"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TRANSPARENCY</w:t>
      </w:r>
    </w:p>
    <w:p w14:paraId="6342AF63"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BUSINESS CONTINUITY</w:t>
      </w:r>
    </w:p>
    <w:p w14:paraId="104F53D1"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BARRED LIST</w:t>
      </w:r>
    </w:p>
    <w:p w14:paraId="4E4F2D26" w14:textId="77777777" w:rsidR="008E53A0" w:rsidRPr="00AD3F37" w:rsidRDefault="008E53A0" w:rsidP="001C6E9F">
      <w:pPr>
        <w:widowControl w:val="0"/>
        <w:numPr>
          <w:ilvl w:val="0"/>
          <w:numId w:val="23"/>
        </w:numPr>
        <w:tabs>
          <w:tab w:val="num" w:pos="567"/>
          <w:tab w:val="num" w:pos="1146"/>
        </w:tabs>
        <w:ind w:left="567" w:hanging="567"/>
        <w:jc w:val="both"/>
        <w:outlineLvl w:val="0"/>
        <w:rPr>
          <w:rFonts w:asciiTheme="minorHAnsi" w:hAnsiTheme="minorHAnsi"/>
          <w:b/>
          <w:szCs w:val="22"/>
        </w:rPr>
      </w:pPr>
      <w:r w:rsidRPr="00AD3F37">
        <w:rPr>
          <w:rFonts w:asciiTheme="minorHAnsi" w:hAnsiTheme="minorHAnsi"/>
          <w:b/>
          <w:szCs w:val="22"/>
        </w:rPr>
        <w:t xml:space="preserve">IMPROVING VISIBILITY OF SUBCONTRACT OPPORTUNITIES AVAILABLE TO SMEs AND VCSEs </w:t>
      </w:r>
      <w:r w:rsidRPr="00AD3F37">
        <w:rPr>
          <w:rFonts w:asciiTheme="minorHAnsi" w:hAnsiTheme="minorHAnsi"/>
          <w:b/>
          <w:caps/>
          <w:szCs w:val="22"/>
        </w:rPr>
        <w:t>in the supply chain</w:t>
      </w:r>
    </w:p>
    <w:p w14:paraId="4E83FBCC"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MANAGEMENT CHARGES AND INFORMATION</w:t>
      </w:r>
    </w:p>
    <w:p w14:paraId="385F97A7"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FORCE MAJEURE</w:t>
      </w:r>
    </w:p>
    <w:p w14:paraId="4649B3A4"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SUPPLY RIGHTS AND PROTECTIONS</w:t>
      </w:r>
    </w:p>
    <w:p w14:paraId="147D697B"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RECORDS AND AUDIT ACCESS</w:t>
      </w:r>
    </w:p>
    <w:p w14:paraId="2A44516D" w14:textId="77777777" w:rsidR="008E53A0" w:rsidRPr="00AD3F37" w:rsidRDefault="008E53A0" w:rsidP="001C6E9F">
      <w:pPr>
        <w:widowControl w:val="0"/>
        <w:numPr>
          <w:ilvl w:val="0"/>
          <w:numId w:val="23"/>
        </w:numPr>
        <w:tabs>
          <w:tab w:val="num" w:pos="567"/>
          <w:tab w:val="num" w:pos="1146"/>
        </w:tabs>
        <w:jc w:val="both"/>
        <w:outlineLvl w:val="0"/>
        <w:rPr>
          <w:rFonts w:asciiTheme="minorHAnsi" w:hAnsiTheme="minorHAnsi"/>
          <w:b/>
          <w:szCs w:val="22"/>
        </w:rPr>
      </w:pPr>
      <w:r w:rsidRPr="00AD3F37">
        <w:rPr>
          <w:rFonts w:asciiTheme="minorHAnsi" w:hAnsiTheme="minorHAnsi"/>
          <w:b/>
          <w:szCs w:val="22"/>
        </w:rPr>
        <w:t>GENERAL</w:t>
      </w:r>
    </w:p>
    <w:p w14:paraId="19F48FDA" w14:textId="77777777" w:rsidR="008E53A0" w:rsidRPr="00CB00D1" w:rsidRDefault="008E53A0" w:rsidP="001C6E9F">
      <w:pPr>
        <w:pStyle w:val="Heading1"/>
        <w:numPr>
          <w:ilvl w:val="0"/>
          <w:numId w:val="54"/>
        </w:numPr>
        <w:tabs>
          <w:tab w:val="clear" w:pos="720"/>
          <w:tab w:val="num" w:pos="1287"/>
        </w:tabs>
        <w:ind w:left="709" w:hanging="709"/>
        <w:rPr>
          <w:rFonts w:asciiTheme="minorHAnsi" w:hAnsiTheme="minorHAnsi" w:cstheme="minorHAnsi"/>
          <w:sz w:val="22"/>
          <w:szCs w:val="22"/>
        </w:rPr>
      </w:pPr>
      <w:r w:rsidRPr="006E1C28">
        <w:rPr>
          <w:rFonts w:asciiTheme="minorHAnsi" w:hAnsiTheme="minorHAnsi" w:cstheme="minorHAnsi"/>
          <w:b w:val="0"/>
          <w:bCs/>
          <w:sz w:val="22"/>
          <w:szCs w:val="22"/>
        </w:rPr>
        <w:br w:type="page"/>
      </w:r>
      <w:r w:rsidRPr="00CB00D1">
        <w:rPr>
          <w:rFonts w:asciiTheme="minorHAnsi" w:hAnsiTheme="minorHAnsi" w:cstheme="minorHAnsi"/>
          <w:sz w:val="22"/>
          <w:szCs w:val="22"/>
        </w:rPr>
        <w:lastRenderedPageBreak/>
        <w:t>INTERPRETATION</w:t>
      </w:r>
    </w:p>
    <w:p w14:paraId="563F5C16" w14:textId="77777777" w:rsidR="008E53A0" w:rsidRPr="00CB00D1" w:rsidRDefault="008E53A0" w:rsidP="008E53A0"/>
    <w:p w14:paraId="57BC932E" w14:textId="77777777" w:rsidR="008E53A0" w:rsidRPr="006E1C28" w:rsidRDefault="008E53A0" w:rsidP="008E53A0">
      <w:pPr>
        <w:rPr>
          <w:rFonts w:asciiTheme="minorHAnsi" w:hAnsiTheme="minorHAnsi" w:cstheme="minorHAnsi"/>
          <w:bCs/>
          <w:szCs w:val="22"/>
        </w:rPr>
      </w:pPr>
      <w:r w:rsidRPr="006E1C28">
        <w:rPr>
          <w:b/>
          <w:bCs/>
        </w:rPr>
        <w:t xml:space="preserve">1.1 </w:t>
      </w:r>
      <w:r w:rsidRPr="006E1C28">
        <w:rPr>
          <w:b/>
          <w:bCs/>
        </w:rPr>
        <w:tab/>
      </w:r>
      <w:r w:rsidRPr="006E1C28">
        <w:rPr>
          <w:rFonts w:asciiTheme="minorHAnsi" w:hAnsiTheme="minorHAnsi" w:cstheme="minorHAnsi"/>
          <w:b/>
          <w:bCs/>
          <w:szCs w:val="22"/>
        </w:rPr>
        <w:t>Definitions</w:t>
      </w:r>
      <w:r w:rsidRPr="006E1C28">
        <w:rPr>
          <w:rFonts w:asciiTheme="minorHAnsi" w:hAnsiTheme="minorHAnsi" w:cstheme="minorHAnsi"/>
          <w:bCs/>
          <w:szCs w:val="22"/>
        </w:rPr>
        <w:t>. In these Conditions, the following definitions apply:</w:t>
      </w:r>
    </w:p>
    <w:p w14:paraId="786727B8"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“Acceptance”</w:t>
      </w:r>
      <w:r w:rsidRPr="006E1C28">
        <w:rPr>
          <w:rFonts w:asciiTheme="minorHAnsi" w:hAnsiTheme="minorHAnsi" w:cstheme="minorHAnsi"/>
          <w:bCs/>
          <w:szCs w:val="22"/>
        </w:rPr>
        <w:t xml:space="preserve"> means that an Authorised Person has accepted that the Services as meeting the requirements of the Contract.</w:t>
      </w:r>
    </w:p>
    <w:p w14:paraId="286BC025"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“Acceptance Date</w:t>
      </w:r>
      <w:r w:rsidRPr="006E1C28">
        <w:rPr>
          <w:rFonts w:asciiTheme="minorHAnsi" w:hAnsiTheme="minorHAnsi" w:cstheme="minorHAnsi"/>
          <w:bCs/>
          <w:szCs w:val="22"/>
        </w:rPr>
        <w:t>” means the date on which the Authorised Person has accepted the Services in accordance with clause 5.2.</w:t>
      </w:r>
    </w:p>
    <w:p w14:paraId="48B7207C"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“Affected Person”</w:t>
      </w:r>
      <w:r w:rsidRPr="006E1C28">
        <w:rPr>
          <w:rFonts w:asciiTheme="minorHAnsi" w:hAnsiTheme="minorHAnsi" w:cstheme="minorHAnsi"/>
          <w:bCs/>
          <w:szCs w:val="22"/>
        </w:rPr>
        <w:t xml:space="preserve"> means the Party seeking to claim relief in respect of a Force Majeure Event.</w:t>
      </w:r>
    </w:p>
    <w:p w14:paraId="3466151B" w14:textId="77777777" w:rsidR="008E53A0" w:rsidRPr="006E1C28"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
          <w:sz w:val="22"/>
        </w:rPr>
        <w:t>“Auditor”</w:t>
      </w:r>
      <w:r w:rsidRPr="006E1C28">
        <w:rPr>
          <w:rFonts w:asciiTheme="minorHAnsi" w:hAnsiTheme="minorHAnsi" w:cstheme="minorHAnsi"/>
          <w:bCs/>
          <w:sz w:val="22"/>
        </w:rPr>
        <w:t xml:space="preserve"> means:</w:t>
      </w:r>
    </w:p>
    <w:p w14:paraId="4B448167"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the Authority’s internal and external auditors;</w:t>
      </w:r>
    </w:p>
    <w:p w14:paraId="1E252908" w14:textId="77777777" w:rsidR="008E53A0" w:rsidRPr="006E1C28" w:rsidRDefault="008E53A0" w:rsidP="008E53A0">
      <w:pPr>
        <w:pStyle w:val="GPSDefinitionL2"/>
        <w:tabs>
          <w:tab w:val="clear" w:pos="175"/>
          <w:tab w:val="left" w:pos="144"/>
        </w:tabs>
        <w:ind w:hanging="578"/>
        <w:rPr>
          <w:rFonts w:asciiTheme="minorHAnsi" w:hAnsiTheme="minorHAnsi" w:cstheme="minorHAnsi"/>
          <w:bCs/>
          <w:color w:val="000000"/>
          <w:spacing w:val="-2"/>
          <w:sz w:val="22"/>
        </w:rPr>
      </w:pPr>
      <w:r w:rsidRPr="006E1C28">
        <w:rPr>
          <w:rFonts w:asciiTheme="minorHAnsi" w:hAnsiTheme="minorHAnsi" w:cstheme="minorHAnsi"/>
          <w:bCs/>
          <w:sz w:val="22"/>
        </w:rPr>
        <w:t xml:space="preserve">the Authority’s statutory </w:t>
      </w:r>
      <w:r w:rsidRPr="006E1C28">
        <w:rPr>
          <w:rFonts w:asciiTheme="minorHAnsi" w:hAnsiTheme="minorHAnsi" w:cstheme="minorHAnsi"/>
          <w:bCs/>
          <w:color w:val="000000"/>
          <w:spacing w:val="-2"/>
          <w:sz w:val="22"/>
        </w:rPr>
        <w:t>or regulatory auditors;</w:t>
      </w:r>
    </w:p>
    <w:p w14:paraId="12A3DEDE"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the Comptroller and Auditor General, their staff and/or any appointed representatives of the National Audit Office</w:t>
      </w:r>
    </w:p>
    <w:p w14:paraId="33A99EA6"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HM Treasury or the Cabinet Office</w:t>
      </w:r>
    </w:p>
    <w:p w14:paraId="0D382265"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any party formally appointed by the Authority to carry out audit or similar review functions; and</w:t>
      </w:r>
    </w:p>
    <w:p w14:paraId="3D8C393C" w14:textId="77777777" w:rsidR="008E53A0" w:rsidRPr="006E1C28" w:rsidRDefault="008E53A0" w:rsidP="008E53A0">
      <w:pPr>
        <w:pStyle w:val="GPSDefinitionL2"/>
        <w:tabs>
          <w:tab w:val="clear" w:pos="175"/>
          <w:tab w:val="left" w:pos="144"/>
        </w:tabs>
        <w:ind w:hanging="578"/>
        <w:rPr>
          <w:rFonts w:asciiTheme="minorHAnsi" w:hAnsiTheme="minorHAnsi" w:cstheme="minorHAnsi"/>
          <w:bCs/>
          <w:sz w:val="22"/>
        </w:rPr>
      </w:pPr>
      <w:r w:rsidRPr="006E1C28">
        <w:rPr>
          <w:rFonts w:asciiTheme="minorHAnsi" w:hAnsiTheme="minorHAnsi" w:cstheme="minorHAnsi"/>
          <w:bCs/>
          <w:sz w:val="22"/>
        </w:rPr>
        <w:t>successors or assigns of any of the above;</w:t>
      </w:r>
    </w:p>
    <w:p w14:paraId="477C83A5" w14:textId="77777777" w:rsidR="008E53A0" w:rsidRPr="006E1C28" w:rsidRDefault="008E53A0" w:rsidP="008E53A0">
      <w:pPr>
        <w:spacing w:before="120" w:after="120"/>
        <w:rPr>
          <w:rFonts w:asciiTheme="minorHAnsi" w:hAnsiTheme="minorHAnsi" w:cstheme="minorHAnsi"/>
          <w:bCs/>
          <w:szCs w:val="22"/>
        </w:rPr>
      </w:pPr>
      <w:r w:rsidRPr="006E1C28">
        <w:rPr>
          <w:rFonts w:asciiTheme="minorHAnsi" w:hAnsiTheme="minorHAnsi" w:cstheme="minorHAnsi"/>
          <w:b/>
          <w:szCs w:val="22"/>
        </w:rPr>
        <w:t>“Authorised”</w:t>
      </w:r>
      <w:r w:rsidRPr="006E1C28">
        <w:rPr>
          <w:rFonts w:asciiTheme="minorHAnsi" w:hAnsiTheme="minorHAnsi" w:cstheme="minorHAnsi"/>
          <w:bCs/>
          <w:szCs w:val="22"/>
        </w:rPr>
        <w:t xml:space="preserve"> means signed by an Authorised Person.</w:t>
      </w:r>
    </w:p>
    <w:p w14:paraId="0ED32A69"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“Authorised Person”</w:t>
      </w:r>
      <w:r w:rsidRPr="006E1C28">
        <w:rPr>
          <w:rFonts w:asciiTheme="minorHAnsi" w:hAnsiTheme="minorHAnsi" w:cstheme="minorHAnsi"/>
          <w:bCs/>
          <w:szCs w:val="22"/>
        </w:rPr>
        <w:t xml:space="preserve"> means the Authority’s employee or the Chief Constable’s employee or a police officer if applicable authorised either generally or specifically by the Authority to </w:t>
      </w:r>
      <w:proofErr w:type="gramStart"/>
      <w:r w:rsidRPr="006E1C28">
        <w:rPr>
          <w:rFonts w:asciiTheme="minorHAnsi" w:hAnsiTheme="minorHAnsi" w:cstheme="minorHAnsi"/>
          <w:bCs/>
          <w:szCs w:val="22"/>
        </w:rPr>
        <w:t>enter into</w:t>
      </w:r>
      <w:proofErr w:type="gramEnd"/>
      <w:r w:rsidRPr="006E1C28">
        <w:rPr>
          <w:rFonts w:asciiTheme="minorHAnsi" w:hAnsiTheme="minorHAnsi" w:cstheme="minorHAnsi"/>
          <w:bCs/>
          <w:szCs w:val="22"/>
        </w:rPr>
        <w:t xml:space="preserve"> the Contract and act on behalf of the Authority in relation to the Contract.</w:t>
      </w:r>
    </w:p>
    <w:p w14:paraId="560EACF9"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“Authority”</w:t>
      </w:r>
      <w:r w:rsidRPr="006E1C28">
        <w:rPr>
          <w:rFonts w:asciiTheme="minorHAnsi" w:hAnsiTheme="minorHAnsi" w:cstheme="minorHAnsi"/>
          <w:bCs/>
          <w:szCs w:val="22"/>
        </w:rPr>
        <w:t xml:space="preserve"> means the contracting Authority referred to in the Contract or any successor organisation responsible for the tendering, </w:t>
      </w:r>
      <w:proofErr w:type="gramStart"/>
      <w:r w:rsidRPr="006E1C28">
        <w:rPr>
          <w:rFonts w:asciiTheme="minorHAnsi" w:hAnsiTheme="minorHAnsi" w:cstheme="minorHAnsi"/>
          <w:bCs/>
          <w:szCs w:val="22"/>
        </w:rPr>
        <w:t>award</w:t>
      </w:r>
      <w:proofErr w:type="gramEnd"/>
      <w:r w:rsidRPr="006E1C28">
        <w:rPr>
          <w:rFonts w:asciiTheme="minorHAnsi" w:hAnsiTheme="minorHAnsi" w:cstheme="minorHAnsi"/>
          <w:bCs/>
          <w:szCs w:val="22"/>
        </w:rPr>
        <w:t xml:space="preserve"> and overall management (including the issue of any variations and modifications to Contract) of the Contract on behalf of that contracting Authority and where that Authority is a PCC then it is entering into this Contract on behalf of itself and the Chief Constable and all the Conditions will apply to both legal entities.</w:t>
      </w:r>
    </w:p>
    <w:p w14:paraId="0C0EBA75"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w:t>
      </w:r>
      <w:proofErr w:type="spellStart"/>
      <w:r w:rsidRPr="006E1C28">
        <w:rPr>
          <w:rStyle w:val="Defterm"/>
          <w:rFonts w:asciiTheme="minorHAnsi" w:hAnsiTheme="minorHAnsi" w:cstheme="minorHAnsi"/>
          <w:b/>
          <w:sz w:val="22"/>
          <w:szCs w:val="22"/>
        </w:rPr>
        <w:t>Benchmarker</w:t>
      </w:r>
      <w:proofErr w:type="spellEnd"/>
      <w:r w:rsidRPr="006E1C28">
        <w:rPr>
          <w:rStyle w:val="Defterm"/>
          <w:rFonts w:asciiTheme="minorHAnsi" w:hAnsiTheme="minorHAnsi" w:cstheme="minorHAnsi"/>
          <w:b/>
          <w:sz w:val="22"/>
          <w:szCs w:val="22"/>
        </w:rPr>
        <w:t>”</w:t>
      </w:r>
      <w:r w:rsidRPr="006E1C28">
        <w:rPr>
          <w:rStyle w:val="Defterm"/>
          <w:rFonts w:asciiTheme="minorHAnsi" w:hAnsiTheme="minorHAnsi" w:cstheme="minorHAnsi"/>
          <w:bCs/>
          <w:sz w:val="22"/>
          <w:szCs w:val="22"/>
        </w:rPr>
        <w:t xml:space="preserve"> means the person appointed by the </w:t>
      </w:r>
      <w:r w:rsidRPr="006E1C28">
        <w:rPr>
          <w:rFonts w:asciiTheme="minorHAnsi" w:hAnsiTheme="minorHAnsi" w:cstheme="minorHAnsi"/>
          <w:bCs/>
          <w:sz w:val="22"/>
          <w:szCs w:val="22"/>
        </w:rPr>
        <w:t>Authority</w:t>
      </w:r>
      <w:r w:rsidRPr="006E1C28">
        <w:rPr>
          <w:rStyle w:val="Defterm"/>
          <w:rFonts w:asciiTheme="minorHAnsi" w:hAnsiTheme="minorHAnsi" w:cstheme="minorHAnsi"/>
          <w:bCs/>
          <w:sz w:val="22"/>
          <w:szCs w:val="22"/>
        </w:rPr>
        <w:t xml:space="preserve"> to conduct the Benchmark Review.</w:t>
      </w:r>
    </w:p>
    <w:p w14:paraId="2C13C07E"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“Benchmark Report”</w:t>
      </w:r>
      <w:r w:rsidRPr="006E1C28">
        <w:rPr>
          <w:rStyle w:val="Defterm"/>
          <w:rFonts w:asciiTheme="minorHAnsi" w:hAnsiTheme="minorHAnsi" w:cstheme="minorHAnsi"/>
          <w:bCs/>
          <w:sz w:val="22"/>
          <w:szCs w:val="22"/>
        </w:rPr>
        <w:t xml:space="preserve"> means the report prepared by the </w:t>
      </w:r>
      <w:proofErr w:type="spellStart"/>
      <w:r w:rsidRPr="006E1C28">
        <w:rPr>
          <w:rStyle w:val="Defterm"/>
          <w:rFonts w:asciiTheme="minorHAnsi" w:hAnsiTheme="minorHAnsi" w:cstheme="minorHAnsi"/>
          <w:bCs/>
          <w:sz w:val="22"/>
          <w:szCs w:val="22"/>
        </w:rPr>
        <w:t>Benchmarker</w:t>
      </w:r>
      <w:proofErr w:type="spellEnd"/>
      <w:r w:rsidRPr="006E1C28">
        <w:rPr>
          <w:rStyle w:val="Defterm"/>
          <w:rFonts w:asciiTheme="minorHAnsi" w:hAnsiTheme="minorHAnsi" w:cstheme="minorHAnsi"/>
          <w:bCs/>
          <w:sz w:val="22"/>
          <w:szCs w:val="22"/>
        </w:rPr>
        <w:t xml:space="preserve"> following the Benchmark Review.</w:t>
      </w:r>
    </w:p>
    <w:p w14:paraId="0CCC7F23"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“Benchmark Review”</w:t>
      </w:r>
      <w:r w:rsidRPr="006E1C28">
        <w:rPr>
          <w:rStyle w:val="Defterm"/>
          <w:rFonts w:asciiTheme="minorHAnsi" w:hAnsiTheme="minorHAnsi" w:cstheme="minorHAnsi"/>
          <w:bCs/>
          <w:sz w:val="22"/>
          <w:szCs w:val="22"/>
        </w:rPr>
        <w:t xml:space="preserve"> means the process of comparing the Services against other provision as set out in the Specification or as subsequently agreed between the Parties.</w:t>
      </w:r>
    </w:p>
    <w:p w14:paraId="1C3621A2"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6E1C28">
        <w:rPr>
          <w:rStyle w:val="Defterm"/>
          <w:rFonts w:asciiTheme="minorHAnsi" w:hAnsiTheme="minorHAnsi" w:cstheme="minorHAnsi"/>
          <w:b/>
          <w:sz w:val="22"/>
          <w:szCs w:val="22"/>
        </w:rPr>
        <w:t>“Business Continuity Event”</w:t>
      </w:r>
      <w:r w:rsidRPr="006E1C28">
        <w:rPr>
          <w:rStyle w:val="Defterm"/>
          <w:rFonts w:asciiTheme="minorHAnsi" w:hAnsiTheme="minorHAnsi" w:cstheme="minorHAnsi"/>
          <w:bCs/>
          <w:sz w:val="22"/>
          <w:szCs w:val="22"/>
        </w:rPr>
        <w:t xml:space="preserve"> means any incident or event that causes (or is likely to cause) an adverse effect on the performance and delivery of the Services or any material interruption, </w:t>
      </w:r>
      <w:proofErr w:type="gramStart"/>
      <w:r w:rsidRPr="006E1C28">
        <w:rPr>
          <w:rStyle w:val="Defterm"/>
          <w:rFonts w:asciiTheme="minorHAnsi" w:hAnsiTheme="minorHAnsi" w:cstheme="minorHAnsi"/>
          <w:bCs/>
          <w:sz w:val="22"/>
          <w:szCs w:val="22"/>
        </w:rPr>
        <w:t>destruction</w:t>
      </w:r>
      <w:proofErr w:type="gramEnd"/>
      <w:r w:rsidRPr="006E1C28">
        <w:rPr>
          <w:rStyle w:val="Defterm"/>
          <w:rFonts w:asciiTheme="minorHAnsi" w:hAnsiTheme="minorHAnsi" w:cstheme="minorHAnsi"/>
          <w:bCs/>
          <w:sz w:val="22"/>
          <w:szCs w:val="22"/>
        </w:rPr>
        <w:t xml:space="preserve"> or other loss of operational system capacity, which is material in nature and cannot be managed within the context of normal operating procedures.</w:t>
      </w:r>
    </w:p>
    <w:p w14:paraId="63B4F50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Style w:val="Defterm"/>
          <w:rFonts w:asciiTheme="minorHAnsi" w:hAnsiTheme="minorHAnsi" w:cstheme="minorHAnsi"/>
          <w:b/>
          <w:sz w:val="22"/>
          <w:szCs w:val="22"/>
        </w:rPr>
        <w:t>“Business Day”</w:t>
      </w:r>
      <w:r w:rsidRPr="006E1C28">
        <w:rPr>
          <w:rFonts w:asciiTheme="minorHAnsi" w:hAnsiTheme="minorHAnsi" w:cstheme="minorHAnsi"/>
          <w:bCs/>
          <w:sz w:val="22"/>
          <w:szCs w:val="22"/>
        </w:rPr>
        <w:t xml:space="preserve"> means a day (other than a Saturday, </w:t>
      </w:r>
      <w:proofErr w:type="gramStart"/>
      <w:r w:rsidRPr="006E1C28">
        <w:rPr>
          <w:rFonts w:asciiTheme="minorHAnsi" w:hAnsiTheme="minorHAnsi" w:cstheme="minorHAnsi"/>
          <w:bCs/>
          <w:sz w:val="22"/>
          <w:szCs w:val="22"/>
        </w:rPr>
        <w:t>Sunday</w:t>
      </w:r>
      <w:proofErr w:type="gramEnd"/>
      <w:r w:rsidRPr="006E1C28">
        <w:rPr>
          <w:rFonts w:asciiTheme="minorHAnsi" w:hAnsiTheme="minorHAnsi" w:cstheme="minorHAnsi"/>
          <w:bCs/>
          <w:sz w:val="22"/>
          <w:szCs w:val="22"/>
        </w:rPr>
        <w:t xml:space="preserve"> or public holiday) when banks in London are open for business.</w:t>
      </w:r>
    </w:p>
    <w:p w14:paraId="30280733"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“CDM Regulations”</w:t>
      </w:r>
      <w:r w:rsidRPr="006E1C28">
        <w:rPr>
          <w:rFonts w:asciiTheme="minorHAnsi" w:hAnsiTheme="minorHAnsi" w:cstheme="minorHAnsi"/>
          <w:bCs/>
          <w:sz w:val="22"/>
          <w:szCs w:val="22"/>
        </w:rPr>
        <w:t xml:space="preserve"> means the Construction (Design and Management) Regulations 2015.</w:t>
      </w:r>
    </w:p>
    <w:p w14:paraId="0AA8EF38"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“CEDR”</w:t>
      </w:r>
      <w:r w:rsidRPr="006E1C28">
        <w:rPr>
          <w:rFonts w:asciiTheme="minorHAnsi" w:hAnsiTheme="minorHAnsi" w:cstheme="minorHAnsi"/>
          <w:bCs/>
          <w:sz w:val="22"/>
          <w:szCs w:val="22"/>
        </w:rPr>
        <w:t xml:space="preserve"> means the Centre for Effective Dispute Resolution</w:t>
      </w:r>
    </w:p>
    <w:p w14:paraId="0DEDF9F5"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Cs/>
          <w:sz w:val="22"/>
          <w:szCs w:val="22"/>
        </w:rPr>
        <w:t xml:space="preserve"> </w:t>
      </w:r>
      <w:r w:rsidRPr="006E1C28">
        <w:rPr>
          <w:rFonts w:asciiTheme="minorHAnsi" w:hAnsiTheme="minorHAnsi" w:cstheme="minorHAnsi"/>
          <w:b/>
          <w:sz w:val="22"/>
          <w:szCs w:val="22"/>
        </w:rPr>
        <w:t>Chief Constable”</w:t>
      </w:r>
      <w:r w:rsidRPr="006E1C28">
        <w:rPr>
          <w:rFonts w:asciiTheme="minorHAnsi" w:hAnsiTheme="minorHAnsi" w:cstheme="minorHAnsi"/>
          <w:bCs/>
          <w:sz w:val="22"/>
          <w:szCs w:val="22"/>
        </w:rPr>
        <w:t xml:space="preserve"> means the Chief Constable of the same relevant policing area as the Authority.</w:t>
      </w:r>
    </w:p>
    <w:p w14:paraId="7D9AF1D5"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“Commencement Date”</w:t>
      </w:r>
      <w:r w:rsidRPr="006E1C28">
        <w:rPr>
          <w:rFonts w:asciiTheme="minorHAnsi" w:hAnsiTheme="minorHAnsi" w:cstheme="minorHAnsi"/>
          <w:bCs/>
          <w:sz w:val="22"/>
          <w:szCs w:val="22"/>
        </w:rPr>
        <w:t xml:space="preserve"> means the start date from which the Contract takes effect in accordance with the Contract.</w:t>
      </w:r>
    </w:p>
    <w:p w14:paraId="3C3C83AC" w14:textId="77777777" w:rsidR="008E53A0"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w:t>
      </w:r>
      <w:r w:rsidRPr="006E1C28">
        <w:rPr>
          <w:rStyle w:val="Defterm"/>
          <w:rFonts w:asciiTheme="minorHAnsi" w:hAnsiTheme="minorHAnsi" w:cstheme="minorHAnsi"/>
          <w:b/>
          <w:sz w:val="22"/>
          <w:szCs w:val="22"/>
        </w:rPr>
        <w:t>Conditions”</w:t>
      </w:r>
      <w:r w:rsidRPr="006E1C28">
        <w:rPr>
          <w:rFonts w:asciiTheme="minorHAnsi" w:hAnsiTheme="minorHAnsi" w:cstheme="minorHAnsi"/>
          <w:bCs/>
          <w:sz w:val="22"/>
          <w:szCs w:val="22"/>
        </w:rPr>
        <w:t xml:space="preserve"> means the terms and conditions (including any attached schedules) set out in the Contract and this document from time to time.</w:t>
      </w:r>
    </w:p>
    <w:p w14:paraId="78942ABB"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p>
    <w:p w14:paraId="6738528D"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Style w:val="Defterm"/>
          <w:rFonts w:asciiTheme="minorHAnsi" w:hAnsiTheme="minorHAnsi" w:cstheme="minorHAnsi"/>
          <w:b/>
          <w:sz w:val="22"/>
          <w:szCs w:val="22"/>
        </w:rPr>
        <w:t>“Confidential Information”</w:t>
      </w:r>
      <w:r w:rsidRPr="006E1C28">
        <w:rPr>
          <w:rStyle w:val="Defterm"/>
          <w:rFonts w:asciiTheme="minorHAnsi" w:hAnsiTheme="minorHAnsi" w:cstheme="minorHAnsi"/>
          <w:bCs/>
          <w:sz w:val="22"/>
          <w:szCs w:val="22"/>
        </w:rPr>
        <w:t xml:space="preserve"> </w:t>
      </w:r>
      <w:r w:rsidRPr="006E1C28">
        <w:rPr>
          <w:rFonts w:asciiTheme="minorHAnsi" w:hAnsiTheme="minorHAnsi" w:cstheme="minorHAnsi"/>
          <w:bCs/>
          <w:sz w:val="22"/>
          <w:szCs w:val="22"/>
        </w:rPr>
        <w:t xml:space="preserve">means </w:t>
      </w:r>
      <w:proofErr w:type="gramStart"/>
      <w:r w:rsidRPr="006E1C28">
        <w:rPr>
          <w:rFonts w:asciiTheme="minorHAnsi" w:hAnsiTheme="minorHAnsi" w:cstheme="minorHAnsi"/>
          <w:bCs/>
          <w:sz w:val="22"/>
          <w:szCs w:val="22"/>
        </w:rPr>
        <w:t>any and all</w:t>
      </w:r>
      <w:proofErr w:type="gramEnd"/>
      <w:r w:rsidRPr="006E1C28">
        <w:rPr>
          <w:rFonts w:asciiTheme="minorHAnsi" w:hAnsiTheme="minorHAnsi" w:cstheme="minorHAnsi"/>
          <w:bCs/>
          <w:sz w:val="22"/>
          <w:szCs w:val="22"/>
        </w:rPr>
        <w:t>:</w:t>
      </w:r>
    </w:p>
    <w:p w14:paraId="76C3C68F"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(a)</w:t>
      </w:r>
      <w:r w:rsidRPr="006E1C28">
        <w:rPr>
          <w:rFonts w:asciiTheme="minorHAnsi" w:hAnsiTheme="minorHAnsi" w:cstheme="minorHAnsi"/>
          <w:bCs/>
          <w:sz w:val="22"/>
          <w:szCs w:val="22"/>
        </w:rPr>
        <w:tab/>
        <w:t>information whether technical, operational commercial, financial or otherwise (including without limitation data, know</w:t>
      </w:r>
      <w:r w:rsidRPr="006E1C28">
        <w:rPr>
          <w:rFonts w:asciiTheme="minorHAnsi" w:hAnsiTheme="minorHAnsi" w:cstheme="minorHAnsi"/>
          <w:bCs/>
          <w:sz w:val="22"/>
          <w:szCs w:val="22"/>
        </w:rPr>
        <w:noBreakHyphen/>
        <w:t xml:space="preserve">how, formulae, processes, designs, photographs, audio or videotape, CD ROMs, drawings, specifications, samples, finances, programmes, records, business plans, consumer research, analysis or experience) of whatever nature and whether disclosed orally, pictorially, in writing, by demonstration, by viewing, in machine readable form or other means (including on electromagnetic or CD media or via telephone lines or radio or microwave) and whether stored electronically or otherwise which relates to a person’s business, operations, products, developments, services, trade secrets, know-how, personnel, supplies, customers, victims, employees, police officers or the Services; </w:t>
      </w:r>
    </w:p>
    <w:p w14:paraId="4FA545E6"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(b)</w:t>
      </w:r>
      <w:r w:rsidRPr="006E1C28">
        <w:rPr>
          <w:rFonts w:asciiTheme="minorHAnsi" w:hAnsiTheme="minorHAnsi" w:cstheme="minorHAnsi"/>
          <w:bCs/>
          <w:sz w:val="22"/>
          <w:szCs w:val="22"/>
        </w:rPr>
        <w:tab/>
        <w:t xml:space="preserve">notes, reports, </w:t>
      </w:r>
      <w:proofErr w:type="gramStart"/>
      <w:r w:rsidRPr="006E1C28">
        <w:rPr>
          <w:rFonts w:asciiTheme="minorHAnsi" w:hAnsiTheme="minorHAnsi" w:cstheme="minorHAnsi"/>
          <w:bCs/>
          <w:sz w:val="22"/>
          <w:szCs w:val="22"/>
        </w:rPr>
        <w:t>analysis</w:t>
      </w:r>
      <w:proofErr w:type="gramEnd"/>
      <w:r w:rsidRPr="006E1C28">
        <w:rPr>
          <w:rFonts w:asciiTheme="minorHAnsi" w:hAnsiTheme="minorHAnsi" w:cstheme="minorHAnsi"/>
          <w:bCs/>
          <w:sz w:val="22"/>
          <w:szCs w:val="22"/>
        </w:rPr>
        <w:t xml:space="preserve"> and reviews of, and any other information derived from, any information referred to in clause (a) above or which contains or is based in whole or in part upon such information;</w:t>
      </w:r>
    </w:p>
    <w:p w14:paraId="12775C67"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(c)</w:t>
      </w:r>
      <w:r w:rsidRPr="006E1C28">
        <w:rPr>
          <w:rFonts w:asciiTheme="minorHAnsi" w:hAnsiTheme="minorHAnsi" w:cstheme="minorHAnsi"/>
          <w:bCs/>
          <w:sz w:val="22"/>
          <w:szCs w:val="22"/>
        </w:rPr>
        <w:tab/>
        <w:t>information designated as confidential, commercially sensitive, or politically sensitive or which ought reasonably to be considered as such; and</w:t>
      </w:r>
    </w:p>
    <w:p w14:paraId="082098B7"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r w:rsidRPr="006E1C28">
        <w:rPr>
          <w:rFonts w:asciiTheme="minorHAnsi" w:hAnsiTheme="minorHAnsi" w:cstheme="minorHAnsi"/>
          <w:bCs/>
          <w:sz w:val="22"/>
          <w:szCs w:val="22"/>
        </w:rPr>
        <w:t>(d)</w:t>
      </w:r>
      <w:r w:rsidRPr="006E1C28">
        <w:rPr>
          <w:rFonts w:asciiTheme="minorHAnsi" w:hAnsiTheme="minorHAnsi" w:cstheme="minorHAnsi"/>
          <w:bCs/>
          <w:sz w:val="22"/>
          <w:szCs w:val="22"/>
        </w:rPr>
        <w:tab/>
        <w:t>all materials belonging to another person in respect of which the Parties owe obligations of confidentiality.</w:t>
      </w:r>
    </w:p>
    <w:p w14:paraId="658F47EB"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Style w:val="Defterm"/>
          <w:rFonts w:asciiTheme="minorHAnsi" w:hAnsiTheme="minorHAnsi" w:cstheme="minorHAnsi"/>
          <w:b/>
          <w:sz w:val="22"/>
          <w:szCs w:val="22"/>
        </w:rPr>
        <w:t>“Contract”</w:t>
      </w:r>
      <w:r w:rsidRPr="006E1C28">
        <w:rPr>
          <w:rFonts w:asciiTheme="minorHAnsi" w:hAnsiTheme="minorHAnsi" w:cstheme="minorHAnsi"/>
          <w:bCs/>
          <w:sz w:val="22"/>
          <w:szCs w:val="22"/>
        </w:rPr>
        <w:t xml:space="preserve"> means this contract between the Authority and the Supplier for the supply of Services in accordance with these Conditions as set out in clause 2. </w:t>
      </w:r>
    </w:p>
    <w:p w14:paraId="44C6FF5A"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“Contract Change Notice</w:t>
      </w:r>
      <w:r w:rsidRPr="006E1C28">
        <w:rPr>
          <w:rFonts w:asciiTheme="minorHAnsi" w:hAnsiTheme="minorHAnsi" w:cstheme="minorHAnsi"/>
          <w:bCs/>
          <w:sz w:val="22"/>
          <w:szCs w:val="22"/>
        </w:rPr>
        <w:t>” means a notice in the form as the template change control notice attached to this Contract.</w:t>
      </w:r>
    </w:p>
    <w:p w14:paraId="213EF8A3"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“Contract Finder”</w:t>
      </w:r>
      <w:r w:rsidRPr="006E1C28">
        <w:rPr>
          <w:rFonts w:asciiTheme="minorHAnsi" w:hAnsiTheme="minorHAnsi" w:cstheme="minorHAnsi"/>
          <w:bCs/>
          <w:sz w:val="22"/>
          <w:szCs w:val="22"/>
        </w:rPr>
        <w:t xml:space="preserve"> means the Government’s publishing portal for public sector procurement opportunities.</w:t>
      </w:r>
    </w:p>
    <w:p w14:paraId="07D54FFF"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“Contract Manager”</w:t>
      </w:r>
      <w:r w:rsidRPr="006E1C28">
        <w:rPr>
          <w:rFonts w:asciiTheme="minorHAnsi" w:hAnsiTheme="minorHAnsi" w:cstheme="minorHAnsi"/>
          <w:bCs/>
          <w:szCs w:val="22"/>
        </w:rPr>
        <w:t xml:space="preserve"> shall have the meaning as set out in clause 3.</w:t>
      </w:r>
    </w:p>
    <w:p w14:paraId="1D6AA7C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“Contract Period”</w:t>
      </w:r>
      <w:r w:rsidRPr="006E1C28">
        <w:rPr>
          <w:rFonts w:asciiTheme="minorHAnsi" w:hAnsiTheme="minorHAnsi" w:cstheme="minorHAnsi"/>
          <w:bCs/>
          <w:sz w:val="22"/>
          <w:szCs w:val="22"/>
        </w:rPr>
        <w:t xml:space="preserve"> means the term of the Contract from the Commencement Date until the Expiry Date.</w:t>
      </w:r>
    </w:p>
    <w:p w14:paraId="1FB260D8" w14:textId="77777777" w:rsidR="008E53A0" w:rsidRPr="006E1C28" w:rsidRDefault="008E53A0" w:rsidP="008E53A0">
      <w:pPr>
        <w:pStyle w:val="Definitions"/>
        <w:tabs>
          <w:tab w:val="clear" w:pos="1440"/>
        </w:tabs>
        <w:spacing w:before="0" w:after="160" w:line="280" w:lineRule="exact"/>
        <w:ind w:left="0"/>
        <w:rPr>
          <w:rFonts w:asciiTheme="minorHAnsi" w:hAnsiTheme="minorHAnsi" w:cstheme="minorHAnsi"/>
          <w:bCs/>
          <w:sz w:val="22"/>
          <w:szCs w:val="22"/>
        </w:rPr>
      </w:pPr>
      <w:r w:rsidRPr="006E1C28">
        <w:rPr>
          <w:rFonts w:asciiTheme="minorHAnsi" w:hAnsiTheme="minorHAnsi" w:cstheme="minorHAnsi"/>
          <w:b/>
          <w:sz w:val="22"/>
          <w:szCs w:val="22"/>
        </w:rPr>
        <w:t>“Data Controller”</w:t>
      </w:r>
      <w:r w:rsidRPr="006E1C28">
        <w:rPr>
          <w:rFonts w:asciiTheme="minorHAnsi" w:hAnsiTheme="minorHAnsi" w:cstheme="minorHAnsi"/>
          <w:bCs/>
          <w:sz w:val="22"/>
          <w:szCs w:val="22"/>
        </w:rPr>
        <w:t xml:space="preserve"> has the meaning set out in the Data Protection Legislation. </w:t>
      </w:r>
    </w:p>
    <w:p w14:paraId="193A0E1F" w14:textId="77777777" w:rsidR="008E53A0" w:rsidRPr="006E1C28" w:rsidRDefault="008E53A0" w:rsidP="008E53A0">
      <w:pPr>
        <w:pStyle w:val="Definitions"/>
        <w:tabs>
          <w:tab w:val="clear" w:pos="1440"/>
        </w:tabs>
        <w:spacing w:before="0" w:after="160" w:line="280" w:lineRule="exact"/>
        <w:ind w:left="0"/>
        <w:rPr>
          <w:rFonts w:asciiTheme="minorHAnsi" w:eastAsia="ArialMT" w:hAnsiTheme="minorHAnsi" w:cstheme="minorHAnsi"/>
          <w:bCs/>
          <w:sz w:val="22"/>
          <w:szCs w:val="22"/>
        </w:rPr>
      </w:pPr>
      <w:r w:rsidRPr="006E1C28">
        <w:rPr>
          <w:rFonts w:asciiTheme="minorHAnsi" w:hAnsiTheme="minorHAnsi" w:cstheme="minorHAnsi"/>
          <w:b/>
          <w:sz w:val="22"/>
          <w:szCs w:val="22"/>
        </w:rPr>
        <w:t>“Data Controller’s Data</w:t>
      </w:r>
      <w:r w:rsidRPr="006E1C28">
        <w:rPr>
          <w:rFonts w:asciiTheme="minorHAnsi" w:hAnsiTheme="minorHAnsi" w:cstheme="minorHAnsi"/>
          <w:bCs/>
          <w:sz w:val="22"/>
          <w:szCs w:val="22"/>
        </w:rPr>
        <w:t>” means any Personal Data, any special categories of personal data</w:t>
      </w:r>
      <w:r w:rsidRPr="006E1C28">
        <w:rPr>
          <w:rFonts w:asciiTheme="minorHAnsi" w:eastAsia="ArialMT" w:hAnsiTheme="minorHAnsi" w:cstheme="minorHAnsi"/>
          <w:bCs/>
          <w:sz w:val="22"/>
          <w:szCs w:val="22"/>
          <w:lang w:eastAsia="en-GB"/>
        </w:rPr>
        <w:t xml:space="preserve"> as referred to in Article 9(1) of the GDPR</w:t>
      </w:r>
      <w:r w:rsidRPr="006E1C28">
        <w:rPr>
          <w:rFonts w:asciiTheme="minorHAnsi" w:hAnsiTheme="minorHAnsi" w:cstheme="minorHAnsi"/>
          <w:bCs/>
          <w:sz w:val="22"/>
          <w:szCs w:val="22"/>
        </w:rPr>
        <w:t xml:space="preserve"> and any </w:t>
      </w:r>
      <w:r w:rsidRPr="006E1C28">
        <w:rPr>
          <w:rFonts w:asciiTheme="minorHAnsi" w:eastAsia="ArialMT" w:hAnsiTheme="minorHAnsi" w:cstheme="minorHAnsi"/>
          <w:bCs/>
          <w:sz w:val="22"/>
          <w:szCs w:val="22"/>
          <w:lang w:eastAsia="en-GB"/>
        </w:rPr>
        <w:t>Personal Data relating to criminal convictions and offences referred to in Article 10 of the GDPR</w:t>
      </w:r>
      <w:r w:rsidRPr="006E1C28">
        <w:rPr>
          <w:rFonts w:asciiTheme="minorHAnsi" w:eastAsia="ArialMT" w:hAnsiTheme="minorHAnsi" w:cstheme="minorHAnsi"/>
          <w:bCs/>
          <w:sz w:val="22"/>
          <w:szCs w:val="22"/>
        </w:rPr>
        <w:t xml:space="preserve"> belonging to either the </w:t>
      </w:r>
      <w:r w:rsidRPr="006E1C28">
        <w:rPr>
          <w:rFonts w:asciiTheme="minorHAnsi" w:hAnsiTheme="minorHAnsi" w:cstheme="minorHAnsi"/>
          <w:bCs/>
          <w:sz w:val="22"/>
          <w:szCs w:val="22"/>
        </w:rPr>
        <w:t>Authority</w:t>
      </w:r>
      <w:r w:rsidRPr="006E1C28">
        <w:rPr>
          <w:rFonts w:asciiTheme="minorHAnsi" w:eastAsia="ArialMT" w:hAnsiTheme="minorHAnsi" w:cstheme="minorHAnsi"/>
          <w:bCs/>
          <w:sz w:val="22"/>
          <w:szCs w:val="22"/>
        </w:rPr>
        <w:t xml:space="preserve"> or the Chief Constable if applicable.</w:t>
      </w:r>
    </w:p>
    <w:p w14:paraId="633C71F5" w14:textId="77777777" w:rsidR="008E53A0" w:rsidRPr="006E1C28" w:rsidRDefault="008E53A0" w:rsidP="008E53A0">
      <w:pPr>
        <w:pStyle w:val="Definitions"/>
        <w:tabs>
          <w:tab w:val="clear" w:pos="1440"/>
        </w:tabs>
        <w:spacing w:before="0" w:after="160" w:line="280" w:lineRule="exact"/>
        <w:ind w:left="0"/>
        <w:rPr>
          <w:rFonts w:asciiTheme="minorHAnsi" w:hAnsiTheme="minorHAnsi" w:cstheme="minorHAnsi"/>
          <w:bCs/>
          <w:sz w:val="22"/>
          <w:szCs w:val="22"/>
        </w:rPr>
      </w:pPr>
      <w:r w:rsidRPr="006E1C28">
        <w:rPr>
          <w:rFonts w:asciiTheme="minorHAnsi" w:hAnsiTheme="minorHAnsi" w:cstheme="minorHAnsi"/>
          <w:b/>
          <w:sz w:val="22"/>
          <w:szCs w:val="22"/>
        </w:rPr>
        <w:t>"Data Processor”</w:t>
      </w:r>
      <w:r w:rsidRPr="006E1C28">
        <w:rPr>
          <w:rFonts w:asciiTheme="minorHAnsi" w:hAnsiTheme="minorHAnsi" w:cstheme="minorHAnsi"/>
          <w:bCs/>
          <w:sz w:val="22"/>
          <w:szCs w:val="22"/>
        </w:rPr>
        <w:t xml:space="preserve"> has the meaning set out in the Data Protection Legislation.</w:t>
      </w:r>
    </w:p>
    <w:p w14:paraId="20ECB4C6"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“Data Processing Details”</w:t>
      </w:r>
      <w:r w:rsidRPr="006E1C28">
        <w:rPr>
          <w:rFonts w:asciiTheme="minorHAnsi" w:hAnsiTheme="minorHAnsi" w:cstheme="minorHAnsi"/>
          <w:bCs/>
          <w:sz w:val="22"/>
          <w:szCs w:val="22"/>
        </w:rPr>
        <w:t xml:space="preserve"> means the description of the data Processing being carried out under the Contract, the details of which are set out in the data processing agreement with the relevant Data Controller.</w:t>
      </w:r>
    </w:p>
    <w:p w14:paraId="33DFD191" w14:textId="77777777" w:rsidR="008E53A0" w:rsidRPr="006E1C28" w:rsidRDefault="008E53A0" w:rsidP="008E53A0">
      <w:pPr>
        <w:spacing w:after="160" w:line="280" w:lineRule="exact"/>
        <w:rPr>
          <w:rFonts w:asciiTheme="minorHAnsi" w:hAnsiTheme="minorHAnsi" w:cstheme="minorHAnsi"/>
          <w:bCs/>
          <w:szCs w:val="22"/>
        </w:rPr>
      </w:pPr>
      <w:r w:rsidRPr="006E1C28">
        <w:rPr>
          <w:rFonts w:asciiTheme="minorHAnsi" w:hAnsiTheme="minorHAnsi" w:cstheme="minorHAnsi"/>
          <w:b/>
          <w:szCs w:val="22"/>
        </w:rPr>
        <w:t>"Data Protection Legislation"</w:t>
      </w:r>
      <w:r w:rsidRPr="006E1C28">
        <w:rPr>
          <w:rFonts w:asciiTheme="minorHAnsi" w:hAnsiTheme="minorHAnsi" w:cstheme="minorHAnsi"/>
          <w:bCs/>
          <w:szCs w:val="22"/>
        </w:rPr>
        <w:t xml:space="preserve"> means the DPA 2018, the GDPR, the applied GDPR (as applied by the DPA 2018), regulations made under the DPA 2018, regulations made under section 2(2) of the European Communities Act 1972 which relate to the GDPR or Law Enforcement Directive (Directive (EU) 2016/680) and any replacement or supplementary legislation coming into effect from time to time. </w:t>
      </w:r>
    </w:p>
    <w:p w14:paraId="2C778603"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“Data Subject”</w:t>
      </w:r>
      <w:r w:rsidRPr="006E1C28">
        <w:rPr>
          <w:rFonts w:asciiTheme="minorHAnsi" w:hAnsiTheme="minorHAnsi" w:cstheme="minorHAnsi"/>
          <w:bCs/>
          <w:sz w:val="22"/>
          <w:szCs w:val="22"/>
        </w:rPr>
        <w:t xml:space="preserve"> has the meaning set out in the Data Protection Legislation.</w:t>
      </w:r>
    </w:p>
    <w:p w14:paraId="005CEEDF"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lastRenderedPageBreak/>
        <w:t>“Data Subject Access Request”</w:t>
      </w:r>
      <w:r w:rsidRPr="006E1C28">
        <w:rPr>
          <w:rFonts w:asciiTheme="minorHAnsi" w:hAnsiTheme="minorHAnsi" w:cstheme="minorHAnsi"/>
          <w:bCs/>
          <w:sz w:val="22"/>
          <w:szCs w:val="22"/>
        </w:rPr>
        <w:t xml:space="preserve"> means a request made by, or on behalf of, a Data Subject in accordance with rights granted pursuant to the Data Protection Legislation to access their Personal Data.</w:t>
      </w:r>
    </w:p>
    <w:p w14:paraId="084482F5"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6E1C28">
        <w:rPr>
          <w:rFonts w:asciiTheme="minorHAnsi" w:hAnsiTheme="minorHAnsi" w:cstheme="minorHAnsi"/>
          <w:b/>
          <w:sz w:val="22"/>
          <w:szCs w:val="22"/>
        </w:rPr>
        <w:t>“Deliverables”</w:t>
      </w:r>
      <w:r w:rsidRPr="006E1C28">
        <w:rPr>
          <w:rFonts w:asciiTheme="minorHAnsi" w:hAnsiTheme="minorHAnsi" w:cstheme="minorHAnsi"/>
          <w:bCs/>
          <w:sz w:val="22"/>
          <w:szCs w:val="22"/>
        </w:rPr>
        <w:t xml:space="preserve"> means all documents, products and materials developed by the Supplier or its agents, </w:t>
      </w:r>
      <w:proofErr w:type="gramStart"/>
      <w:r w:rsidRPr="006E1C28">
        <w:rPr>
          <w:rFonts w:asciiTheme="minorHAnsi" w:hAnsiTheme="minorHAnsi" w:cstheme="minorHAnsi"/>
          <w:bCs/>
          <w:sz w:val="22"/>
          <w:szCs w:val="22"/>
        </w:rPr>
        <w:t>contractors</w:t>
      </w:r>
      <w:proofErr w:type="gramEnd"/>
      <w:r w:rsidRPr="006E1C28">
        <w:rPr>
          <w:rFonts w:asciiTheme="minorHAnsi" w:hAnsiTheme="minorHAnsi" w:cstheme="minorHAnsi"/>
          <w:bCs/>
          <w:sz w:val="22"/>
          <w:szCs w:val="22"/>
        </w:rPr>
        <w:t xml:space="preserve"> and employees as part of or in relation to the Services in any form or media, including without limitation drawings, maps, plans, diagrams, designs, pictures, computer programs, data specification and reports.</w:t>
      </w:r>
    </w:p>
    <w:p w14:paraId="4760AF58" w14:textId="77777777" w:rsidR="008E53A0" w:rsidRPr="006E1C28" w:rsidRDefault="008E53A0" w:rsidP="008E53A0">
      <w:pPr>
        <w:spacing w:after="160" w:line="280" w:lineRule="exact"/>
        <w:rPr>
          <w:rFonts w:asciiTheme="minorHAnsi" w:hAnsiTheme="minorHAnsi" w:cstheme="minorHAnsi"/>
          <w:bCs/>
          <w:szCs w:val="22"/>
        </w:rPr>
      </w:pPr>
      <w:r w:rsidRPr="006E1C28">
        <w:rPr>
          <w:rFonts w:asciiTheme="minorHAnsi" w:hAnsiTheme="minorHAnsi" w:cstheme="minorHAnsi"/>
          <w:b/>
          <w:szCs w:val="22"/>
        </w:rPr>
        <w:t>"DPA 2018"</w:t>
      </w:r>
      <w:r w:rsidRPr="006E1C28">
        <w:rPr>
          <w:rFonts w:asciiTheme="minorHAnsi" w:hAnsiTheme="minorHAnsi" w:cstheme="minorHAnsi"/>
          <w:bCs/>
          <w:szCs w:val="22"/>
        </w:rPr>
        <w:t xml:space="preserve"> means the Data Protection Act 2018.</w:t>
      </w:r>
    </w:p>
    <w:p w14:paraId="6333AFFA"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“Expiry Date”</w:t>
      </w:r>
      <w:r w:rsidRPr="006E1C28">
        <w:rPr>
          <w:rFonts w:asciiTheme="minorHAnsi" w:hAnsiTheme="minorHAnsi" w:cstheme="minorHAnsi"/>
          <w:bCs/>
          <w:szCs w:val="22"/>
        </w:rPr>
        <w:t xml:space="preserve"> means the end date of the Contract or, if this Contract is terminated before the date specified in the Contract, the earlier date of termination of the Contract.</w:t>
      </w:r>
    </w:p>
    <w:p w14:paraId="50F305C0"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“Force Majeure Event”</w:t>
      </w:r>
      <w:r w:rsidRPr="006E1C28">
        <w:rPr>
          <w:rFonts w:asciiTheme="minorHAnsi" w:hAnsiTheme="minorHAnsi" w:cstheme="minorHAnsi"/>
          <w:bCs/>
          <w:szCs w:val="22"/>
        </w:rPr>
        <w:t xml:space="preserve"> means any event outside the reasonable control of either </w:t>
      </w:r>
      <w:bookmarkStart w:id="6" w:name="_9kMH3CO8aWx5BCADGeIrBJ"/>
      <w:r w:rsidRPr="006E1C28">
        <w:rPr>
          <w:rFonts w:asciiTheme="minorHAnsi" w:hAnsiTheme="minorHAnsi" w:cstheme="minorHAnsi"/>
          <w:bCs/>
          <w:szCs w:val="22"/>
        </w:rPr>
        <w:t>Party</w:t>
      </w:r>
      <w:bookmarkEnd w:id="6"/>
      <w:r w:rsidRPr="006E1C28">
        <w:rPr>
          <w:rFonts w:asciiTheme="minorHAnsi" w:hAnsiTheme="minorHAnsi" w:cstheme="minorHAnsi"/>
          <w:bCs/>
          <w:szCs w:val="22"/>
        </w:rPr>
        <w:t xml:space="preserve"> affecting its performance of its obligations under this Contract arising from acts, events, omissions, happenings or non-happenings beyond its reasonable control and which are not attributable to any wilful act, neglect or failure to take reasonable preventative action by that </w:t>
      </w:r>
      <w:bookmarkStart w:id="7" w:name="_9kMH44F8aWx5BCADGeIrBJ"/>
      <w:r w:rsidRPr="006E1C28">
        <w:rPr>
          <w:rFonts w:asciiTheme="minorHAnsi" w:hAnsiTheme="minorHAnsi" w:cstheme="minorHAnsi"/>
          <w:bCs/>
          <w:szCs w:val="22"/>
        </w:rPr>
        <w:t>Party</w:t>
      </w:r>
      <w:bookmarkEnd w:id="7"/>
      <w:r w:rsidRPr="006E1C28">
        <w:rPr>
          <w:rFonts w:asciiTheme="minorHAnsi" w:hAnsiTheme="minorHAnsi" w:cstheme="minorHAnsi"/>
          <w:bCs/>
          <w:szCs w:val="22"/>
        </w:rPr>
        <w:t xml:space="preserve">, including acts of God, riots, war or armed conflict, acts of terrorism, acts of government, local government or regulatory bodies, fire, flood, storm or earthquake, or disaster but excluding any industrial dispute relating to the </w:t>
      </w:r>
      <w:bookmarkStart w:id="8" w:name="_9kMJ6AN7aXv5BCBIHef952wq0"/>
      <w:r w:rsidRPr="006E1C28">
        <w:rPr>
          <w:rFonts w:asciiTheme="minorHAnsi" w:hAnsiTheme="minorHAnsi" w:cstheme="minorHAnsi"/>
          <w:bCs/>
          <w:szCs w:val="22"/>
        </w:rPr>
        <w:t>Supplier</w:t>
      </w:r>
      <w:bookmarkEnd w:id="8"/>
      <w:r w:rsidRPr="006E1C28">
        <w:rPr>
          <w:rFonts w:asciiTheme="minorHAnsi" w:hAnsiTheme="minorHAnsi" w:cstheme="minorHAnsi"/>
          <w:bCs/>
          <w:szCs w:val="22"/>
        </w:rPr>
        <w:t xml:space="preserve"> or the </w:t>
      </w:r>
      <w:bookmarkStart w:id="9" w:name="_9kMI7L7ZVw4BCAIHde841vpzlT2HFBB32"/>
      <w:bookmarkStart w:id="10" w:name="_9kMI7N6ZWu4BCBDIke841vpzlT2HFBB32"/>
      <w:r w:rsidRPr="006E1C28">
        <w:rPr>
          <w:rFonts w:asciiTheme="minorHAnsi" w:hAnsiTheme="minorHAnsi" w:cstheme="minorHAnsi"/>
          <w:bCs/>
          <w:szCs w:val="22"/>
        </w:rPr>
        <w:t>Supplier</w:t>
      </w:r>
      <w:bookmarkEnd w:id="9"/>
      <w:bookmarkEnd w:id="10"/>
      <w:r w:rsidRPr="006E1C28">
        <w:rPr>
          <w:rFonts w:asciiTheme="minorHAnsi" w:hAnsiTheme="minorHAnsi" w:cstheme="minorHAnsi"/>
          <w:bCs/>
          <w:szCs w:val="22"/>
        </w:rPr>
        <w:t xml:space="preserve">’s employees or any other failure in the </w:t>
      </w:r>
      <w:bookmarkStart w:id="11" w:name="_9kMJ6BO7aXv5BCBIHef952wq0"/>
      <w:r w:rsidRPr="006E1C28">
        <w:rPr>
          <w:rFonts w:asciiTheme="minorHAnsi" w:hAnsiTheme="minorHAnsi" w:cstheme="minorHAnsi"/>
          <w:bCs/>
          <w:szCs w:val="22"/>
        </w:rPr>
        <w:t>Supplier’s</w:t>
      </w:r>
      <w:bookmarkEnd w:id="11"/>
      <w:r w:rsidRPr="006E1C28">
        <w:rPr>
          <w:rFonts w:asciiTheme="minorHAnsi" w:hAnsiTheme="minorHAnsi" w:cstheme="minorHAnsi"/>
          <w:bCs/>
          <w:szCs w:val="22"/>
        </w:rPr>
        <w:t xml:space="preserve"> or a Sub-contractor’s supply chain. </w:t>
      </w:r>
    </w:p>
    <w:p w14:paraId="1630813A" w14:textId="77777777" w:rsidR="008E53A0" w:rsidRPr="006E1C28" w:rsidRDefault="008E53A0" w:rsidP="008E53A0">
      <w:pPr>
        <w:pStyle w:val="TLTBodyText"/>
        <w:spacing w:before="0" w:after="120"/>
        <w:rPr>
          <w:rFonts w:asciiTheme="minorHAnsi" w:hAnsiTheme="minorHAnsi" w:cstheme="minorHAnsi"/>
          <w:bCs/>
          <w:sz w:val="22"/>
          <w:szCs w:val="22"/>
        </w:rPr>
      </w:pPr>
      <w:r w:rsidRPr="006E1C28">
        <w:rPr>
          <w:rFonts w:asciiTheme="minorHAnsi" w:hAnsiTheme="minorHAnsi" w:cstheme="minorHAnsi"/>
          <w:b/>
          <w:sz w:val="22"/>
          <w:szCs w:val="22"/>
        </w:rPr>
        <w:t>“Force Majeure Notice”</w:t>
      </w:r>
      <w:r w:rsidRPr="006E1C28">
        <w:rPr>
          <w:rFonts w:asciiTheme="minorHAnsi" w:hAnsiTheme="minorHAnsi" w:cstheme="minorHAnsi"/>
          <w:bCs/>
          <w:sz w:val="22"/>
          <w:szCs w:val="22"/>
        </w:rPr>
        <w:t xml:space="preserve"> means a written notice served by the </w:t>
      </w:r>
      <w:bookmarkStart w:id="12" w:name="_9kMH1I6ZWu4BC78IT7jjhx0lXPyIQ"/>
      <w:r w:rsidRPr="006E1C28">
        <w:rPr>
          <w:rFonts w:asciiTheme="minorHAnsi" w:hAnsiTheme="minorHAnsi" w:cstheme="minorHAnsi"/>
          <w:bCs/>
          <w:sz w:val="22"/>
          <w:szCs w:val="22"/>
        </w:rPr>
        <w:t>Affected Party</w:t>
      </w:r>
      <w:bookmarkEnd w:id="12"/>
      <w:r w:rsidRPr="006E1C28">
        <w:rPr>
          <w:rFonts w:asciiTheme="minorHAnsi" w:hAnsiTheme="minorHAnsi" w:cstheme="minorHAnsi"/>
          <w:bCs/>
          <w:sz w:val="22"/>
          <w:szCs w:val="22"/>
        </w:rPr>
        <w:t xml:space="preserve"> on the other </w:t>
      </w:r>
      <w:bookmarkStart w:id="13" w:name="_9kMH45G8aWx5BCADGeIrBJ"/>
      <w:r w:rsidRPr="006E1C28">
        <w:rPr>
          <w:rFonts w:asciiTheme="minorHAnsi" w:hAnsiTheme="minorHAnsi" w:cstheme="minorHAnsi"/>
          <w:bCs/>
          <w:sz w:val="22"/>
          <w:szCs w:val="22"/>
        </w:rPr>
        <w:t>Party</w:t>
      </w:r>
      <w:bookmarkEnd w:id="13"/>
      <w:r w:rsidRPr="006E1C28">
        <w:rPr>
          <w:rFonts w:asciiTheme="minorHAnsi" w:hAnsiTheme="minorHAnsi" w:cstheme="minorHAnsi"/>
          <w:bCs/>
          <w:sz w:val="22"/>
          <w:szCs w:val="22"/>
        </w:rPr>
        <w:t xml:space="preserve"> stating that the </w:t>
      </w:r>
      <w:bookmarkStart w:id="14" w:name="_9kMH2J6ZWu4BC78IT7jjhx0lXPyIQ"/>
      <w:r w:rsidRPr="006E1C28">
        <w:rPr>
          <w:rFonts w:asciiTheme="minorHAnsi" w:hAnsiTheme="minorHAnsi" w:cstheme="minorHAnsi"/>
          <w:bCs/>
          <w:sz w:val="22"/>
          <w:szCs w:val="22"/>
        </w:rPr>
        <w:t>Affected Party</w:t>
      </w:r>
      <w:bookmarkEnd w:id="14"/>
      <w:r w:rsidRPr="006E1C28">
        <w:rPr>
          <w:rFonts w:asciiTheme="minorHAnsi" w:hAnsiTheme="minorHAnsi" w:cstheme="minorHAnsi"/>
          <w:bCs/>
          <w:sz w:val="22"/>
          <w:szCs w:val="22"/>
        </w:rPr>
        <w:t xml:space="preserve"> believes that there is a </w:t>
      </w:r>
      <w:bookmarkStart w:id="15" w:name="_9kMI0E7ZVw4BC8BBPL4thSJns4I3RdA3J"/>
      <w:r w:rsidRPr="006E1C28">
        <w:rPr>
          <w:rFonts w:asciiTheme="minorHAnsi" w:hAnsiTheme="minorHAnsi" w:cstheme="minorHAnsi"/>
          <w:bCs/>
          <w:sz w:val="22"/>
          <w:szCs w:val="22"/>
        </w:rPr>
        <w:t>Force Majeure Event</w:t>
      </w:r>
      <w:bookmarkEnd w:id="15"/>
      <w:r w:rsidRPr="006E1C28">
        <w:rPr>
          <w:rFonts w:asciiTheme="minorHAnsi" w:hAnsiTheme="minorHAnsi" w:cstheme="minorHAnsi"/>
          <w:bCs/>
          <w:sz w:val="22"/>
          <w:szCs w:val="22"/>
        </w:rPr>
        <w:t>.</w:t>
      </w:r>
    </w:p>
    <w:p w14:paraId="5DDA45D1" w14:textId="77777777" w:rsidR="008E53A0" w:rsidRPr="006E1C28" w:rsidRDefault="008E53A0" w:rsidP="008E53A0">
      <w:pPr>
        <w:spacing w:after="160" w:line="280" w:lineRule="exact"/>
        <w:rPr>
          <w:rFonts w:asciiTheme="minorHAnsi" w:hAnsiTheme="minorHAnsi" w:cstheme="minorHAnsi"/>
          <w:bCs/>
          <w:szCs w:val="22"/>
        </w:rPr>
      </w:pPr>
      <w:r w:rsidRPr="006E1C28">
        <w:rPr>
          <w:rFonts w:asciiTheme="minorHAnsi" w:hAnsiTheme="minorHAnsi" w:cstheme="minorHAnsi"/>
          <w:b/>
          <w:szCs w:val="22"/>
        </w:rPr>
        <w:t>“GDPR”</w:t>
      </w:r>
      <w:r w:rsidRPr="006E1C28">
        <w:rPr>
          <w:rFonts w:asciiTheme="minorHAnsi" w:hAnsiTheme="minorHAnsi" w:cstheme="minorHAnsi"/>
          <w:bCs/>
          <w:szCs w:val="22"/>
        </w:rPr>
        <w:t xml:space="preserve"> means the General Data Protection Regulation (Regulation (EU) 2016/679).</w:t>
      </w:r>
    </w:p>
    <w:p w14:paraId="19B5422A"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“Good Industry Practice”</w:t>
      </w:r>
      <w:r w:rsidRPr="006E1C28">
        <w:rPr>
          <w:rFonts w:asciiTheme="minorHAnsi" w:hAnsiTheme="minorHAnsi" w:cstheme="minorHAnsi"/>
          <w:bCs/>
          <w:szCs w:val="22"/>
        </w:rPr>
        <w:t xml:space="preserve"> means the exercise of such degree of skill, diligence, </w:t>
      </w:r>
      <w:proofErr w:type="gramStart"/>
      <w:r w:rsidRPr="006E1C28">
        <w:rPr>
          <w:rFonts w:asciiTheme="minorHAnsi" w:hAnsiTheme="minorHAnsi" w:cstheme="minorHAnsi"/>
          <w:bCs/>
          <w:szCs w:val="22"/>
        </w:rPr>
        <w:t>care</w:t>
      </w:r>
      <w:proofErr w:type="gramEnd"/>
      <w:r w:rsidRPr="006E1C28">
        <w:rPr>
          <w:rFonts w:asciiTheme="minorHAnsi" w:hAnsiTheme="minorHAnsi" w:cstheme="minorHAnsi"/>
          <w:bCs/>
          <w:szCs w:val="22"/>
        </w:rPr>
        <w:t xml:space="preserve"> and foresight which would reasonably and ordinarily be expected from a skilled and experienced Supplier engaged in the supply of Services similar to the Services under the same or similar circumstances as those applicable to the Contract.</w:t>
      </w:r>
    </w:p>
    <w:p w14:paraId="59B7F390"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
          <w:szCs w:val="22"/>
        </w:rPr>
        <w:t>“Intellectual Property Rights”</w:t>
      </w:r>
      <w:r w:rsidRPr="006E1C28">
        <w:rPr>
          <w:rFonts w:asciiTheme="minorHAnsi" w:hAnsiTheme="minorHAnsi" w:cstheme="minorHAnsi"/>
          <w:bCs/>
          <w:szCs w:val="22"/>
        </w:rPr>
        <w:t xml:space="preserve"> means patents, copyright, registered and unregistered design rights, utility models, trade marks (</w:t>
      </w:r>
      <w:proofErr w:type="gramStart"/>
      <w:r w:rsidRPr="006E1C28">
        <w:rPr>
          <w:rFonts w:asciiTheme="minorHAnsi" w:hAnsiTheme="minorHAnsi" w:cstheme="minorHAnsi"/>
          <w:bCs/>
          <w:szCs w:val="22"/>
        </w:rPr>
        <w:t>whether or not</w:t>
      </w:r>
      <w:proofErr w:type="gramEnd"/>
      <w:r w:rsidRPr="006E1C28">
        <w:rPr>
          <w:rFonts w:asciiTheme="minorHAnsi" w:hAnsiTheme="minorHAnsi" w:cstheme="minorHAnsi"/>
          <w:bCs/>
          <w:szCs w:val="22"/>
        </w:rPr>
        <w:t xml:space="preserve"> registered), database rights, rights in know-how and confidential information and all other intellectual and industrial property rights and similar or analogous rights existing under the laws of any country and all rights to apply for or register such rights.</w:t>
      </w:r>
    </w:p>
    <w:p w14:paraId="0107BEE5"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 xml:space="preserve">“Key Personnel” </w:t>
      </w:r>
      <w:r w:rsidRPr="006E1C28">
        <w:rPr>
          <w:rFonts w:asciiTheme="minorHAnsi" w:hAnsiTheme="minorHAnsi" w:cstheme="minorHAnsi"/>
          <w:bCs/>
          <w:szCs w:val="22"/>
        </w:rPr>
        <w:t>means those individuals nominated by the Authority as being of importance to the completion or delivery of the Services.</w:t>
      </w:r>
    </w:p>
    <w:p w14:paraId="21331A08" w14:textId="77777777" w:rsidR="008E53A0" w:rsidRPr="00CE23E2" w:rsidRDefault="008E53A0" w:rsidP="008E53A0">
      <w:pPr>
        <w:spacing w:after="120"/>
        <w:rPr>
          <w:rFonts w:asciiTheme="minorHAnsi" w:hAnsiTheme="minorHAnsi" w:cstheme="minorHAnsi"/>
          <w:b/>
          <w:szCs w:val="22"/>
        </w:rPr>
      </w:pPr>
      <w:r w:rsidRPr="006E1C28">
        <w:rPr>
          <w:rFonts w:asciiTheme="minorHAnsi" w:hAnsiTheme="minorHAnsi" w:cstheme="minorHAnsi"/>
          <w:bCs/>
          <w:szCs w:val="22"/>
        </w:rPr>
        <w:t>“Laws” means any law, statute, bye-law, regulation, order, regulatory policy, guidance or industry code, rule of court or directives or requirements of any regulatory body, delegated or subordinate legislation or notice of any regulatory body</w:t>
      </w:r>
      <w:r w:rsidRPr="006E1C28">
        <w:rPr>
          <w:rFonts w:asciiTheme="minorHAnsi" w:hAnsiTheme="minorHAnsi" w:cstheme="minorHAnsi"/>
          <w:bCs/>
          <w:szCs w:val="22"/>
          <w:lang w:eastAsia="ja-JP"/>
        </w:rPr>
        <w:t xml:space="preserve"> or any approval of any local authority or statutory undertaker having jurisdiction in relation to the Services</w:t>
      </w:r>
      <w:r w:rsidRPr="006E1C28">
        <w:rPr>
          <w:rFonts w:asciiTheme="minorHAnsi" w:hAnsiTheme="minorHAnsi" w:cstheme="minorHAnsi"/>
          <w:bCs/>
          <w:szCs w:val="22"/>
        </w:rPr>
        <w:t xml:space="preserve"> or with whose systems the Services are, or are to be, connected, including, for the avoidance of doubt, the CDM Regulations, in each case from </w:t>
      </w:r>
      <w:r w:rsidRPr="00CE23E2">
        <w:rPr>
          <w:rFonts w:asciiTheme="minorHAnsi" w:hAnsiTheme="minorHAnsi" w:cstheme="minorHAnsi"/>
          <w:bCs/>
          <w:szCs w:val="22"/>
        </w:rPr>
        <w:t>time to time.</w:t>
      </w:r>
    </w:p>
    <w:p w14:paraId="407A5948"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“Material Breach”</w:t>
      </w:r>
      <w:r w:rsidRPr="006E1C28">
        <w:rPr>
          <w:rFonts w:asciiTheme="minorHAnsi" w:hAnsiTheme="minorHAnsi" w:cstheme="minorHAnsi"/>
          <w:bCs/>
          <w:szCs w:val="22"/>
        </w:rPr>
        <w:t xml:space="preserve"> means a breach or an anticipatory breach that is serious in the widest sense of having a serious effect on the benefit which the terminating Party would otherwise derive from:</w:t>
      </w:r>
    </w:p>
    <w:p w14:paraId="30C00339"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bookmarkStart w:id="16" w:name="a838677"/>
      <w:bookmarkEnd w:id="16"/>
      <w:r w:rsidRPr="006E1C28">
        <w:rPr>
          <w:rFonts w:asciiTheme="minorHAnsi" w:hAnsiTheme="minorHAnsi" w:cstheme="minorHAnsi"/>
          <w:bCs/>
          <w:sz w:val="22"/>
          <w:szCs w:val="22"/>
        </w:rPr>
        <w:t xml:space="preserve">(a) </w:t>
      </w:r>
      <w:r w:rsidRPr="006E1C28">
        <w:rPr>
          <w:rFonts w:asciiTheme="minorHAnsi" w:hAnsiTheme="minorHAnsi" w:cstheme="minorHAnsi"/>
          <w:bCs/>
          <w:sz w:val="22"/>
          <w:szCs w:val="22"/>
        </w:rPr>
        <w:tab/>
        <w:t>a substantial portion of this Contract; or</w:t>
      </w:r>
    </w:p>
    <w:p w14:paraId="51487E9E" w14:textId="77777777" w:rsidR="008E53A0" w:rsidRPr="006E1C28" w:rsidRDefault="008E53A0" w:rsidP="008E53A0">
      <w:pPr>
        <w:pStyle w:val="Definitions"/>
        <w:tabs>
          <w:tab w:val="clear" w:pos="1440"/>
        </w:tabs>
        <w:spacing w:before="0" w:line="240" w:lineRule="auto"/>
        <w:ind w:left="709" w:hanging="709"/>
        <w:rPr>
          <w:rFonts w:asciiTheme="minorHAnsi" w:hAnsiTheme="minorHAnsi" w:cstheme="minorHAnsi"/>
          <w:bCs/>
          <w:sz w:val="22"/>
          <w:szCs w:val="22"/>
        </w:rPr>
      </w:pPr>
      <w:bookmarkStart w:id="17" w:name="a755817"/>
      <w:bookmarkEnd w:id="17"/>
      <w:r w:rsidRPr="006E1C28">
        <w:rPr>
          <w:rFonts w:asciiTheme="minorHAnsi" w:hAnsiTheme="minorHAnsi" w:cstheme="minorHAnsi"/>
          <w:bCs/>
          <w:sz w:val="22"/>
          <w:szCs w:val="22"/>
        </w:rPr>
        <w:t xml:space="preserve">(b) </w:t>
      </w:r>
      <w:r w:rsidRPr="006E1C28">
        <w:rPr>
          <w:rFonts w:asciiTheme="minorHAnsi" w:hAnsiTheme="minorHAnsi" w:cstheme="minorHAnsi"/>
          <w:bCs/>
          <w:sz w:val="22"/>
          <w:szCs w:val="22"/>
        </w:rPr>
        <w:tab/>
        <w:t>any of the obligations or warranties set out in this Contract,</w:t>
      </w:r>
    </w:p>
    <w:p w14:paraId="652E563A"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Cs/>
          <w:szCs w:val="22"/>
        </w:rPr>
        <w:t xml:space="preserve">for the remainder of the Contract. </w:t>
      </w:r>
    </w:p>
    <w:p w14:paraId="3DAEDF50" w14:textId="77777777" w:rsidR="008E53A0" w:rsidRPr="006E1C28" w:rsidRDefault="008E53A0" w:rsidP="008E53A0">
      <w:pPr>
        <w:spacing w:after="120"/>
        <w:rPr>
          <w:rFonts w:asciiTheme="minorHAnsi" w:hAnsiTheme="minorHAnsi" w:cstheme="minorHAnsi"/>
          <w:bCs/>
          <w:szCs w:val="22"/>
        </w:rPr>
      </w:pPr>
      <w:r w:rsidRPr="006E1C28">
        <w:rPr>
          <w:rFonts w:asciiTheme="minorHAnsi" w:hAnsiTheme="minorHAnsi" w:cstheme="minorHAnsi"/>
          <w:bCs/>
          <w:szCs w:val="22"/>
        </w:rPr>
        <w:t>“Party/Parties” means the party or parties to this Contract.</w:t>
      </w:r>
    </w:p>
    <w:p w14:paraId="78B9DDA5"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lastRenderedPageBreak/>
        <w:t>“PCC”</w:t>
      </w:r>
      <w:r w:rsidRPr="006E1C28">
        <w:rPr>
          <w:rFonts w:asciiTheme="minorHAnsi" w:hAnsiTheme="minorHAnsi" w:cstheme="minorHAnsi"/>
          <w:bCs/>
          <w:szCs w:val="22"/>
        </w:rPr>
        <w:t xml:space="preserve"> means the Police and Crime Commissioner(s) and/or Police, Fire and Crime Commissioner referred to in the Contract.</w:t>
      </w:r>
    </w:p>
    <w:p w14:paraId="0D78FE20"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“Persistent Breach”</w:t>
      </w:r>
      <w:r w:rsidRPr="006E1C28">
        <w:rPr>
          <w:rFonts w:asciiTheme="minorHAnsi" w:hAnsiTheme="minorHAnsi" w:cstheme="minorHAnsi"/>
          <w:bCs/>
          <w:szCs w:val="22"/>
        </w:rPr>
        <w:t xml:space="preserve"> means repeated breaches of any of the terms of this Contract in such a manner as to reasonably justify the Authority’s opinion that the Supplier’s conduct is inconsistent with it having the intention or ability to give effect to the terms of this Contract.</w:t>
      </w:r>
    </w:p>
    <w:p w14:paraId="75B9DCC6"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“Personal Data”</w:t>
      </w:r>
      <w:r w:rsidRPr="006E1C28">
        <w:rPr>
          <w:rFonts w:asciiTheme="minorHAnsi" w:hAnsiTheme="minorHAnsi" w:cstheme="minorHAnsi"/>
          <w:bCs/>
          <w:szCs w:val="22"/>
        </w:rPr>
        <w:t xml:space="preserve"> has the meaning set out in the Data Protection Legislation.</w:t>
      </w:r>
    </w:p>
    <w:p w14:paraId="76579F3F"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“Process”</w:t>
      </w:r>
      <w:r w:rsidRPr="006E1C28">
        <w:rPr>
          <w:rFonts w:asciiTheme="minorHAnsi" w:hAnsiTheme="minorHAnsi" w:cstheme="minorHAnsi"/>
          <w:bCs/>
          <w:szCs w:val="22"/>
        </w:rPr>
        <w:t xml:space="preserve"> has the meaning set out in the Data Protection Legislation. </w:t>
      </w:r>
    </w:p>
    <w:p w14:paraId="1A8535E4"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“Premises”</w:t>
      </w:r>
      <w:r w:rsidRPr="006E1C28">
        <w:rPr>
          <w:rFonts w:asciiTheme="minorHAnsi" w:hAnsiTheme="minorHAnsi" w:cstheme="minorHAnsi"/>
          <w:bCs/>
          <w:szCs w:val="22"/>
        </w:rPr>
        <w:t xml:space="preserve"> means the location(s) owned by the Authority where the Services are to be performed.</w:t>
      </w:r>
    </w:p>
    <w:p w14:paraId="0371250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sz w:val="22"/>
          <w:szCs w:val="22"/>
        </w:rPr>
      </w:pPr>
      <w:r w:rsidRPr="00CE23E2">
        <w:rPr>
          <w:rStyle w:val="Defterm"/>
          <w:rFonts w:asciiTheme="minorHAnsi" w:hAnsiTheme="minorHAnsi" w:cstheme="minorHAnsi"/>
          <w:b/>
          <w:sz w:val="22"/>
          <w:szCs w:val="22"/>
        </w:rPr>
        <w:t>“Purchase Order”</w:t>
      </w:r>
      <w:r w:rsidRPr="006E1C28">
        <w:rPr>
          <w:rFonts w:asciiTheme="minorHAnsi" w:hAnsiTheme="minorHAnsi" w:cstheme="minorHAnsi"/>
          <w:bCs/>
          <w:sz w:val="22"/>
          <w:szCs w:val="22"/>
        </w:rPr>
        <w:t xml:space="preserve"> means an official purchase order raised by the Authority.</w:t>
      </w:r>
    </w:p>
    <w:p w14:paraId="26A53B2E"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“Purchase Order Amendment”</w:t>
      </w:r>
      <w:r w:rsidRPr="006E1C28">
        <w:rPr>
          <w:rFonts w:asciiTheme="minorHAnsi" w:hAnsiTheme="minorHAnsi" w:cstheme="minorHAnsi"/>
          <w:bCs/>
          <w:szCs w:val="22"/>
        </w:rPr>
        <w:t xml:space="preserve"> means an issued and Authorised Purchase Order Amendment from the Authority or series of Purchase Order Amendments.</w:t>
      </w:r>
    </w:p>
    <w:p w14:paraId="2BDC26CF"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“Rectification Plan</w:t>
      </w:r>
      <w:r w:rsidRPr="006E1C28">
        <w:rPr>
          <w:rFonts w:asciiTheme="minorHAnsi" w:hAnsiTheme="minorHAnsi" w:cstheme="minorHAnsi"/>
          <w:bCs/>
          <w:szCs w:val="22"/>
        </w:rPr>
        <w:t>” means a plan agreed in accordance with clause 10 for the resolution of a Service Failure.</w:t>
      </w:r>
    </w:p>
    <w:p w14:paraId="37C99789"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“Regulations”</w:t>
      </w:r>
      <w:r w:rsidRPr="006E1C28">
        <w:rPr>
          <w:rFonts w:asciiTheme="minorHAnsi" w:hAnsiTheme="minorHAnsi" w:cstheme="minorHAnsi"/>
          <w:bCs/>
          <w:szCs w:val="22"/>
        </w:rPr>
        <w:t xml:space="preserve"> means the Public Contracts Regulations 2015 and “Regulation” will be interpreted accordingly.</w:t>
      </w:r>
    </w:p>
    <w:p w14:paraId="4BC72F6C"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“Request”</w:t>
      </w:r>
      <w:r w:rsidRPr="006E1C28">
        <w:rPr>
          <w:rFonts w:asciiTheme="minorHAnsi" w:hAnsiTheme="minorHAnsi" w:cstheme="minorHAnsi"/>
          <w:bCs/>
          <w:szCs w:val="22"/>
        </w:rPr>
        <w:t xml:space="preserve"> has the meaning set out in the Freedom Of Information Act 2000 (FOIA), and the Environmental Information Regulations 2004 (EIR).</w:t>
      </w:r>
    </w:p>
    <w:p w14:paraId="3373151B"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CE23E2">
        <w:rPr>
          <w:rStyle w:val="Defterm"/>
          <w:rFonts w:asciiTheme="minorHAnsi" w:hAnsiTheme="minorHAnsi" w:cstheme="minorHAnsi"/>
          <w:b/>
          <w:sz w:val="22"/>
          <w:szCs w:val="22"/>
        </w:rPr>
        <w:t>“Services”</w:t>
      </w:r>
      <w:r w:rsidRPr="006E1C28">
        <w:rPr>
          <w:rStyle w:val="Defterm"/>
          <w:rFonts w:asciiTheme="minorHAnsi" w:hAnsiTheme="minorHAnsi" w:cstheme="minorHAnsi"/>
          <w:bCs/>
          <w:sz w:val="22"/>
          <w:szCs w:val="22"/>
        </w:rPr>
        <w:t xml:space="preserve"> means the services, including without limitation any Deliverables, installation, and consequential connection, testing, </w:t>
      </w:r>
      <w:proofErr w:type="gramStart"/>
      <w:r w:rsidRPr="006E1C28">
        <w:rPr>
          <w:rStyle w:val="Defterm"/>
          <w:rFonts w:asciiTheme="minorHAnsi" w:hAnsiTheme="minorHAnsi" w:cstheme="minorHAnsi"/>
          <w:bCs/>
          <w:sz w:val="22"/>
          <w:szCs w:val="22"/>
        </w:rPr>
        <w:t>commissioning</w:t>
      </w:r>
      <w:proofErr w:type="gramEnd"/>
      <w:r w:rsidRPr="006E1C28">
        <w:rPr>
          <w:rStyle w:val="Defterm"/>
          <w:rFonts w:asciiTheme="minorHAnsi" w:hAnsiTheme="minorHAnsi" w:cstheme="minorHAnsi"/>
          <w:bCs/>
          <w:sz w:val="22"/>
          <w:szCs w:val="22"/>
        </w:rPr>
        <w:t xml:space="preserve"> or training to be provided by the Supplier under the Contract as set out in the Specification. </w:t>
      </w:r>
    </w:p>
    <w:p w14:paraId="60FD829A"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“Service Credits”</w:t>
      </w:r>
      <w:r w:rsidRPr="006E1C28">
        <w:rPr>
          <w:rFonts w:asciiTheme="minorHAnsi" w:hAnsiTheme="minorHAnsi" w:cstheme="minorHAnsi"/>
          <w:bCs/>
          <w:szCs w:val="22"/>
        </w:rPr>
        <w:t xml:space="preserve"> means the sum attributable to a Service Failure as set out in the Specification.</w:t>
      </w:r>
    </w:p>
    <w:p w14:paraId="788826F5"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“Service Failure”</w:t>
      </w:r>
      <w:r w:rsidRPr="006E1C28">
        <w:rPr>
          <w:rFonts w:asciiTheme="minorHAnsi" w:hAnsiTheme="minorHAnsi" w:cstheme="minorHAnsi"/>
          <w:bCs/>
          <w:szCs w:val="22"/>
        </w:rPr>
        <w:t xml:space="preserve"> means a failure by the Supplier to deliver any part of the Services in accordance with the Service Levels.</w:t>
      </w:r>
    </w:p>
    <w:p w14:paraId="1A4B7D1E"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“Service Levels”</w:t>
      </w:r>
      <w:r w:rsidRPr="006E1C28">
        <w:rPr>
          <w:rFonts w:asciiTheme="minorHAnsi" w:hAnsiTheme="minorHAnsi" w:cstheme="minorHAnsi"/>
          <w:bCs/>
          <w:szCs w:val="22"/>
        </w:rPr>
        <w:t xml:space="preserve"> means those levels of performance set out in the Specification or any service level agreement attached to the Contract.</w:t>
      </w:r>
    </w:p>
    <w:p w14:paraId="5D0BA1F7"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CE23E2">
        <w:rPr>
          <w:rStyle w:val="Defterm"/>
          <w:rFonts w:asciiTheme="minorHAnsi" w:hAnsiTheme="minorHAnsi" w:cstheme="minorHAnsi"/>
          <w:b/>
          <w:sz w:val="22"/>
          <w:szCs w:val="22"/>
        </w:rPr>
        <w:t>“Service Variation”</w:t>
      </w:r>
      <w:r w:rsidRPr="006E1C28">
        <w:rPr>
          <w:rStyle w:val="Defterm"/>
          <w:rFonts w:asciiTheme="minorHAnsi" w:hAnsiTheme="minorHAnsi" w:cstheme="minorHAnsi"/>
          <w:bCs/>
          <w:sz w:val="22"/>
          <w:szCs w:val="22"/>
        </w:rPr>
        <w:t xml:space="preserve"> means a variation to all or part the Services in accordance with clause 8.</w:t>
      </w:r>
    </w:p>
    <w:p w14:paraId="2251782B" w14:textId="77777777" w:rsidR="008E53A0" w:rsidRPr="006E1C28" w:rsidRDefault="008E53A0" w:rsidP="008E53A0">
      <w:pPr>
        <w:pStyle w:val="Definitions"/>
        <w:tabs>
          <w:tab w:val="clear" w:pos="1440"/>
        </w:tabs>
        <w:spacing w:before="0" w:line="240" w:lineRule="auto"/>
        <w:ind w:left="0"/>
        <w:rPr>
          <w:rStyle w:val="Defterm"/>
          <w:rFonts w:asciiTheme="minorHAnsi" w:hAnsiTheme="minorHAnsi" w:cstheme="minorHAnsi"/>
          <w:bCs/>
          <w:sz w:val="22"/>
          <w:szCs w:val="22"/>
        </w:rPr>
      </w:pPr>
      <w:r w:rsidRPr="00CE23E2">
        <w:rPr>
          <w:rStyle w:val="Defterm"/>
          <w:rFonts w:asciiTheme="minorHAnsi" w:hAnsiTheme="minorHAnsi" w:cstheme="minorHAnsi"/>
          <w:b/>
          <w:sz w:val="22"/>
          <w:szCs w:val="22"/>
        </w:rPr>
        <w:t>“SME”</w:t>
      </w:r>
      <w:r w:rsidRPr="006E1C28">
        <w:rPr>
          <w:rStyle w:val="Defterm"/>
          <w:rFonts w:asciiTheme="minorHAnsi" w:hAnsiTheme="minorHAnsi" w:cstheme="minorHAnsi"/>
          <w:bCs/>
          <w:sz w:val="22"/>
          <w:szCs w:val="22"/>
        </w:rPr>
        <w:t xml:space="preserve"> means an enterprise falling within the category of micro, small and medium-sized enterprises defined by the Commission Recommendation of 6 May 2003 concerning the definition of micro, small and medium-sized enterprises.</w:t>
      </w:r>
    </w:p>
    <w:p w14:paraId="2A7BD1A1" w14:textId="77777777" w:rsidR="008E53A0" w:rsidRPr="006E1C28" w:rsidRDefault="008E53A0" w:rsidP="008E53A0">
      <w:pPr>
        <w:pStyle w:val="Definitions"/>
        <w:tabs>
          <w:tab w:val="clear" w:pos="1440"/>
        </w:tabs>
        <w:spacing w:before="0" w:line="240" w:lineRule="auto"/>
        <w:ind w:left="0"/>
        <w:rPr>
          <w:rFonts w:asciiTheme="minorHAnsi" w:hAnsiTheme="minorHAnsi" w:cstheme="minorHAnsi"/>
          <w:bCs/>
          <w:color w:val="000000"/>
          <w:sz w:val="22"/>
          <w:szCs w:val="22"/>
        </w:rPr>
      </w:pPr>
      <w:r w:rsidRPr="00CE23E2">
        <w:rPr>
          <w:rStyle w:val="Defterm"/>
          <w:rFonts w:asciiTheme="minorHAnsi" w:hAnsiTheme="minorHAnsi" w:cstheme="minorHAnsi"/>
          <w:b/>
          <w:sz w:val="22"/>
          <w:szCs w:val="22"/>
        </w:rPr>
        <w:t>“Specification”</w:t>
      </w:r>
      <w:r w:rsidRPr="006E1C28">
        <w:rPr>
          <w:rStyle w:val="Defterm"/>
          <w:rFonts w:asciiTheme="minorHAnsi" w:hAnsiTheme="minorHAnsi" w:cstheme="minorHAnsi"/>
          <w:bCs/>
          <w:sz w:val="22"/>
          <w:szCs w:val="22"/>
        </w:rPr>
        <w:t xml:space="preserve"> means the description or specification for the Services that is set out by</w:t>
      </w:r>
      <w:r w:rsidRPr="006E1C28">
        <w:rPr>
          <w:rFonts w:asciiTheme="minorHAnsi" w:hAnsiTheme="minorHAnsi" w:cstheme="minorHAnsi"/>
          <w:bCs/>
          <w:sz w:val="22"/>
          <w:szCs w:val="22"/>
        </w:rPr>
        <w:t xml:space="preserve"> the Authority </w:t>
      </w:r>
      <w:r w:rsidRPr="006E1C28">
        <w:rPr>
          <w:rStyle w:val="Defterm"/>
          <w:rFonts w:asciiTheme="minorHAnsi" w:hAnsiTheme="minorHAnsi" w:cstheme="minorHAnsi"/>
          <w:bCs/>
          <w:sz w:val="22"/>
          <w:szCs w:val="22"/>
        </w:rPr>
        <w:t>to the Supplier as attached to the Contract.</w:t>
      </w:r>
    </w:p>
    <w:p w14:paraId="6B25D651"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t>“Special Conditions”</w:t>
      </w:r>
      <w:r w:rsidRPr="006E1C28">
        <w:rPr>
          <w:rStyle w:val="Defterm"/>
          <w:rFonts w:asciiTheme="minorHAnsi" w:hAnsiTheme="minorHAnsi" w:cstheme="minorHAnsi"/>
          <w:bCs/>
          <w:szCs w:val="22"/>
        </w:rPr>
        <w:t xml:space="preserve"> means the special conditions attached to this Contract if any.</w:t>
      </w:r>
    </w:p>
    <w:p w14:paraId="259BD08C" w14:textId="77777777" w:rsidR="008E53A0" w:rsidRPr="006E1C28" w:rsidRDefault="008E53A0" w:rsidP="008E53A0">
      <w:pPr>
        <w:pStyle w:val="GPsDefinition"/>
        <w:numPr>
          <w:ilvl w:val="0"/>
          <w:numId w:val="0"/>
        </w:numPr>
        <w:spacing w:after="120"/>
        <w:rPr>
          <w:rFonts w:asciiTheme="minorHAnsi" w:hAnsiTheme="minorHAnsi" w:cstheme="minorHAnsi"/>
          <w:bCs/>
          <w:sz w:val="22"/>
        </w:rPr>
      </w:pPr>
      <w:r w:rsidRPr="00CE23E2">
        <w:rPr>
          <w:rStyle w:val="Defterm"/>
          <w:rFonts w:asciiTheme="minorHAnsi" w:hAnsiTheme="minorHAnsi" w:cstheme="minorHAnsi"/>
          <w:b/>
          <w:sz w:val="22"/>
        </w:rPr>
        <w:t>“Sub-Contract”</w:t>
      </w:r>
      <w:r w:rsidRPr="006E1C28">
        <w:rPr>
          <w:rFonts w:asciiTheme="minorHAnsi" w:hAnsiTheme="minorHAnsi" w:cstheme="minorHAnsi"/>
          <w:bCs/>
          <w:sz w:val="22"/>
        </w:rPr>
        <w:t xml:space="preserve"> means any contract or agreement or proposed contract or agreement between the Supplier and any third party whereby that third party agrees to provide:</w:t>
      </w:r>
    </w:p>
    <w:p w14:paraId="659C4CB8" w14:textId="77777777" w:rsidR="008E53A0" w:rsidRPr="006E1C28" w:rsidRDefault="008E53A0" w:rsidP="001C6E9F">
      <w:pPr>
        <w:pStyle w:val="GPSDefinitionL2"/>
        <w:numPr>
          <w:ilvl w:val="1"/>
          <w:numId w:val="57"/>
        </w:numPr>
        <w:tabs>
          <w:tab w:val="clear" w:pos="175"/>
          <w:tab w:val="left" w:pos="567"/>
        </w:tabs>
        <w:spacing w:after="120"/>
        <w:ind w:hanging="720"/>
        <w:rPr>
          <w:rFonts w:asciiTheme="minorHAnsi" w:hAnsiTheme="minorHAnsi" w:cstheme="minorHAnsi"/>
          <w:bCs/>
          <w:sz w:val="22"/>
        </w:rPr>
      </w:pPr>
      <w:r w:rsidRPr="006E1C28">
        <w:rPr>
          <w:rFonts w:asciiTheme="minorHAnsi" w:hAnsiTheme="minorHAnsi" w:cstheme="minorHAnsi"/>
          <w:bCs/>
          <w:sz w:val="22"/>
        </w:rPr>
        <w:t>the Services or any part thereof; or</w:t>
      </w:r>
    </w:p>
    <w:p w14:paraId="38382216" w14:textId="77777777" w:rsidR="008E53A0" w:rsidRPr="006E1C28" w:rsidRDefault="008E53A0" w:rsidP="008E53A0">
      <w:pPr>
        <w:pStyle w:val="GPSDefinitionL2"/>
        <w:tabs>
          <w:tab w:val="clear" w:pos="175"/>
          <w:tab w:val="left" w:pos="567"/>
        </w:tabs>
        <w:spacing w:after="120"/>
        <w:ind w:left="567" w:hanging="567"/>
        <w:rPr>
          <w:rFonts w:asciiTheme="minorHAnsi" w:hAnsiTheme="minorHAnsi" w:cstheme="minorHAnsi"/>
          <w:bCs/>
          <w:sz w:val="22"/>
        </w:rPr>
      </w:pPr>
      <w:r w:rsidRPr="006E1C28">
        <w:rPr>
          <w:rFonts w:asciiTheme="minorHAnsi" w:hAnsiTheme="minorHAnsi" w:cstheme="minorHAnsi"/>
          <w:bCs/>
          <w:sz w:val="22"/>
        </w:rPr>
        <w:t>facilities and/or, services necessary for the provision of the Services or any part thereof; or</w:t>
      </w:r>
    </w:p>
    <w:p w14:paraId="5C806767" w14:textId="77777777" w:rsidR="008E53A0" w:rsidRPr="006E1C28" w:rsidRDefault="008E53A0" w:rsidP="008E53A0">
      <w:pPr>
        <w:pStyle w:val="GPSDefinitionL2"/>
        <w:tabs>
          <w:tab w:val="clear" w:pos="175"/>
          <w:tab w:val="left" w:pos="567"/>
        </w:tabs>
        <w:spacing w:after="120"/>
        <w:ind w:left="567" w:hanging="567"/>
        <w:rPr>
          <w:rStyle w:val="Defterm"/>
          <w:rFonts w:asciiTheme="minorHAnsi" w:hAnsiTheme="minorHAnsi" w:cstheme="minorHAnsi"/>
          <w:bCs/>
          <w:sz w:val="22"/>
        </w:rPr>
      </w:pPr>
      <w:r w:rsidRPr="006E1C28">
        <w:rPr>
          <w:rFonts w:asciiTheme="minorHAnsi" w:hAnsiTheme="minorHAnsi" w:cstheme="minorHAnsi"/>
          <w:bCs/>
          <w:sz w:val="22"/>
        </w:rPr>
        <w:t xml:space="preserve">is responsible for the management, </w:t>
      </w:r>
      <w:proofErr w:type="gramStart"/>
      <w:r w:rsidRPr="006E1C28">
        <w:rPr>
          <w:rFonts w:asciiTheme="minorHAnsi" w:hAnsiTheme="minorHAnsi" w:cstheme="minorHAnsi"/>
          <w:bCs/>
          <w:sz w:val="22"/>
        </w:rPr>
        <w:t>direction</w:t>
      </w:r>
      <w:proofErr w:type="gramEnd"/>
      <w:r w:rsidRPr="006E1C28">
        <w:rPr>
          <w:rFonts w:asciiTheme="minorHAnsi" w:hAnsiTheme="minorHAnsi" w:cstheme="minorHAnsi"/>
          <w:bCs/>
          <w:sz w:val="22"/>
        </w:rPr>
        <w:t xml:space="preserve"> or control of the provision of the Services or any part thereof</w:t>
      </w:r>
    </w:p>
    <w:p w14:paraId="450BCA36"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t>“Sub-Contractor”</w:t>
      </w:r>
      <w:r w:rsidRPr="006E1C28">
        <w:rPr>
          <w:rFonts w:asciiTheme="minorHAnsi" w:hAnsiTheme="minorHAnsi" w:cstheme="minorHAnsi"/>
          <w:bCs/>
          <w:szCs w:val="22"/>
        </w:rPr>
        <w:t xml:space="preserve"> means any person other than the Supplier, who is a party to a Sub-Contract and the servants or agents of that person.</w:t>
      </w:r>
    </w:p>
    <w:p w14:paraId="705953C1"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lastRenderedPageBreak/>
        <w:t>“Sub-processor”</w:t>
      </w:r>
      <w:r w:rsidRPr="006E1C28">
        <w:rPr>
          <w:rFonts w:asciiTheme="minorHAnsi" w:hAnsiTheme="minorHAnsi" w:cstheme="minorHAnsi"/>
          <w:bCs/>
          <w:szCs w:val="22"/>
        </w:rPr>
        <w:t xml:space="preserve"> means any third party appointed to process Personal Data on behalf of the supplier related to this Contract.</w:t>
      </w:r>
    </w:p>
    <w:p w14:paraId="2DEF00A9" w14:textId="77777777" w:rsidR="008E53A0" w:rsidRPr="006E1C28" w:rsidRDefault="008E53A0" w:rsidP="008E53A0">
      <w:pPr>
        <w:spacing w:after="120"/>
        <w:rPr>
          <w:rStyle w:val="Defterm"/>
          <w:rFonts w:asciiTheme="minorHAnsi" w:hAnsiTheme="minorHAnsi" w:cstheme="minorHAnsi"/>
          <w:bCs/>
          <w:szCs w:val="22"/>
        </w:rPr>
      </w:pPr>
      <w:r w:rsidRPr="00CE23E2">
        <w:rPr>
          <w:rStyle w:val="Defterm"/>
          <w:rFonts w:asciiTheme="minorHAnsi" w:hAnsiTheme="minorHAnsi" w:cstheme="minorHAnsi"/>
          <w:b/>
          <w:szCs w:val="22"/>
        </w:rPr>
        <w:t>“Supplier”</w:t>
      </w:r>
      <w:r w:rsidRPr="006E1C28">
        <w:rPr>
          <w:rStyle w:val="Defterm"/>
          <w:rFonts w:asciiTheme="minorHAnsi" w:hAnsiTheme="minorHAnsi" w:cstheme="minorHAnsi"/>
          <w:bCs/>
          <w:szCs w:val="22"/>
        </w:rPr>
        <w:t xml:space="preserve"> means the supplier referred to in the Contract.</w:t>
      </w:r>
    </w:p>
    <w:p w14:paraId="44F91C73"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“TUPE”</w:t>
      </w:r>
      <w:r w:rsidRPr="006E1C28">
        <w:rPr>
          <w:rFonts w:asciiTheme="minorHAnsi" w:hAnsiTheme="minorHAnsi" w:cstheme="minorHAnsi"/>
          <w:bCs/>
          <w:szCs w:val="22"/>
        </w:rPr>
        <w:t xml:space="preserve"> means the Transfer of Undertakings (Protection of Employment) Regulations 2006.</w:t>
      </w:r>
    </w:p>
    <w:p w14:paraId="23C54571" w14:textId="77777777" w:rsidR="008E53A0" w:rsidRPr="006E1C28" w:rsidRDefault="008E53A0" w:rsidP="008E53A0">
      <w:pPr>
        <w:spacing w:after="120"/>
        <w:rPr>
          <w:rFonts w:asciiTheme="minorHAnsi" w:hAnsiTheme="minorHAnsi" w:cstheme="minorHAnsi"/>
          <w:bCs/>
          <w:szCs w:val="22"/>
        </w:rPr>
      </w:pPr>
      <w:r w:rsidRPr="00CE23E2">
        <w:rPr>
          <w:rFonts w:asciiTheme="minorHAnsi" w:hAnsiTheme="minorHAnsi" w:cstheme="minorHAnsi"/>
          <w:b/>
          <w:szCs w:val="22"/>
        </w:rPr>
        <w:t>“VCSE”</w:t>
      </w:r>
      <w:r w:rsidRPr="006E1C28">
        <w:rPr>
          <w:rFonts w:asciiTheme="minorHAnsi" w:hAnsiTheme="minorHAnsi" w:cstheme="minorHAnsi"/>
          <w:bCs/>
          <w:szCs w:val="22"/>
        </w:rPr>
        <w:t xml:space="preserve"> means a non-governmental organisation that is value-</w:t>
      </w:r>
      <w:proofErr w:type="gramStart"/>
      <w:r w:rsidRPr="006E1C28">
        <w:rPr>
          <w:rFonts w:asciiTheme="minorHAnsi" w:hAnsiTheme="minorHAnsi" w:cstheme="minorHAnsi"/>
          <w:bCs/>
          <w:szCs w:val="22"/>
        </w:rPr>
        <w:t>driven</w:t>
      </w:r>
      <w:proofErr w:type="gramEnd"/>
      <w:r w:rsidRPr="006E1C28">
        <w:rPr>
          <w:rFonts w:asciiTheme="minorHAnsi" w:hAnsiTheme="minorHAnsi" w:cstheme="minorHAnsi"/>
          <w:bCs/>
          <w:szCs w:val="22"/>
        </w:rPr>
        <w:t xml:space="preserve"> and which principally reinvests its surpluses to further social, environmental or cultural objectives.</w:t>
      </w:r>
    </w:p>
    <w:p w14:paraId="6205B579" w14:textId="77777777" w:rsidR="008E53A0" w:rsidRDefault="008E53A0" w:rsidP="008E53A0">
      <w:pPr>
        <w:pStyle w:val="Heading2"/>
        <w:spacing w:before="0"/>
        <w:rPr>
          <w:rFonts w:asciiTheme="minorHAnsi" w:hAnsiTheme="minorHAnsi" w:cstheme="minorHAnsi"/>
          <w:b w:val="0"/>
          <w:bCs/>
          <w:sz w:val="22"/>
          <w:szCs w:val="22"/>
        </w:rPr>
      </w:pPr>
    </w:p>
    <w:p w14:paraId="100FD05B" w14:textId="77777777" w:rsidR="008E53A0" w:rsidRPr="002D3E42" w:rsidRDefault="008E53A0" w:rsidP="001C6E9F">
      <w:pPr>
        <w:pStyle w:val="Heading2"/>
        <w:numPr>
          <w:ilvl w:val="1"/>
          <w:numId w:val="81"/>
        </w:numPr>
        <w:ind w:left="1440" w:hanging="503"/>
        <w:rPr>
          <w:rFonts w:asciiTheme="minorHAnsi" w:hAnsiTheme="minorHAnsi" w:cstheme="minorHAnsi"/>
          <w:sz w:val="22"/>
          <w:szCs w:val="22"/>
        </w:rPr>
      </w:pPr>
      <w:r>
        <w:rPr>
          <w:rFonts w:asciiTheme="minorHAnsi" w:hAnsiTheme="minorHAnsi" w:cstheme="minorHAnsi"/>
          <w:sz w:val="22"/>
          <w:szCs w:val="22"/>
        </w:rPr>
        <w:t xml:space="preserve">       </w:t>
      </w:r>
      <w:r w:rsidRPr="002D3E42">
        <w:rPr>
          <w:rFonts w:asciiTheme="minorHAnsi" w:hAnsiTheme="minorHAnsi" w:cstheme="minorHAnsi"/>
          <w:sz w:val="22"/>
          <w:szCs w:val="22"/>
        </w:rPr>
        <w:t xml:space="preserve">Construction. </w:t>
      </w:r>
    </w:p>
    <w:p w14:paraId="49B8EE07" w14:textId="77C27ED7" w:rsidR="008E53A0" w:rsidRPr="006E1C28" w:rsidRDefault="0026164F" w:rsidP="001C6E9F">
      <w:pPr>
        <w:pStyle w:val="Heading2"/>
        <w:numPr>
          <w:ilvl w:val="2"/>
          <w:numId w:val="23"/>
        </w:numPr>
        <w:tabs>
          <w:tab w:val="clear" w:pos="1712"/>
          <w:tab w:val="num" w:pos="1080"/>
          <w:tab w:val="num" w:pos="1418"/>
          <w:tab w:val="num" w:pos="1571"/>
          <w:tab w:val="num" w:pos="2160"/>
          <w:tab w:val="num" w:pos="2279"/>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ab/>
      </w:r>
      <w:r w:rsidR="008E53A0" w:rsidRPr="006E1C28">
        <w:rPr>
          <w:rFonts w:asciiTheme="minorHAnsi" w:hAnsiTheme="minorHAnsi" w:cstheme="minorHAnsi"/>
          <w:b w:val="0"/>
          <w:bCs/>
          <w:sz w:val="22"/>
          <w:szCs w:val="22"/>
        </w:rPr>
        <w:t xml:space="preserve">In this Contract unless the context otherwise requires, capitalised expressions shall have the meanings set out in clause 1.1 or the relevant Special Conditions in which that capitalised expression appears. </w:t>
      </w:r>
    </w:p>
    <w:p w14:paraId="56905A82" w14:textId="7B88F17E" w:rsidR="008E53A0" w:rsidRPr="006E1C28" w:rsidRDefault="0026164F" w:rsidP="001C6E9F">
      <w:pPr>
        <w:pStyle w:val="Heading2"/>
        <w:numPr>
          <w:ilvl w:val="2"/>
          <w:numId w:val="23"/>
        </w:numPr>
        <w:tabs>
          <w:tab w:val="clear" w:pos="1712"/>
          <w:tab w:val="num" w:pos="1080"/>
          <w:tab w:val="num" w:pos="1418"/>
          <w:tab w:val="num" w:pos="1571"/>
          <w:tab w:val="num" w:pos="2160"/>
          <w:tab w:val="num" w:pos="2279"/>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ab/>
      </w:r>
      <w:r w:rsidR="008E53A0" w:rsidRPr="006E1C28">
        <w:rPr>
          <w:rFonts w:asciiTheme="minorHAnsi" w:hAnsiTheme="minorHAnsi" w:cstheme="minorHAnsi"/>
          <w:b w:val="0"/>
          <w:bCs/>
          <w:sz w:val="22"/>
          <w:szCs w:val="22"/>
        </w:rPr>
        <w:t>If a capitalised expression does not have an interpretation in clause 1.1 or relevant Special Conditions, it shall, in the first instance, be interpreted in accordance with the common interpretation within the relevant market sector/industry where appropriate. Otherwise, it shall be interpreted in accordance with the dictionary meaning.</w:t>
      </w:r>
    </w:p>
    <w:p w14:paraId="7AED1081" w14:textId="77777777" w:rsidR="008E53A0" w:rsidRPr="002D3E42" w:rsidRDefault="008E53A0" w:rsidP="008E53A0">
      <w:pPr>
        <w:pStyle w:val="Heading2"/>
        <w:rPr>
          <w:rFonts w:asciiTheme="minorHAnsi" w:hAnsiTheme="minorHAnsi" w:cstheme="minorHAnsi"/>
          <w:sz w:val="22"/>
          <w:szCs w:val="22"/>
        </w:rPr>
      </w:pPr>
      <w:r>
        <w:rPr>
          <w:rFonts w:asciiTheme="minorHAnsi" w:hAnsiTheme="minorHAnsi" w:cstheme="minorHAnsi"/>
          <w:sz w:val="22"/>
          <w:szCs w:val="22"/>
        </w:rPr>
        <w:t>1.3</w:t>
      </w:r>
      <w:r>
        <w:rPr>
          <w:rFonts w:asciiTheme="minorHAnsi" w:hAnsiTheme="minorHAnsi" w:cstheme="minorHAnsi"/>
          <w:sz w:val="22"/>
          <w:szCs w:val="22"/>
        </w:rPr>
        <w:tab/>
      </w:r>
      <w:r w:rsidRPr="002D3E42">
        <w:rPr>
          <w:rFonts w:asciiTheme="minorHAnsi" w:hAnsiTheme="minorHAnsi" w:cstheme="minorHAnsi"/>
          <w:sz w:val="22"/>
          <w:szCs w:val="22"/>
        </w:rPr>
        <w:t>In these Conditions:</w:t>
      </w:r>
    </w:p>
    <w:p w14:paraId="739F188D"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masculine gender includes the feminine and neuter and vice versa;</w:t>
      </w:r>
    </w:p>
    <w:p w14:paraId="397DC472"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singular includes the plural and vice versa;</w:t>
      </w:r>
    </w:p>
    <w:p w14:paraId="28E6208F"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 xml:space="preserve">references to persons include bodies corporate, unincorporated </w:t>
      </w:r>
      <w:proofErr w:type="gramStart"/>
      <w:r w:rsidRPr="005B2FDE">
        <w:rPr>
          <w:rFonts w:asciiTheme="minorHAnsi" w:hAnsiTheme="minorHAnsi" w:cstheme="minorHAnsi"/>
          <w:b w:val="0"/>
          <w:bCs/>
          <w:sz w:val="22"/>
          <w:szCs w:val="22"/>
        </w:rPr>
        <w:t>associations</w:t>
      </w:r>
      <w:proofErr w:type="gramEnd"/>
      <w:r w:rsidRPr="005B2FDE">
        <w:rPr>
          <w:rFonts w:asciiTheme="minorHAnsi" w:hAnsiTheme="minorHAnsi" w:cstheme="minorHAnsi"/>
          <w:b w:val="0"/>
          <w:bCs/>
          <w:sz w:val="22"/>
          <w:szCs w:val="22"/>
        </w:rPr>
        <w:t xml:space="preserve"> and partnerships;</w:t>
      </w:r>
    </w:p>
    <w:p w14:paraId="1F7BCAF1"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schedules if any form part of this Contract and shall have effect as if set out in full in the body of this Contract. Any reference to this Contract includes the schedules;</w:t>
      </w:r>
    </w:p>
    <w:p w14:paraId="6B2553D8"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references to clauses and schedules are to clauses and schedules of this Contract;</w:t>
      </w:r>
    </w:p>
    <w:p w14:paraId="120E6C93"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the headings of clauses are for convenience only and shall be disregarded in construing this Contract;</w:t>
      </w:r>
    </w:p>
    <w:p w14:paraId="4E67F47B"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 xml:space="preserve">any reference to a statute or statutory provision includes a reference to any modification, </w:t>
      </w:r>
      <w:proofErr w:type="gramStart"/>
      <w:r w:rsidRPr="005B2FDE">
        <w:rPr>
          <w:rFonts w:asciiTheme="minorHAnsi" w:hAnsiTheme="minorHAnsi" w:cstheme="minorHAnsi"/>
          <w:b w:val="0"/>
          <w:bCs/>
          <w:sz w:val="22"/>
          <w:szCs w:val="22"/>
        </w:rPr>
        <w:t>consolidation</w:t>
      </w:r>
      <w:proofErr w:type="gramEnd"/>
      <w:r w:rsidRPr="005B2FDE">
        <w:rPr>
          <w:rFonts w:asciiTheme="minorHAnsi" w:hAnsiTheme="minorHAnsi" w:cstheme="minorHAnsi"/>
          <w:b w:val="0"/>
          <w:bCs/>
          <w:sz w:val="22"/>
          <w:szCs w:val="22"/>
        </w:rPr>
        <w:t xml:space="preserve"> or re-enactment of the provision for in force from time to time and all and any subordinate legislation in force from time to time made under it;</w:t>
      </w:r>
    </w:p>
    <w:p w14:paraId="051AEB8D"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 xml:space="preserve">any obligation in this Contract on a person not to do something includes an obligation not to agree, allow, </w:t>
      </w:r>
      <w:proofErr w:type="gramStart"/>
      <w:r w:rsidRPr="005B2FDE">
        <w:rPr>
          <w:rFonts w:asciiTheme="minorHAnsi" w:hAnsiTheme="minorHAnsi" w:cstheme="minorHAnsi"/>
          <w:b w:val="0"/>
          <w:bCs/>
          <w:sz w:val="22"/>
          <w:szCs w:val="22"/>
        </w:rPr>
        <w:t>permit</w:t>
      </w:r>
      <w:proofErr w:type="gramEnd"/>
      <w:r w:rsidRPr="005B2FDE">
        <w:rPr>
          <w:rFonts w:asciiTheme="minorHAnsi" w:hAnsiTheme="minorHAnsi" w:cstheme="minorHAnsi"/>
          <w:b w:val="0"/>
          <w:bCs/>
          <w:sz w:val="22"/>
          <w:szCs w:val="22"/>
        </w:rPr>
        <w:t xml:space="preserve"> or acquiesce to that thing being done;</w:t>
      </w:r>
    </w:p>
    <w:p w14:paraId="74CB4408"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general words shall not be given a restrictive interpretation by reasons of their being preceded or followed by words indicating a particular class of acts, matters or thing;</w:t>
      </w:r>
    </w:p>
    <w:p w14:paraId="34FDCF82" w14:textId="77777777" w:rsidR="008E53A0" w:rsidRPr="005B2FDE" w:rsidRDefault="008E53A0" w:rsidP="001C6E9F">
      <w:pPr>
        <w:pStyle w:val="Heading2"/>
        <w:numPr>
          <w:ilvl w:val="2"/>
          <w:numId w:val="15"/>
        </w:numPr>
        <w:tabs>
          <w:tab w:val="clear" w:pos="2279"/>
          <w:tab w:val="num" w:pos="1571"/>
        </w:tabs>
        <w:spacing w:before="0"/>
        <w:ind w:left="1571" w:hanging="1083"/>
        <w:jc w:val="both"/>
        <w:rPr>
          <w:rFonts w:asciiTheme="minorHAnsi" w:hAnsiTheme="minorHAnsi" w:cstheme="minorHAnsi"/>
          <w:b w:val="0"/>
          <w:bCs/>
          <w:sz w:val="22"/>
          <w:szCs w:val="22"/>
        </w:rPr>
      </w:pPr>
      <w:r w:rsidRPr="005B2FDE">
        <w:rPr>
          <w:rFonts w:asciiTheme="minorHAnsi" w:hAnsiTheme="minorHAnsi" w:cstheme="minorHAnsi"/>
          <w:b w:val="0"/>
          <w:bCs/>
          <w:sz w:val="22"/>
          <w:szCs w:val="22"/>
        </w:rPr>
        <w:t>a reference to writing or writing does not include email or fax.</w:t>
      </w:r>
    </w:p>
    <w:p w14:paraId="080E7796" w14:textId="77777777" w:rsidR="008E53A0" w:rsidRDefault="008E53A0" w:rsidP="008E53A0">
      <w:pPr>
        <w:spacing w:after="160" w:line="259" w:lineRule="auto"/>
        <w:rPr>
          <w:sz w:val="24"/>
          <w:szCs w:val="24"/>
        </w:rPr>
      </w:pPr>
      <w:r>
        <w:rPr>
          <w:sz w:val="24"/>
          <w:szCs w:val="24"/>
        </w:rPr>
        <w:br w:type="page"/>
      </w:r>
    </w:p>
    <w:p w14:paraId="2E0E624D" w14:textId="77777777" w:rsidR="008E53A0" w:rsidRPr="002D3E42" w:rsidRDefault="008E53A0" w:rsidP="008E53A0">
      <w:pPr>
        <w:rPr>
          <w:sz w:val="24"/>
          <w:szCs w:val="24"/>
        </w:rPr>
      </w:pPr>
    </w:p>
    <w:p w14:paraId="78DDEF46" w14:textId="77777777" w:rsidR="008E53A0" w:rsidRDefault="008E53A0" w:rsidP="001C6E9F">
      <w:pPr>
        <w:pStyle w:val="Heading1"/>
        <w:numPr>
          <w:ilvl w:val="0"/>
          <w:numId w:val="81"/>
        </w:numPr>
        <w:spacing w:after="160"/>
        <w:ind w:left="720" w:hanging="503"/>
        <w:rPr>
          <w:rFonts w:asciiTheme="minorHAnsi" w:hAnsiTheme="minorHAnsi" w:cstheme="minorHAnsi"/>
          <w:caps/>
          <w:sz w:val="24"/>
          <w:szCs w:val="24"/>
        </w:rPr>
      </w:pPr>
      <w:bookmarkStart w:id="18" w:name="a388220"/>
      <w:r w:rsidRPr="002D3E42">
        <w:rPr>
          <w:rFonts w:asciiTheme="minorHAnsi" w:hAnsiTheme="minorHAnsi" w:cstheme="minorHAnsi"/>
          <w:caps/>
          <w:sz w:val="24"/>
          <w:szCs w:val="24"/>
        </w:rPr>
        <w:t>Basis of contract</w:t>
      </w:r>
      <w:bookmarkEnd w:id="18"/>
    </w:p>
    <w:p w14:paraId="75313F52" w14:textId="77777777" w:rsidR="008E53A0" w:rsidRPr="008E4E79" w:rsidRDefault="008E53A0" w:rsidP="008E53A0">
      <w:pPr>
        <w:pStyle w:val="Heading1"/>
        <w:spacing w:after="160"/>
        <w:jc w:val="both"/>
        <w:rPr>
          <w:rFonts w:asciiTheme="minorHAnsi" w:hAnsiTheme="minorHAnsi" w:cstheme="minorHAnsi"/>
          <w:caps/>
          <w:sz w:val="24"/>
          <w:szCs w:val="24"/>
        </w:rPr>
      </w:pPr>
      <w:r>
        <w:rPr>
          <w:rFonts w:asciiTheme="minorHAnsi" w:hAnsiTheme="minorHAnsi" w:cstheme="minorHAnsi"/>
          <w:b w:val="0"/>
          <w:sz w:val="22"/>
          <w:szCs w:val="22"/>
        </w:rPr>
        <w:t xml:space="preserve">2.1 </w:t>
      </w:r>
      <w:r w:rsidRPr="00376D0D">
        <w:rPr>
          <w:rFonts w:asciiTheme="minorHAnsi" w:hAnsiTheme="minorHAnsi" w:cstheme="minorHAnsi"/>
          <w:b w:val="0"/>
          <w:sz w:val="22"/>
          <w:szCs w:val="22"/>
        </w:rPr>
        <w:t>The Authority appoints the Supplier on a non-exclusive and independent contractor basis t</w:t>
      </w:r>
      <w:r>
        <w:rPr>
          <w:rFonts w:asciiTheme="minorHAnsi" w:hAnsiTheme="minorHAnsi" w:cstheme="minorHAnsi"/>
          <w:b w:val="0"/>
          <w:sz w:val="22"/>
          <w:szCs w:val="22"/>
        </w:rPr>
        <w:t xml:space="preserve">o </w:t>
      </w:r>
      <w:r w:rsidRPr="00376D0D">
        <w:rPr>
          <w:rFonts w:asciiTheme="minorHAnsi" w:hAnsiTheme="minorHAnsi" w:cstheme="minorHAnsi"/>
          <w:b w:val="0"/>
          <w:sz w:val="22"/>
          <w:szCs w:val="22"/>
        </w:rPr>
        <w:t>provide the Services in accordance with the terms and conditions of this Contract.</w:t>
      </w:r>
    </w:p>
    <w:p w14:paraId="7D572665" w14:textId="77777777" w:rsidR="008E53A0" w:rsidRDefault="008E53A0" w:rsidP="008E53A0">
      <w:pPr>
        <w:jc w:val="both"/>
        <w:rPr>
          <w:rFonts w:asciiTheme="minorHAnsi" w:hAnsiTheme="minorHAnsi" w:cstheme="minorHAnsi"/>
          <w:szCs w:val="22"/>
        </w:rPr>
      </w:pPr>
      <w:r>
        <w:rPr>
          <w:rFonts w:asciiTheme="minorHAnsi" w:hAnsiTheme="minorHAnsi" w:cstheme="minorHAnsi"/>
          <w:szCs w:val="22"/>
        </w:rPr>
        <w:t xml:space="preserve">2.2 </w:t>
      </w:r>
      <w:r w:rsidRPr="00380108">
        <w:rPr>
          <w:rFonts w:asciiTheme="minorHAnsi" w:hAnsiTheme="minorHAnsi" w:cstheme="minorHAnsi"/>
          <w:szCs w:val="22"/>
        </w:rPr>
        <w:t xml:space="preserve">The Contract shall commence on the Commencement Date and the term of the Contract </w:t>
      </w:r>
      <w:r>
        <w:rPr>
          <w:rFonts w:asciiTheme="minorHAnsi" w:hAnsiTheme="minorHAnsi" w:cstheme="minorHAnsi"/>
          <w:szCs w:val="22"/>
        </w:rPr>
        <w:t>shall</w:t>
      </w:r>
      <w:r w:rsidRPr="00380108">
        <w:rPr>
          <w:rFonts w:asciiTheme="minorHAnsi" w:hAnsiTheme="minorHAnsi" w:cstheme="minorHAnsi"/>
          <w:szCs w:val="22"/>
        </w:rPr>
        <w:t xml:space="preserve"> be the Contract Period. </w:t>
      </w:r>
    </w:p>
    <w:p w14:paraId="1368E967" w14:textId="77777777" w:rsidR="008E53A0" w:rsidRDefault="008E53A0" w:rsidP="008E53A0">
      <w:pPr>
        <w:rPr>
          <w:rFonts w:asciiTheme="minorHAnsi" w:hAnsiTheme="minorHAnsi" w:cstheme="minorHAnsi"/>
          <w:szCs w:val="22"/>
        </w:rPr>
      </w:pPr>
    </w:p>
    <w:p w14:paraId="3ACEDFDF" w14:textId="77777777" w:rsidR="008E53A0" w:rsidRDefault="008E53A0" w:rsidP="001C6E9F">
      <w:pPr>
        <w:pStyle w:val="Heading2"/>
        <w:numPr>
          <w:ilvl w:val="1"/>
          <w:numId w:val="82"/>
        </w:numPr>
        <w:ind w:left="555" w:hanging="555"/>
        <w:rPr>
          <w:rFonts w:asciiTheme="minorHAnsi" w:hAnsiTheme="minorHAnsi" w:cstheme="minorHAnsi"/>
          <w:b w:val="0"/>
          <w:sz w:val="22"/>
          <w:szCs w:val="22"/>
        </w:rPr>
      </w:pPr>
      <w:r w:rsidRPr="002D3E42">
        <w:rPr>
          <w:rFonts w:asciiTheme="minorHAnsi" w:hAnsiTheme="minorHAnsi" w:cstheme="minorHAnsi"/>
          <w:b w:val="0"/>
          <w:sz w:val="22"/>
          <w:szCs w:val="22"/>
        </w:rPr>
        <w:t>All Purchase Orders issued by the Authority to the Supplier in relation to the Contract shall be</w:t>
      </w:r>
      <w:r>
        <w:rPr>
          <w:rFonts w:asciiTheme="minorHAnsi" w:hAnsiTheme="minorHAnsi" w:cstheme="minorHAnsi"/>
          <w:b w:val="0"/>
          <w:sz w:val="22"/>
          <w:szCs w:val="22"/>
        </w:rPr>
        <w:t xml:space="preserve"> </w:t>
      </w:r>
    </w:p>
    <w:p w14:paraId="2D6F447B" w14:textId="77777777" w:rsidR="008E53A0" w:rsidRDefault="008E53A0" w:rsidP="008E53A0">
      <w:pPr>
        <w:pStyle w:val="Heading2"/>
        <w:rPr>
          <w:rFonts w:asciiTheme="minorHAnsi" w:hAnsiTheme="minorHAnsi" w:cstheme="minorHAnsi"/>
          <w:b w:val="0"/>
          <w:sz w:val="22"/>
          <w:szCs w:val="22"/>
        </w:rPr>
      </w:pPr>
      <w:r w:rsidRPr="002D3E42">
        <w:rPr>
          <w:rFonts w:asciiTheme="minorHAnsi" w:hAnsiTheme="minorHAnsi" w:cstheme="minorHAnsi"/>
          <w:b w:val="0"/>
          <w:sz w:val="22"/>
          <w:szCs w:val="22"/>
        </w:rPr>
        <w:t>fulfilled in accordance with the terms set out in the Contract.</w:t>
      </w:r>
    </w:p>
    <w:p w14:paraId="20A2EDB0" w14:textId="77777777" w:rsidR="008E53A0" w:rsidRDefault="008E53A0" w:rsidP="008E53A0"/>
    <w:p w14:paraId="25854BF6" w14:textId="77777777" w:rsidR="008E53A0" w:rsidRPr="008E4E79" w:rsidRDefault="008E53A0" w:rsidP="001C6E9F">
      <w:pPr>
        <w:pStyle w:val="ListParagraph"/>
        <w:numPr>
          <w:ilvl w:val="1"/>
          <w:numId w:val="82"/>
        </w:numPr>
        <w:jc w:val="both"/>
      </w:pPr>
      <w:r>
        <w:t>T</w:t>
      </w:r>
      <w:r w:rsidRPr="005B2FDE">
        <w:rPr>
          <w:rFonts w:asciiTheme="minorHAnsi" w:hAnsiTheme="minorHAnsi" w:cstheme="minorHAnsi"/>
          <w:szCs w:val="22"/>
        </w:rPr>
        <w:t>he Supplier acknowledges that where it has submitted a tender submission prior to the award of</w:t>
      </w:r>
    </w:p>
    <w:p w14:paraId="05BFD9BD" w14:textId="77777777" w:rsidR="008E53A0" w:rsidRPr="00CB00D1" w:rsidRDefault="008E53A0" w:rsidP="008E53A0">
      <w:pPr>
        <w:jc w:val="both"/>
      </w:pPr>
      <w:r w:rsidRPr="008E4E79">
        <w:rPr>
          <w:rFonts w:asciiTheme="minorHAnsi" w:hAnsiTheme="minorHAnsi" w:cstheme="minorHAnsi"/>
          <w:szCs w:val="22"/>
        </w:rPr>
        <w:t>this Contract, the Authority has relied on all information provided in writing in such submission and warrants that it is accurate and valid and will notify the Authority of any matters which may arise during the term of the Contract that would cause the Supplier’s responses to change. Any failure to notify the Authority in regard to the obligation in this clause shall constitute a Material Breach and the Authority reserves the right to terminate this Contract if the change in circumstances notified to the Authority under the terms of this Contract are of such a significant gravity that in the Authority’s reasonable opinion the Contract would not have been awarded and/or the current status of the Supplier is such that the Authority is unable to continue the contractual relationship.</w:t>
      </w:r>
    </w:p>
    <w:p w14:paraId="2C10D212" w14:textId="77777777" w:rsidR="008E53A0" w:rsidRDefault="008E53A0" w:rsidP="008E53A0"/>
    <w:p w14:paraId="1C57CF0A" w14:textId="77777777" w:rsidR="008E53A0" w:rsidRDefault="008E53A0" w:rsidP="001C6E9F">
      <w:pPr>
        <w:pStyle w:val="ListParagraph"/>
        <w:numPr>
          <w:ilvl w:val="1"/>
          <w:numId w:val="82"/>
        </w:numPr>
        <w:jc w:val="both"/>
        <w:rPr>
          <w:rFonts w:asciiTheme="minorHAnsi" w:hAnsiTheme="minorHAnsi" w:cstheme="minorHAnsi"/>
          <w:bCs/>
          <w:szCs w:val="22"/>
        </w:rPr>
      </w:pPr>
      <w:r w:rsidRPr="00BA728D">
        <w:rPr>
          <w:rFonts w:asciiTheme="minorHAnsi" w:hAnsiTheme="minorHAnsi" w:cstheme="minorHAnsi"/>
          <w:bCs/>
          <w:szCs w:val="22"/>
        </w:rPr>
        <w:t>If there is any ambiguity or inconsistency in or between these terms and conditions of the Contract</w:t>
      </w:r>
    </w:p>
    <w:p w14:paraId="6FAE6595" w14:textId="77777777" w:rsidR="008E53A0" w:rsidRPr="00376D0D" w:rsidRDefault="008E53A0" w:rsidP="008E53A0">
      <w:pPr>
        <w:jc w:val="both"/>
        <w:rPr>
          <w:rFonts w:asciiTheme="minorHAnsi" w:hAnsiTheme="minorHAnsi" w:cstheme="minorHAnsi"/>
          <w:bCs/>
          <w:szCs w:val="22"/>
        </w:rPr>
      </w:pPr>
      <w:r w:rsidRPr="00376D0D">
        <w:rPr>
          <w:rFonts w:asciiTheme="minorHAnsi" w:hAnsiTheme="minorHAnsi" w:cstheme="minorHAnsi"/>
          <w:bCs/>
          <w:szCs w:val="22"/>
        </w:rPr>
        <w:t>and the Special Conditions, the Special Conditions will prevail.</w:t>
      </w:r>
    </w:p>
    <w:p w14:paraId="107BF2C1" w14:textId="77777777" w:rsidR="008E53A0" w:rsidRPr="00CB00D1" w:rsidRDefault="008E53A0" w:rsidP="008E53A0">
      <w:pPr>
        <w:pStyle w:val="ListParagraph"/>
        <w:rPr>
          <w:rFonts w:asciiTheme="minorHAnsi" w:hAnsiTheme="minorHAnsi" w:cstheme="minorHAnsi"/>
          <w:bCs/>
          <w:szCs w:val="22"/>
        </w:rPr>
      </w:pPr>
    </w:p>
    <w:p w14:paraId="7E1C7FB2" w14:textId="77777777" w:rsidR="008E53A0" w:rsidRPr="00CB00D1" w:rsidRDefault="008E53A0" w:rsidP="001C6E9F">
      <w:pPr>
        <w:pStyle w:val="Heading1"/>
        <w:numPr>
          <w:ilvl w:val="0"/>
          <w:numId w:val="82"/>
        </w:numPr>
        <w:ind w:left="555" w:hanging="555"/>
        <w:rPr>
          <w:sz w:val="24"/>
          <w:szCs w:val="24"/>
        </w:rPr>
      </w:pPr>
      <w:r w:rsidRPr="00CB00D1">
        <w:rPr>
          <w:sz w:val="24"/>
          <w:szCs w:val="24"/>
        </w:rPr>
        <w:t>CONTRACT MANAGEMENT AND MANAGEMENT INFORMATION</w:t>
      </w:r>
    </w:p>
    <w:p w14:paraId="265BC89A" w14:textId="77777777" w:rsidR="008E53A0" w:rsidRPr="002D3E42" w:rsidRDefault="008E53A0" w:rsidP="008E53A0">
      <w:pPr>
        <w:pStyle w:val="ListParagraph"/>
        <w:ind w:left="1571"/>
        <w:rPr>
          <w:rFonts w:asciiTheme="minorHAnsi" w:hAnsiTheme="minorHAnsi" w:cstheme="minorHAnsi"/>
          <w:bCs/>
          <w:szCs w:val="22"/>
        </w:rPr>
      </w:pPr>
    </w:p>
    <w:p w14:paraId="2A2B7604"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3.1 </w:t>
      </w:r>
      <w:r w:rsidRPr="002D3E42">
        <w:rPr>
          <w:rFonts w:asciiTheme="minorHAnsi" w:hAnsiTheme="minorHAnsi" w:cstheme="minorHAnsi"/>
          <w:b w:val="0"/>
          <w:bCs/>
          <w:sz w:val="22"/>
          <w:szCs w:val="22"/>
        </w:rPr>
        <w:t>The Supplier shall nominate a Contract Manager who shall have sufficient authority</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to</w:t>
      </w:r>
      <w:r>
        <w:rPr>
          <w:rFonts w:asciiTheme="minorHAnsi" w:hAnsiTheme="minorHAnsi" w:cstheme="minorHAnsi"/>
          <w:b w:val="0"/>
          <w:bCs/>
          <w:sz w:val="22"/>
          <w:szCs w:val="22"/>
        </w:rPr>
        <w:t xml:space="preserve"> e</w:t>
      </w:r>
      <w:r w:rsidRPr="002D3E42">
        <w:rPr>
          <w:rFonts w:asciiTheme="minorHAnsi" w:hAnsiTheme="minorHAnsi" w:cstheme="minorHAnsi"/>
          <w:b w:val="0"/>
          <w:bCs/>
          <w:sz w:val="22"/>
          <w:szCs w:val="22"/>
        </w:rPr>
        <w:t>nsure</w:t>
      </w:r>
      <w:r>
        <w:rPr>
          <w:rFonts w:asciiTheme="minorHAnsi" w:hAnsiTheme="minorHAnsi" w:cstheme="minorHAnsi"/>
          <w:b w:val="0"/>
          <w:bCs/>
          <w:sz w:val="22"/>
          <w:szCs w:val="22"/>
        </w:rPr>
        <w:t xml:space="preserve"> t</w:t>
      </w:r>
      <w:r w:rsidRPr="002D3E42">
        <w:rPr>
          <w:rFonts w:asciiTheme="minorHAnsi" w:hAnsiTheme="minorHAnsi" w:cstheme="minorHAnsi"/>
          <w:b w:val="0"/>
          <w:bCs/>
          <w:sz w:val="22"/>
          <w:szCs w:val="22"/>
        </w:rPr>
        <w:t>hat</w:t>
      </w:r>
      <w:r>
        <w:rPr>
          <w:rFonts w:asciiTheme="minorHAnsi" w:hAnsiTheme="minorHAnsi" w:cstheme="minorHAnsi"/>
          <w:b w:val="0"/>
          <w:bCs/>
          <w:sz w:val="22"/>
          <w:szCs w:val="22"/>
        </w:rPr>
        <w:t xml:space="preserve"> </w:t>
      </w:r>
    </w:p>
    <w:p w14:paraId="605B4886"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required Service Levels are met, to ensure sufficient resources are allocated to pro-actively</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coordinate</w:t>
      </w:r>
      <w:r>
        <w:rPr>
          <w:rFonts w:asciiTheme="minorHAnsi" w:hAnsiTheme="minorHAnsi" w:cstheme="minorHAnsi"/>
          <w:b w:val="0"/>
          <w:bCs/>
          <w:sz w:val="22"/>
          <w:szCs w:val="22"/>
        </w:rPr>
        <w:t xml:space="preserve"> </w:t>
      </w:r>
    </w:p>
    <w:p w14:paraId="28FA2B0D"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and communicate relevant purchase orders and to provide comprehensive support</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and</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links between</w:t>
      </w:r>
    </w:p>
    <w:p w14:paraId="20525A8E"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the Authority and the Supplier, including sales support, information, and advice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on the Services. The</w:t>
      </w:r>
    </w:p>
    <w:p w14:paraId="1268C258"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Contract Manager shall be the prime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contact between the Supplier</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and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 xml:space="preserve">Authority, and any notice, </w:t>
      </w:r>
    </w:p>
    <w:p w14:paraId="57F46BC1"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communication, information, or instruction given or made to or by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Contract</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 xml:space="preserve">Manager shall </w:t>
      </w:r>
      <w:r>
        <w:rPr>
          <w:rFonts w:asciiTheme="minorHAnsi" w:hAnsiTheme="minorHAnsi" w:cstheme="minorHAnsi"/>
          <w:b w:val="0"/>
          <w:bCs/>
          <w:sz w:val="22"/>
          <w:szCs w:val="22"/>
        </w:rPr>
        <w:t>be</w:t>
      </w:r>
    </w:p>
    <w:p w14:paraId="56D6B762"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deemed given to or received by the Supplier. It shall be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responsibility of the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Contract Manager to</w:t>
      </w:r>
      <w:r>
        <w:rPr>
          <w:rFonts w:asciiTheme="minorHAnsi" w:hAnsiTheme="minorHAnsi" w:cstheme="minorHAnsi"/>
          <w:b w:val="0"/>
          <w:bCs/>
          <w:sz w:val="22"/>
          <w:szCs w:val="22"/>
        </w:rPr>
        <w:t xml:space="preserve"> </w:t>
      </w:r>
    </w:p>
    <w:p w14:paraId="06461681" w14:textId="77777777" w:rsidR="008E53A0" w:rsidRDefault="008E53A0" w:rsidP="008E53A0">
      <w:pPr>
        <w:pStyle w:val="Heading1"/>
        <w:ind w:left="720" w:hanging="720"/>
        <w:jc w:val="both"/>
        <w:rPr>
          <w:rFonts w:asciiTheme="minorHAnsi" w:hAnsiTheme="minorHAnsi" w:cstheme="minorHAnsi"/>
          <w:b w:val="0"/>
          <w:bCs/>
          <w:sz w:val="22"/>
          <w:szCs w:val="22"/>
        </w:rPr>
      </w:pPr>
      <w:r w:rsidRPr="002D3E42">
        <w:rPr>
          <w:rFonts w:asciiTheme="minorHAnsi" w:hAnsiTheme="minorHAnsi" w:cstheme="minorHAnsi"/>
          <w:b w:val="0"/>
          <w:bCs/>
          <w:sz w:val="22"/>
          <w:szCs w:val="22"/>
        </w:rPr>
        <w:t>ensure all staff involved in the Contract or any Purchase</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Order are fully aware of</w:t>
      </w:r>
      <w:r>
        <w:rPr>
          <w:rFonts w:asciiTheme="minorHAnsi" w:hAnsiTheme="minorHAnsi" w:cstheme="minorHAnsi"/>
          <w:b w:val="0"/>
          <w:bCs/>
          <w:sz w:val="22"/>
          <w:szCs w:val="22"/>
        </w:rPr>
        <w:t xml:space="preserve"> </w:t>
      </w:r>
      <w:r w:rsidRPr="002D3E42">
        <w:rPr>
          <w:rFonts w:asciiTheme="minorHAnsi" w:hAnsiTheme="minorHAnsi" w:cstheme="minorHAnsi"/>
          <w:b w:val="0"/>
          <w:bCs/>
          <w:sz w:val="22"/>
          <w:szCs w:val="22"/>
        </w:rPr>
        <w:t>their obligations.</w:t>
      </w:r>
    </w:p>
    <w:p w14:paraId="49D9F58E" w14:textId="77777777" w:rsidR="008E53A0" w:rsidRPr="00376D0D" w:rsidRDefault="008E53A0" w:rsidP="008E53A0"/>
    <w:p w14:paraId="49AE263F" w14:textId="77777777" w:rsidR="008E53A0" w:rsidRDefault="008E53A0" w:rsidP="008E53A0">
      <w:pPr>
        <w:jc w:val="both"/>
        <w:rPr>
          <w:rFonts w:asciiTheme="minorHAnsi" w:hAnsiTheme="minorHAnsi" w:cstheme="minorHAnsi"/>
          <w:bCs/>
          <w:szCs w:val="22"/>
        </w:rPr>
      </w:pPr>
      <w:r>
        <w:t xml:space="preserve">3.2 </w:t>
      </w:r>
      <w:r w:rsidRPr="007510C1">
        <w:rPr>
          <w:rFonts w:asciiTheme="minorHAnsi" w:hAnsiTheme="minorHAnsi" w:cstheme="minorHAnsi"/>
          <w:bCs/>
          <w:szCs w:val="22"/>
        </w:rPr>
        <w:t xml:space="preserve">Where applicable, the Supplier shall, at no charge to the Authority, submit complete and </w:t>
      </w:r>
      <w:r>
        <w:rPr>
          <w:rFonts w:asciiTheme="minorHAnsi" w:hAnsiTheme="minorHAnsi" w:cstheme="minorHAnsi"/>
          <w:bCs/>
          <w:szCs w:val="22"/>
        </w:rPr>
        <w:t>a</w:t>
      </w:r>
      <w:r w:rsidRPr="007510C1">
        <w:rPr>
          <w:rFonts w:asciiTheme="minorHAnsi" w:hAnsiTheme="minorHAnsi" w:cstheme="minorHAnsi"/>
          <w:bCs/>
          <w:szCs w:val="22"/>
        </w:rPr>
        <w:t>ccurate</w:t>
      </w:r>
      <w:r>
        <w:rPr>
          <w:rFonts w:asciiTheme="minorHAnsi" w:hAnsiTheme="minorHAnsi" w:cstheme="minorHAnsi"/>
          <w:bCs/>
          <w:szCs w:val="22"/>
        </w:rPr>
        <w:t xml:space="preserve"> </w:t>
      </w:r>
      <w:r w:rsidRPr="007510C1">
        <w:rPr>
          <w:rFonts w:asciiTheme="minorHAnsi" w:hAnsiTheme="minorHAnsi" w:cstheme="minorHAnsi"/>
          <w:bCs/>
          <w:szCs w:val="22"/>
        </w:rPr>
        <w:t>management information in connection with the Contract at such reasonable times as the</w:t>
      </w:r>
      <w:r>
        <w:rPr>
          <w:rFonts w:asciiTheme="minorHAnsi" w:hAnsiTheme="minorHAnsi" w:cstheme="minorHAnsi"/>
          <w:bCs/>
          <w:szCs w:val="22"/>
        </w:rPr>
        <w:t xml:space="preserve">          </w:t>
      </w:r>
      <w:r w:rsidRPr="007510C1">
        <w:rPr>
          <w:rFonts w:asciiTheme="minorHAnsi" w:hAnsiTheme="minorHAnsi" w:cstheme="minorHAnsi"/>
          <w:bCs/>
          <w:szCs w:val="22"/>
        </w:rPr>
        <w:t xml:space="preserve">Authority may request in such form as may be agreed between the Parties at the Commencement </w:t>
      </w:r>
      <w:r>
        <w:rPr>
          <w:rFonts w:asciiTheme="minorHAnsi" w:hAnsiTheme="minorHAnsi" w:cstheme="minorHAnsi"/>
          <w:bCs/>
          <w:szCs w:val="22"/>
        </w:rPr>
        <w:t xml:space="preserve">   </w:t>
      </w:r>
      <w:r w:rsidRPr="007510C1">
        <w:rPr>
          <w:rFonts w:asciiTheme="minorHAnsi" w:hAnsiTheme="minorHAnsi" w:cstheme="minorHAnsi"/>
          <w:bCs/>
          <w:szCs w:val="22"/>
        </w:rPr>
        <w:t>Date and as varied from time to time throughout the duration of the Contract and the Supplier shall:</w:t>
      </w:r>
    </w:p>
    <w:p w14:paraId="38FE1AAD" w14:textId="77777777" w:rsidR="008E53A0" w:rsidRPr="007510C1" w:rsidRDefault="008E53A0" w:rsidP="008E53A0">
      <w:pPr>
        <w:rPr>
          <w:rFonts w:asciiTheme="minorHAnsi" w:hAnsiTheme="minorHAnsi" w:cstheme="minorHAnsi"/>
          <w:bCs/>
          <w:szCs w:val="22"/>
        </w:rPr>
      </w:pPr>
    </w:p>
    <w:p w14:paraId="075225E2" w14:textId="77777777" w:rsidR="008E53A0" w:rsidRDefault="008E53A0" w:rsidP="008E53A0">
      <w:pPr>
        <w:pStyle w:val="Heading2"/>
        <w:spacing w:before="0" w:after="160"/>
        <w:ind w:left="720" w:hanging="360"/>
        <w:rPr>
          <w:rFonts w:asciiTheme="minorHAnsi" w:hAnsiTheme="minorHAnsi" w:cstheme="minorHAnsi"/>
          <w:b w:val="0"/>
          <w:bCs/>
          <w:sz w:val="22"/>
          <w:szCs w:val="22"/>
        </w:rPr>
      </w:pPr>
      <w:r>
        <w:rPr>
          <w:rFonts w:asciiTheme="minorHAnsi" w:hAnsiTheme="minorHAnsi" w:cstheme="minorHAnsi"/>
          <w:b w:val="0"/>
          <w:bCs/>
          <w:sz w:val="22"/>
          <w:szCs w:val="22"/>
        </w:rPr>
        <w:t xml:space="preserve">a) </w:t>
      </w:r>
      <w:r>
        <w:rPr>
          <w:rFonts w:asciiTheme="minorHAnsi" w:hAnsiTheme="minorHAnsi" w:cstheme="minorHAnsi"/>
          <w:b w:val="0"/>
          <w:bCs/>
          <w:sz w:val="22"/>
          <w:szCs w:val="22"/>
        </w:rPr>
        <w:tab/>
      </w:r>
      <w:r w:rsidRPr="006E1C28">
        <w:rPr>
          <w:rFonts w:asciiTheme="minorHAnsi" w:hAnsiTheme="minorHAnsi" w:cstheme="minorHAnsi"/>
          <w:b w:val="0"/>
          <w:bCs/>
          <w:sz w:val="22"/>
          <w:szCs w:val="22"/>
        </w:rPr>
        <w:t xml:space="preserve">operate and maintain appropriate systems, </w:t>
      </w:r>
      <w:proofErr w:type="gramStart"/>
      <w:r w:rsidRPr="006E1C28">
        <w:rPr>
          <w:rFonts w:asciiTheme="minorHAnsi" w:hAnsiTheme="minorHAnsi" w:cstheme="minorHAnsi"/>
          <w:b w:val="0"/>
          <w:bCs/>
          <w:sz w:val="22"/>
          <w:szCs w:val="22"/>
        </w:rPr>
        <w:t>processes</w:t>
      </w:r>
      <w:proofErr w:type="gramEnd"/>
      <w:r w:rsidRPr="006E1C28">
        <w:rPr>
          <w:rFonts w:asciiTheme="minorHAnsi" w:hAnsiTheme="minorHAnsi" w:cstheme="minorHAnsi"/>
          <w:b w:val="0"/>
          <w:bCs/>
          <w:sz w:val="22"/>
          <w:szCs w:val="22"/>
        </w:rPr>
        <w:t xml:space="preserve"> and records to ensure that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it can, at all times, deliver the agreed management information to the Authority; </w:t>
      </w:r>
      <w:r>
        <w:rPr>
          <w:rFonts w:asciiTheme="minorHAnsi" w:hAnsiTheme="minorHAnsi" w:cstheme="minorHAnsi"/>
          <w:b w:val="0"/>
          <w:bCs/>
          <w:sz w:val="22"/>
          <w:szCs w:val="22"/>
        </w:rPr>
        <w:t>and</w:t>
      </w:r>
    </w:p>
    <w:p w14:paraId="75840A11" w14:textId="77777777" w:rsidR="008E53A0" w:rsidRPr="006114C2" w:rsidRDefault="008E53A0" w:rsidP="001C6E9F">
      <w:pPr>
        <w:pStyle w:val="GPSDefinitionL2"/>
        <w:numPr>
          <w:ilvl w:val="1"/>
          <w:numId w:val="83"/>
        </w:numPr>
        <w:spacing w:after="160"/>
        <w:rPr>
          <w:rFonts w:asciiTheme="minorHAnsi" w:hAnsiTheme="minorHAnsi" w:cstheme="minorHAnsi"/>
          <w:bCs/>
          <w:sz w:val="22"/>
        </w:rPr>
      </w:pPr>
      <w:r w:rsidRPr="006114C2">
        <w:rPr>
          <w:rFonts w:asciiTheme="minorHAnsi" w:hAnsiTheme="minorHAnsi" w:cstheme="minorHAnsi"/>
          <w:bCs/>
          <w:sz w:val="22"/>
        </w:rPr>
        <w:t>permit the Authority to share such management information with any other crown bodies or third parties in connection with their normal operational business.</w:t>
      </w:r>
    </w:p>
    <w:p w14:paraId="65832C81" w14:textId="77777777" w:rsidR="008E53A0" w:rsidRDefault="008E53A0" w:rsidP="008E53A0">
      <w:pPr>
        <w:spacing w:after="160" w:line="259" w:lineRule="auto"/>
      </w:pPr>
      <w:r>
        <w:br w:type="page"/>
      </w:r>
    </w:p>
    <w:p w14:paraId="744F344A" w14:textId="77777777" w:rsidR="008E53A0" w:rsidRPr="00BA728D" w:rsidRDefault="008E53A0" w:rsidP="008E53A0"/>
    <w:p w14:paraId="1D95FC83" w14:textId="77777777" w:rsidR="008E53A0" w:rsidRDefault="008E53A0" w:rsidP="001C6E9F">
      <w:pPr>
        <w:pStyle w:val="Heading1"/>
        <w:numPr>
          <w:ilvl w:val="0"/>
          <w:numId w:val="59"/>
        </w:numPr>
        <w:tabs>
          <w:tab w:val="num" w:pos="1287"/>
          <w:tab w:val="num" w:pos="2704"/>
        </w:tabs>
        <w:spacing w:after="120"/>
        <w:ind w:left="1287" w:hanging="720"/>
        <w:rPr>
          <w:rFonts w:asciiTheme="minorHAnsi" w:hAnsiTheme="minorHAnsi" w:cstheme="minorHAnsi"/>
          <w:caps/>
          <w:sz w:val="24"/>
          <w:szCs w:val="24"/>
        </w:rPr>
      </w:pPr>
      <w:bookmarkStart w:id="19" w:name="_Toc16503765"/>
      <w:bookmarkStart w:id="20" w:name="a325829"/>
      <w:r w:rsidRPr="00BA728D">
        <w:rPr>
          <w:rFonts w:asciiTheme="minorHAnsi" w:hAnsiTheme="minorHAnsi" w:cstheme="minorHAnsi"/>
          <w:caps/>
          <w:sz w:val="24"/>
          <w:szCs w:val="24"/>
        </w:rPr>
        <w:t>Representations and warranties</w:t>
      </w:r>
      <w:bookmarkEnd w:id="19"/>
    </w:p>
    <w:p w14:paraId="1E04EA5C" w14:textId="77777777" w:rsidR="008E53A0" w:rsidRDefault="008E53A0" w:rsidP="001C6E9F">
      <w:pPr>
        <w:pStyle w:val="ListParagraph"/>
        <w:numPr>
          <w:ilvl w:val="1"/>
          <w:numId w:val="59"/>
        </w:numPr>
        <w:jc w:val="both"/>
        <w:rPr>
          <w:rFonts w:asciiTheme="minorHAnsi" w:hAnsiTheme="minorHAnsi" w:cstheme="minorHAnsi"/>
          <w:bCs/>
          <w:szCs w:val="22"/>
        </w:rPr>
      </w:pPr>
      <w:bookmarkStart w:id="21" w:name="_Ref358210076"/>
      <w:r w:rsidRPr="008E4E79">
        <w:rPr>
          <w:rFonts w:asciiTheme="minorHAnsi" w:hAnsiTheme="minorHAnsi" w:cstheme="minorHAnsi"/>
          <w:bCs/>
          <w:szCs w:val="22"/>
        </w:rPr>
        <w:t xml:space="preserve">The Supplier acknowledges that Authority has </w:t>
      </w:r>
      <w:proofErr w:type="gramStart"/>
      <w:r w:rsidRPr="008E4E79">
        <w:rPr>
          <w:rFonts w:asciiTheme="minorHAnsi" w:hAnsiTheme="minorHAnsi" w:cstheme="minorHAnsi"/>
          <w:bCs/>
          <w:szCs w:val="22"/>
        </w:rPr>
        <w:t xml:space="preserve">entered </w:t>
      </w:r>
      <w:r>
        <w:rPr>
          <w:rFonts w:asciiTheme="minorHAnsi" w:hAnsiTheme="minorHAnsi" w:cstheme="minorHAnsi"/>
          <w:bCs/>
          <w:szCs w:val="22"/>
        </w:rPr>
        <w:t>into</w:t>
      </w:r>
      <w:proofErr w:type="gramEnd"/>
      <w:r>
        <w:rPr>
          <w:rFonts w:asciiTheme="minorHAnsi" w:hAnsiTheme="minorHAnsi" w:cstheme="minorHAnsi"/>
          <w:bCs/>
          <w:szCs w:val="22"/>
        </w:rPr>
        <w:t xml:space="preserve"> </w:t>
      </w:r>
      <w:r w:rsidRPr="008E4E79">
        <w:rPr>
          <w:rFonts w:asciiTheme="minorHAnsi" w:hAnsiTheme="minorHAnsi" w:cstheme="minorHAnsi"/>
          <w:bCs/>
          <w:szCs w:val="22"/>
        </w:rPr>
        <w:t>this Contract in reliance upon the Supplier's expertise in selecting and supplying the Specification fit to meet Authority's business requirements.</w:t>
      </w:r>
    </w:p>
    <w:p w14:paraId="3D9F8AD0" w14:textId="77777777" w:rsidR="008E53A0" w:rsidRDefault="008E53A0" w:rsidP="008E53A0">
      <w:pPr>
        <w:pStyle w:val="ListParagraph"/>
        <w:ind w:left="360"/>
        <w:jc w:val="both"/>
        <w:rPr>
          <w:rFonts w:asciiTheme="minorHAnsi" w:hAnsiTheme="minorHAnsi" w:cstheme="minorHAnsi"/>
          <w:bCs/>
          <w:szCs w:val="22"/>
        </w:rPr>
      </w:pPr>
    </w:p>
    <w:p w14:paraId="2C9D1AAA" w14:textId="77777777" w:rsidR="008E53A0" w:rsidRPr="00005DF2" w:rsidRDefault="008E53A0" w:rsidP="001C6E9F">
      <w:pPr>
        <w:pStyle w:val="ListParagraph"/>
        <w:numPr>
          <w:ilvl w:val="1"/>
          <w:numId w:val="59"/>
        </w:numPr>
        <w:jc w:val="both"/>
        <w:rPr>
          <w:rFonts w:asciiTheme="minorHAnsi" w:hAnsiTheme="minorHAnsi" w:cstheme="minorHAnsi"/>
          <w:bCs/>
          <w:szCs w:val="22"/>
        </w:rPr>
      </w:pPr>
      <w:r w:rsidRPr="00005DF2">
        <w:rPr>
          <w:rFonts w:asciiTheme="minorHAnsi" w:hAnsiTheme="minorHAnsi" w:cstheme="minorHAnsi"/>
          <w:bCs/>
          <w:szCs w:val="22"/>
        </w:rPr>
        <w:t>Each Party represents and warranties that:</w:t>
      </w:r>
      <w:bookmarkEnd w:id="21"/>
    </w:p>
    <w:p w14:paraId="2214C214"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has full capacity and authority to </w:t>
      </w:r>
      <w:proofErr w:type="gramStart"/>
      <w:r w:rsidRPr="006E1C28">
        <w:rPr>
          <w:rFonts w:asciiTheme="minorHAnsi" w:hAnsiTheme="minorHAnsi" w:cstheme="minorHAnsi"/>
          <w:bCs/>
          <w:sz w:val="22"/>
          <w:szCs w:val="22"/>
        </w:rPr>
        <w:t>enter into</w:t>
      </w:r>
      <w:proofErr w:type="gramEnd"/>
      <w:r w:rsidRPr="006E1C28">
        <w:rPr>
          <w:rFonts w:asciiTheme="minorHAnsi" w:hAnsiTheme="minorHAnsi" w:cstheme="minorHAnsi"/>
          <w:bCs/>
          <w:sz w:val="22"/>
          <w:szCs w:val="22"/>
        </w:rPr>
        <w:t xml:space="preserve"> and to perform this Contract;</w:t>
      </w:r>
    </w:p>
    <w:p w14:paraId="11663656"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this Contract is executed by its duly authorised representative;</w:t>
      </w:r>
    </w:p>
    <w:p w14:paraId="193F3625"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there are no actions, suits or proceedings or regulatory investigations before any court or administrative body or arbitration tribunal pending or, to its knowledge, threatened against it that might affect its ability to perform its obligations under this Contract; and</w:t>
      </w:r>
    </w:p>
    <w:p w14:paraId="290CE60F" w14:textId="77777777" w:rsidR="008E53A0"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its obligations under this Contract constitute its legal, </w:t>
      </w:r>
      <w:proofErr w:type="gramStart"/>
      <w:r w:rsidRPr="006E1C28">
        <w:rPr>
          <w:rFonts w:asciiTheme="minorHAnsi" w:hAnsiTheme="minorHAnsi" w:cstheme="minorHAnsi"/>
          <w:bCs/>
          <w:sz w:val="22"/>
          <w:szCs w:val="22"/>
        </w:rPr>
        <w:t>valid</w:t>
      </w:r>
      <w:proofErr w:type="gramEnd"/>
      <w:r w:rsidRPr="006E1C28">
        <w:rPr>
          <w:rFonts w:asciiTheme="minorHAnsi" w:hAnsiTheme="minorHAnsi" w:cstheme="minorHAnsi"/>
          <w:bCs/>
          <w:sz w:val="22"/>
          <w:szCs w:val="22"/>
        </w:rPr>
        <w:t xml:space="preserve">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w:t>
      </w:r>
    </w:p>
    <w:p w14:paraId="6EE2A543" w14:textId="77777777" w:rsidR="008E53A0" w:rsidRPr="006E1C28" w:rsidRDefault="008E53A0" w:rsidP="001C6E9F">
      <w:pPr>
        <w:pStyle w:val="Heading2"/>
        <w:numPr>
          <w:ilvl w:val="1"/>
          <w:numId w:val="59"/>
        </w:numPr>
        <w:tabs>
          <w:tab w:val="num" w:pos="1571"/>
          <w:tab w:val="num" w:pos="2988"/>
        </w:tabs>
        <w:spacing w:before="0"/>
        <w:ind w:left="1571" w:hanging="720"/>
        <w:rPr>
          <w:rFonts w:asciiTheme="minorHAnsi" w:hAnsiTheme="minorHAnsi" w:cstheme="minorHAnsi"/>
          <w:b w:val="0"/>
          <w:bCs/>
          <w:sz w:val="22"/>
          <w:szCs w:val="22"/>
        </w:rPr>
      </w:pPr>
      <w:bookmarkStart w:id="22" w:name="_Ref358969714"/>
      <w:r w:rsidRPr="006E1C28">
        <w:rPr>
          <w:rFonts w:asciiTheme="minorHAnsi" w:hAnsiTheme="minorHAnsi" w:cstheme="minorHAnsi"/>
          <w:b w:val="0"/>
          <w:bCs/>
          <w:sz w:val="22"/>
          <w:szCs w:val="22"/>
        </w:rPr>
        <w:t>The Supplier represents and warrants that:</w:t>
      </w:r>
      <w:bookmarkEnd w:id="22"/>
    </w:p>
    <w:p w14:paraId="07EAF70D" w14:textId="77777777" w:rsidR="008E53A0" w:rsidRPr="006E1C28" w:rsidRDefault="008E53A0" w:rsidP="001C6E9F">
      <w:pPr>
        <w:pStyle w:val="TLTLevel3"/>
        <w:numPr>
          <w:ilvl w:val="2"/>
          <w:numId w:val="59"/>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is validly incorporated, </w:t>
      </w:r>
      <w:proofErr w:type="gramStart"/>
      <w:r w:rsidRPr="006E1C28">
        <w:rPr>
          <w:rFonts w:asciiTheme="minorHAnsi" w:hAnsiTheme="minorHAnsi" w:cstheme="minorHAnsi"/>
          <w:bCs/>
          <w:sz w:val="22"/>
          <w:szCs w:val="22"/>
        </w:rPr>
        <w:t>organised</w:t>
      </w:r>
      <w:proofErr w:type="gramEnd"/>
      <w:r w:rsidRPr="006E1C28">
        <w:rPr>
          <w:rFonts w:asciiTheme="minorHAnsi" w:hAnsiTheme="minorHAnsi" w:cstheme="minorHAnsi"/>
          <w:bCs/>
          <w:sz w:val="22"/>
          <w:szCs w:val="22"/>
        </w:rPr>
        <w:t xml:space="preserve"> and subsisting in accordance with the Laws of its place of incorporation;</w:t>
      </w:r>
    </w:p>
    <w:p w14:paraId="5C145D00" w14:textId="77777777" w:rsidR="008E53A0" w:rsidRPr="006E1C28" w:rsidRDefault="008E53A0" w:rsidP="001C6E9F">
      <w:pPr>
        <w:pStyle w:val="TLTLevel3"/>
        <w:numPr>
          <w:ilvl w:val="2"/>
          <w:numId w:val="59"/>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has all necessary consents and regulatory approvals to </w:t>
      </w:r>
      <w:proofErr w:type="gramStart"/>
      <w:r w:rsidRPr="006E1C28">
        <w:rPr>
          <w:rFonts w:asciiTheme="minorHAnsi" w:hAnsiTheme="minorHAnsi" w:cstheme="minorHAnsi"/>
          <w:bCs/>
          <w:sz w:val="22"/>
          <w:szCs w:val="22"/>
        </w:rPr>
        <w:t>enter into</w:t>
      </w:r>
      <w:proofErr w:type="gramEnd"/>
      <w:r w:rsidRPr="006E1C28">
        <w:rPr>
          <w:rFonts w:asciiTheme="minorHAnsi" w:hAnsiTheme="minorHAnsi" w:cstheme="minorHAnsi"/>
          <w:bCs/>
          <w:sz w:val="22"/>
          <w:szCs w:val="22"/>
        </w:rPr>
        <w:t xml:space="preserve"> this Contract;</w:t>
      </w:r>
    </w:p>
    <w:p w14:paraId="1440BA72" w14:textId="77777777" w:rsidR="008E53A0" w:rsidRPr="006E1C28" w:rsidRDefault="008E53A0" w:rsidP="001C6E9F">
      <w:pPr>
        <w:pStyle w:val="TLTLevel3"/>
        <w:numPr>
          <w:ilvl w:val="2"/>
          <w:numId w:val="59"/>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the Services will conform in all material aspects to the Specification and be free from defects;</w:t>
      </w:r>
    </w:p>
    <w:p w14:paraId="123D5B0B"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its execution, </w:t>
      </w:r>
      <w:proofErr w:type="gramStart"/>
      <w:r w:rsidRPr="006E1C28">
        <w:rPr>
          <w:rFonts w:asciiTheme="minorHAnsi" w:hAnsiTheme="minorHAnsi" w:cstheme="minorHAnsi"/>
          <w:bCs/>
          <w:sz w:val="22"/>
          <w:szCs w:val="22"/>
        </w:rPr>
        <w:t>delivery</w:t>
      </w:r>
      <w:proofErr w:type="gramEnd"/>
      <w:r w:rsidRPr="006E1C28">
        <w:rPr>
          <w:rFonts w:asciiTheme="minorHAnsi" w:hAnsiTheme="minorHAnsi" w:cstheme="minorHAnsi"/>
          <w:bCs/>
          <w:sz w:val="22"/>
          <w:szCs w:val="22"/>
        </w:rPr>
        <w:t xml:space="preserve"> and performance of its obligations under this Contract does not and will not constitute a breach of any Law or obligation applicable to it and does not and will not cause or result in a default under any agreement by which it is bound;</w:t>
      </w:r>
    </w:p>
    <w:p w14:paraId="56DA6E3E"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bookmarkStart w:id="23" w:name="_Ref364759373"/>
      <w:r w:rsidRPr="006E1C28">
        <w:rPr>
          <w:rFonts w:asciiTheme="minorHAnsi" w:hAnsiTheme="minorHAnsi" w:cstheme="minorHAnsi"/>
          <w:bCs/>
          <w:sz w:val="22"/>
          <w:szCs w:val="22"/>
        </w:rPr>
        <w:t>as at the Commencement Date, all written statements and representations in any written submissions made by the Supplier as part of the procurement process, including without limitation to its tender submitted to the Authority and any other documents submitted remain true and accurate except to the extent that such statements and representations have been superseded or varied by this Contract;</w:t>
      </w:r>
      <w:bookmarkEnd w:id="23"/>
    </w:p>
    <w:p w14:paraId="14C411AC"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it has and shall continue to have all necessary rights in any Intellectual Property Rights which are necessary</w:t>
      </w:r>
      <w:r w:rsidRPr="006E1C28">
        <w:rPr>
          <w:rFonts w:asciiTheme="minorHAnsi" w:hAnsiTheme="minorHAnsi" w:cstheme="minorHAnsi"/>
          <w:bCs/>
          <w:i/>
          <w:sz w:val="22"/>
          <w:szCs w:val="22"/>
        </w:rPr>
        <w:t xml:space="preserve"> </w:t>
      </w:r>
      <w:r w:rsidRPr="006E1C28">
        <w:rPr>
          <w:rFonts w:asciiTheme="minorHAnsi" w:hAnsiTheme="minorHAnsi" w:cstheme="minorHAnsi"/>
          <w:bCs/>
          <w:sz w:val="22"/>
          <w:szCs w:val="22"/>
        </w:rPr>
        <w:t>for the performance of the Supplier’s obligations under this Contract including the receipt of the Services by the Authority;</w:t>
      </w:r>
    </w:p>
    <w:p w14:paraId="40E6C276"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it shall take all steps, in accordance with Good Industry Practice, to prevent the introduction, creation or propagation of any disruptive elements (including any virus, worms and/or trojans, spyware or other malware) into systems, data, software or the Authority’s Confidential Information (held in electronic form) owned by or under the control of, or used by, the Authority;</w:t>
      </w:r>
    </w:p>
    <w:p w14:paraId="6FBEED93"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it is not subject to any contractual obligation, compliance with which is likely to have a material adverse effect on its ability to perform its obligations under this Contract;</w:t>
      </w:r>
    </w:p>
    <w:p w14:paraId="0AAD0FE6" w14:textId="77777777" w:rsidR="008E53A0" w:rsidRPr="006E1C28"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 xml:space="preserve">it is not affected by any proceedings or other steps have been taken and not discharged (nor, to the best of its knowledge, are threatened) for the winding up of </w:t>
      </w:r>
      <w:r w:rsidRPr="006E1C28">
        <w:rPr>
          <w:rFonts w:asciiTheme="minorHAnsi" w:hAnsiTheme="minorHAnsi" w:cstheme="minorHAnsi"/>
          <w:bCs/>
          <w:sz w:val="22"/>
          <w:szCs w:val="22"/>
        </w:rPr>
        <w:lastRenderedPageBreak/>
        <w:t xml:space="preserve">the Supplier or for its dissolution or for the appointment of a receiver, administrative receiver, liquidator, manager, </w:t>
      </w:r>
      <w:proofErr w:type="gramStart"/>
      <w:r w:rsidRPr="006E1C28">
        <w:rPr>
          <w:rFonts w:asciiTheme="minorHAnsi" w:hAnsiTheme="minorHAnsi" w:cstheme="minorHAnsi"/>
          <w:bCs/>
          <w:sz w:val="22"/>
          <w:szCs w:val="22"/>
        </w:rPr>
        <w:t>administrator</w:t>
      </w:r>
      <w:proofErr w:type="gramEnd"/>
      <w:r w:rsidRPr="006E1C28">
        <w:rPr>
          <w:rFonts w:asciiTheme="minorHAnsi" w:hAnsiTheme="minorHAnsi" w:cstheme="minorHAnsi"/>
          <w:bCs/>
          <w:sz w:val="22"/>
          <w:szCs w:val="22"/>
        </w:rPr>
        <w:t xml:space="preserve"> or similar officer in relation to any of the Supplier’s assets or revenue; and</w:t>
      </w:r>
    </w:p>
    <w:p w14:paraId="2C47A8D2" w14:textId="77777777" w:rsidR="008E53A0" w:rsidRDefault="008E53A0" w:rsidP="001C6E9F">
      <w:pPr>
        <w:pStyle w:val="TLTLevel3"/>
        <w:numPr>
          <w:ilvl w:val="2"/>
          <w:numId w:val="59"/>
        </w:numPr>
        <w:tabs>
          <w:tab w:val="clear" w:pos="720"/>
          <w:tab w:val="left" w:pos="1418"/>
        </w:tabs>
        <w:spacing w:before="0" w:after="120"/>
        <w:ind w:left="1418" w:hanging="709"/>
        <w:jc w:val="both"/>
        <w:rPr>
          <w:rFonts w:asciiTheme="minorHAnsi" w:hAnsiTheme="minorHAnsi" w:cstheme="minorHAnsi"/>
          <w:bCs/>
          <w:sz w:val="22"/>
          <w:szCs w:val="22"/>
        </w:rPr>
      </w:pPr>
      <w:bookmarkStart w:id="24" w:name="_Ref16242686"/>
      <w:r w:rsidRPr="006E1C28">
        <w:rPr>
          <w:rFonts w:asciiTheme="minorHAnsi" w:hAnsiTheme="minorHAnsi" w:cstheme="minorHAnsi"/>
          <w:bCs/>
          <w:sz w:val="22"/>
          <w:szCs w:val="22"/>
        </w:rPr>
        <w:t>for the Contract Period and for a period of twelve (12) months after the termination or expiry of this Contract, the Supplier shall not employ or offer employment to any staff of the Authority which have been associated with the provision of the Services without written approval or the prior written consent of the Authority, which shall not be unreasonably withheld.  However</w:t>
      </w:r>
      <w:r>
        <w:rPr>
          <w:rFonts w:asciiTheme="minorHAnsi" w:hAnsiTheme="minorHAnsi" w:cstheme="minorHAnsi"/>
          <w:bCs/>
          <w:sz w:val="22"/>
          <w:szCs w:val="22"/>
        </w:rPr>
        <w:t>,</w:t>
      </w:r>
      <w:r w:rsidRPr="006E1C28">
        <w:rPr>
          <w:rFonts w:asciiTheme="minorHAnsi" w:hAnsiTheme="minorHAnsi" w:cstheme="minorHAnsi"/>
          <w:bCs/>
          <w:sz w:val="22"/>
          <w:szCs w:val="22"/>
        </w:rPr>
        <w:t xml:space="preserve"> this clause 4.3(j) shall not preclude the Supplier's rights to (</w:t>
      </w:r>
      <w:proofErr w:type="spellStart"/>
      <w:r w:rsidRPr="006E1C28">
        <w:rPr>
          <w:rFonts w:asciiTheme="minorHAnsi" w:hAnsiTheme="minorHAnsi" w:cstheme="minorHAnsi"/>
          <w:bCs/>
          <w:sz w:val="22"/>
          <w:szCs w:val="22"/>
        </w:rPr>
        <w:t>i</w:t>
      </w:r>
      <w:proofErr w:type="spellEnd"/>
      <w:r w:rsidRPr="006E1C28">
        <w:rPr>
          <w:rFonts w:asciiTheme="minorHAnsi" w:hAnsiTheme="minorHAnsi" w:cstheme="minorHAnsi"/>
          <w:bCs/>
          <w:sz w:val="22"/>
          <w:szCs w:val="22"/>
        </w:rPr>
        <w:t xml:space="preserve">) make generalised searches for employees </w:t>
      </w:r>
      <w:proofErr w:type="gramStart"/>
      <w:r w:rsidRPr="006E1C28">
        <w:rPr>
          <w:rFonts w:asciiTheme="minorHAnsi" w:hAnsiTheme="minorHAnsi" w:cstheme="minorHAnsi"/>
          <w:bCs/>
          <w:sz w:val="22"/>
          <w:szCs w:val="22"/>
        </w:rPr>
        <w:t>by the use of</w:t>
      </w:r>
      <w:proofErr w:type="gramEnd"/>
      <w:r w:rsidRPr="006E1C28">
        <w:rPr>
          <w:rFonts w:asciiTheme="minorHAnsi" w:hAnsiTheme="minorHAnsi" w:cstheme="minorHAnsi"/>
          <w:bCs/>
          <w:sz w:val="22"/>
          <w:szCs w:val="22"/>
        </w:rPr>
        <w:t xml:space="preserve"> advertisements in the media (including by any recruitment agency), (ii) hire any employee of the Authority who approaches the Supplier on an unsolicited basis; or (iii) solicit for employment or hire any such employee who ceases to be employed by the Authority.</w:t>
      </w:r>
      <w:bookmarkEnd w:id="24"/>
    </w:p>
    <w:p w14:paraId="542457F4" w14:textId="77777777" w:rsidR="008E53A0" w:rsidRPr="008E4E79" w:rsidRDefault="008E53A0" w:rsidP="008E53A0"/>
    <w:p w14:paraId="114F196A" w14:textId="77777777" w:rsidR="008E53A0" w:rsidRDefault="008E53A0" w:rsidP="001C6E9F">
      <w:pPr>
        <w:pStyle w:val="ListParagraph"/>
        <w:numPr>
          <w:ilvl w:val="1"/>
          <w:numId w:val="59"/>
        </w:numPr>
        <w:jc w:val="both"/>
        <w:outlineLvl w:val="1"/>
        <w:rPr>
          <w:rFonts w:asciiTheme="minorHAnsi" w:eastAsiaTheme="majorEastAsia" w:hAnsiTheme="minorHAnsi" w:cstheme="majorBidi"/>
          <w:szCs w:val="22"/>
        </w:rPr>
      </w:pPr>
      <w:r w:rsidRPr="008E4E79">
        <w:rPr>
          <w:rFonts w:asciiTheme="minorHAnsi" w:eastAsiaTheme="majorEastAsia" w:hAnsiTheme="minorHAnsi" w:cstheme="majorBidi"/>
          <w:szCs w:val="22"/>
        </w:rPr>
        <w:t>Each of the representations and warranties set out in clauses 4.1 and 4.3 shall be construed as a</w:t>
      </w:r>
    </w:p>
    <w:p w14:paraId="228EAEF5" w14:textId="77777777" w:rsidR="008E53A0" w:rsidRPr="008E4E79" w:rsidRDefault="008E53A0" w:rsidP="008E53A0">
      <w:pPr>
        <w:jc w:val="both"/>
        <w:outlineLvl w:val="1"/>
        <w:rPr>
          <w:rFonts w:asciiTheme="minorHAnsi" w:eastAsiaTheme="majorEastAsia" w:hAnsiTheme="minorHAnsi" w:cstheme="majorBidi"/>
          <w:szCs w:val="22"/>
        </w:rPr>
      </w:pPr>
      <w:r w:rsidRPr="008E4E79">
        <w:rPr>
          <w:rFonts w:asciiTheme="minorHAnsi" w:eastAsiaTheme="majorEastAsia" w:hAnsiTheme="minorHAnsi" w:cstheme="majorBidi"/>
          <w:szCs w:val="22"/>
        </w:rPr>
        <w:t xml:space="preserve">separate representation and warranty and shall not be limited or restricted by reference to, or inference from, the terms of any other representation, </w:t>
      </w:r>
      <w:proofErr w:type="gramStart"/>
      <w:r w:rsidRPr="008E4E79">
        <w:rPr>
          <w:rFonts w:asciiTheme="minorHAnsi" w:eastAsiaTheme="majorEastAsia" w:hAnsiTheme="minorHAnsi" w:cstheme="majorBidi"/>
          <w:szCs w:val="22"/>
        </w:rPr>
        <w:t>warranty</w:t>
      </w:r>
      <w:proofErr w:type="gramEnd"/>
      <w:r w:rsidRPr="008E4E79">
        <w:rPr>
          <w:rFonts w:asciiTheme="minorHAnsi" w:eastAsiaTheme="majorEastAsia" w:hAnsiTheme="minorHAnsi" w:cstheme="majorBidi"/>
          <w:szCs w:val="22"/>
        </w:rPr>
        <w:t xml:space="preserve"> or any undertaking in this Contract.</w:t>
      </w:r>
    </w:p>
    <w:p w14:paraId="56DAB05D" w14:textId="77777777" w:rsidR="008E53A0" w:rsidRPr="00325F69" w:rsidRDefault="008E53A0" w:rsidP="008E53A0">
      <w:pPr>
        <w:pStyle w:val="ListParagraph"/>
        <w:spacing w:after="120"/>
        <w:outlineLvl w:val="1"/>
        <w:rPr>
          <w:rFonts w:asciiTheme="minorHAnsi" w:eastAsiaTheme="majorEastAsia" w:hAnsiTheme="minorHAnsi" w:cstheme="majorBidi"/>
          <w:szCs w:val="22"/>
        </w:rPr>
      </w:pPr>
    </w:p>
    <w:p w14:paraId="1EACC4F1" w14:textId="77777777" w:rsidR="008E53A0" w:rsidRDefault="008E53A0" w:rsidP="001C6E9F">
      <w:pPr>
        <w:pStyle w:val="ListParagraph"/>
        <w:numPr>
          <w:ilvl w:val="1"/>
          <w:numId w:val="59"/>
        </w:numPr>
        <w:jc w:val="both"/>
        <w:outlineLvl w:val="1"/>
        <w:rPr>
          <w:rFonts w:asciiTheme="minorHAnsi" w:eastAsiaTheme="majorEastAsia" w:hAnsiTheme="minorHAnsi" w:cstheme="majorBidi"/>
          <w:szCs w:val="22"/>
        </w:rPr>
      </w:pPr>
      <w:r w:rsidRPr="00325F69">
        <w:rPr>
          <w:rFonts w:asciiTheme="minorHAnsi" w:eastAsiaTheme="majorEastAsia" w:hAnsiTheme="minorHAnsi" w:cstheme="majorBidi"/>
          <w:szCs w:val="22"/>
        </w:rPr>
        <w:t>If at any time a Party becomes aware that a representation or warranty given by it under</w:t>
      </w:r>
      <w:r>
        <w:rPr>
          <w:rFonts w:asciiTheme="minorHAnsi" w:eastAsiaTheme="majorEastAsia" w:hAnsiTheme="minorHAnsi" w:cstheme="majorBidi"/>
          <w:szCs w:val="22"/>
        </w:rPr>
        <w:t xml:space="preserve"> </w:t>
      </w:r>
      <w:r w:rsidRPr="00325F69">
        <w:rPr>
          <w:rFonts w:asciiTheme="minorHAnsi" w:eastAsiaTheme="majorEastAsia" w:hAnsiTheme="minorHAnsi" w:cstheme="majorBidi"/>
          <w:szCs w:val="22"/>
        </w:rPr>
        <w:t>clauses</w:t>
      </w:r>
    </w:p>
    <w:p w14:paraId="650C0D44" w14:textId="77777777" w:rsidR="008E53A0" w:rsidRDefault="008E53A0" w:rsidP="008E53A0">
      <w:pPr>
        <w:jc w:val="both"/>
        <w:outlineLvl w:val="1"/>
        <w:rPr>
          <w:rFonts w:asciiTheme="minorHAnsi" w:eastAsiaTheme="majorEastAsia" w:hAnsiTheme="minorHAnsi" w:cstheme="majorBidi"/>
          <w:szCs w:val="22"/>
        </w:rPr>
      </w:pPr>
      <w:r w:rsidRPr="008E4E79">
        <w:rPr>
          <w:rFonts w:asciiTheme="minorHAnsi" w:eastAsiaTheme="majorEastAsia" w:hAnsiTheme="minorHAnsi" w:cstheme="majorBidi"/>
          <w:szCs w:val="22"/>
        </w:rPr>
        <w:t>4.1 and 4.3 has been breached, is untrue or is misleading, it shall immediately notify the other Party of the relevant occurrence in sufficient detail to enable the other Party to make an accurate assessment of the situation.</w:t>
      </w:r>
      <w:r>
        <w:rPr>
          <w:rFonts w:asciiTheme="minorHAnsi" w:eastAsiaTheme="majorEastAsia" w:hAnsiTheme="minorHAnsi" w:cstheme="majorBidi"/>
          <w:szCs w:val="22"/>
        </w:rPr>
        <w:t xml:space="preserve"> </w:t>
      </w:r>
    </w:p>
    <w:p w14:paraId="1A65E0FE" w14:textId="77777777" w:rsidR="008E53A0" w:rsidRDefault="008E53A0" w:rsidP="008E53A0">
      <w:pPr>
        <w:outlineLvl w:val="1"/>
        <w:rPr>
          <w:rFonts w:asciiTheme="minorHAnsi" w:eastAsiaTheme="majorEastAsia" w:hAnsiTheme="minorHAnsi" w:cstheme="majorBidi"/>
          <w:szCs w:val="22"/>
        </w:rPr>
      </w:pPr>
    </w:p>
    <w:p w14:paraId="51752A58" w14:textId="77777777" w:rsidR="008E53A0" w:rsidRPr="00902792" w:rsidRDefault="008E53A0" w:rsidP="008E53A0">
      <w:pPr>
        <w:jc w:val="both"/>
        <w:outlineLvl w:val="1"/>
        <w:rPr>
          <w:rFonts w:asciiTheme="minorHAnsi" w:eastAsiaTheme="majorEastAsia" w:hAnsiTheme="minorHAnsi" w:cstheme="majorBidi"/>
          <w:szCs w:val="22"/>
        </w:rPr>
      </w:pPr>
      <w:r>
        <w:rPr>
          <w:rFonts w:asciiTheme="minorHAnsi" w:eastAsiaTheme="majorEastAsia" w:hAnsiTheme="minorHAnsi" w:cstheme="majorBidi"/>
          <w:szCs w:val="22"/>
        </w:rPr>
        <w:t xml:space="preserve">4.6 </w:t>
      </w:r>
      <w:r w:rsidRPr="00902792">
        <w:rPr>
          <w:rFonts w:asciiTheme="minorHAnsi" w:eastAsiaTheme="majorEastAsia" w:hAnsiTheme="minorHAnsi" w:cstheme="majorBidi"/>
          <w:szCs w:val="22"/>
        </w:rPr>
        <w:t>For the avoidance of doubt, the fact that any provision within this Contract is expressed as a</w:t>
      </w:r>
      <w:r>
        <w:rPr>
          <w:rFonts w:asciiTheme="minorHAnsi" w:eastAsiaTheme="majorEastAsia" w:hAnsiTheme="minorHAnsi" w:cstheme="majorBidi"/>
          <w:szCs w:val="22"/>
        </w:rPr>
        <w:t xml:space="preserve"> </w:t>
      </w:r>
      <w:r w:rsidRPr="00902792">
        <w:rPr>
          <w:rFonts w:asciiTheme="minorHAnsi" w:eastAsiaTheme="majorEastAsia" w:hAnsiTheme="minorHAnsi" w:cstheme="majorBidi"/>
          <w:szCs w:val="22"/>
        </w:rPr>
        <w:t>warranty shall not preclude any right of termination the Authority may have in respect of breach of that provision by the Supplier which constitutes a Material Breach.</w:t>
      </w:r>
    </w:p>
    <w:p w14:paraId="16E6430B" w14:textId="77777777" w:rsidR="008E53A0" w:rsidRPr="008E4E79" w:rsidRDefault="008E53A0" w:rsidP="008E53A0">
      <w:pPr>
        <w:outlineLvl w:val="1"/>
        <w:rPr>
          <w:rFonts w:asciiTheme="minorHAnsi" w:eastAsiaTheme="majorEastAsia" w:hAnsiTheme="minorHAnsi" w:cstheme="majorBidi"/>
          <w:szCs w:val="22"/>
        </w:rPr>
      </w:pPr>
    </w:p>
    <w:p w14:paraId="1AA6C501" w14:textId="77777777" w:rsidR="008E53A0" w:rsidRDefault="008E53A0" w:rsidP="008E53A0">
      <w:pPr>
        <w:pStyle w:val="Heading1"/>
        <w:spacing w:after="160"/>
        <w:rPr>
          <w:rFonts w:asciiTheme="minorHAnsi" w:hAnsiTheme="minorHAnsi" w:cstheme="minorHAnsi"/>
          <w:sz w:val="24"/>
          <w:szCs w:val="24"/>
        </w:rPr>
      </w:pPr>
      <w:r w:rsidRPr="00325F69">
        <w:rPr>
          <w:rFonts w:asciiTheme="minorHAnsi" w:hAnsiTheme="minorHAnsi" w:cstheme="minorHAnsi"/>
          <w:sz w:val="24"/>
          <w:szCs w:val="24"/>
        </w:rPr>
        <w:t>5.</w:t>
      </w:r>
      <w:r>
        <w:rPr>
          <w:rFonts w:asciiTheme="minorHAnsi" w:hAnsiTheme="minorHAnsi" w:cstheme="minorHAnsi"/>
          <w:sz w:val="24"/>
          <w:szCs w:val="24"/>
        </w:rPr>
        <w:t xml:space="preserve"> </w:t>
      </w:r>
      <w:r w:rsidRPr="00325F69">
        <w:rPr>
          <w:rFonts w:asciiTheme="minorHAnsi" w:hAnsiTheme="minorHAnsi" w:cstheme="minorHAnsi"/>
          <w:sz w:val="24"/>
          <w:szCs w:val="24"/>
        </w:rPr>
        <w:t>ACCEPTANCE</w:t>
      </w:r>
    </w:p>
    <w:p w14:paraId="0AE08032" w14:textId="77777777" w:rsidR="008E53A0" w:rsidRDefault="008E53A0" w:rsidP="008E53A0">
      <w:pPr>
        <w:jc w:val="both"/>
        <w:rPr>
          <w:rFonts w:asciiTheme="minorHAnsi" w:hAnsiTheme="minorHAnsi" w:cstheme="minorHAnsi"/>
          <w:bCs/>
          <w:szCs w:val="22"/>
        </w:rPr>
      </w:pPr>
      <w:r>
        <w:t xml:space="preserve"> 5.1 </w:t>
      </w:r>
      <w:r w:rsidRPr="006E1C28">
        <w:rPr>
          <w:rFonts w:asciiTheme="minorHAnsi" w:hAnsiTheme="minorHAnsi" w:cstheme="minorHAnsi"/>
          <w:bCs/>
          <w:szCs w:val="22"/>
        </w:rPr>
        <w:t xml:space="preserve">The Authority shall have the right to reject the Services in whole or in part </w:t>
      </w:r>
      <w:proofErr w:type="gramStart"/>
      <w:r w:rsidRPr="006E1C28">
        <w:rPr>
          <w:rFonts w:asciiTheme="minorHAnsi" w:hAnsiTheme="minorHAnsi" w:cstheme="minorHAnsi"/>
          <w:bCs/>
          <w:szCs w:val="22"/>
        </w:rPr>
        <w:t>whether or not</w:t>
      </w:r>
      <w:proofErr w:type="gramEnd"/>
      <w:r w:rsidRPr="006E1C28">
        <w:rPr>
          <w:rFonts w:asciiTheme="minorHAnsi" w:hAnsiTheme="minorHAnsi" w:cstheme="minorHAnsi"/>
          <w:bCs/>
          <w:szCs w:val="22"/>
        </w:rPr>
        <w:t xml:space="preserve"> paid for in full or in part within a reasonable time of performance (notwithstanding the commencement by the Authority enjoying the benefit of the Services) if they do not conform to the requirements of the Contract. </w:t>
      </w:r>
    </w:p>
    <w:p w14:paraId="61A2C6EB" w14:textId="77777777" w:rsidR="008E53A0" w:rsidRDefault="008E53A0" w:rsidP="008E53A0">
      <w:pPr>
        <w:rPr>
          <w:rFonts w:asciiTheme="minorHAnsi" w:hAnsiTheme="minorHAnsi" w:cstheme="minorHAnsi"/>
          <w:bCs/>
          <w:szCs w:val="22"/>
        </w:rPr>
      </w:pPr>
      <w:r>
        <w:rPr>
          <w:rFonts w:asciiTheme="minorHAnsi" w:hAnsiTheme="minorHAnsi" w:cstheme="minorHAnsi"/>
          <w:bCs/>
          <w:szCs w:val="22"/>
        </w:rPr>
        <w:t xml:space="preserve">      </w:t>
      </w:r>
    </w:p>
    <w:p w14:paraId="3CB60D86" w14:textId="77777777" w:rsidR="008E53A0" w:rsidRDefault="008E53A0" w:rsidP="008E53A0">
      <w:pPr>
        <w:jc w:val="both"/>
        <w:rPr>
          <w:rFonts w:asciiTheme="minorHAnsi" w:hAnsiTheme="minorHAnsi" w:cstheme="minorHAnsi"/>
          <w:bCs/>
          <w:szCs w:val="22"/>
        </w:rPr>
      </w:pPr>
      <w:r>
        <w:rPr>
          <w:rFonts w:asciiTheme="minorHAnsi" w:hAnsiTheme="minorHAnsi" w:cstheme="minorHAnsi"/>
          <w:bCs/>
          <w:szCs w:val="22"/>
        </w:rPr>
        <w:t xml:space="preserve">5.2 </w:t>
      </w:r>
      <w:r w:rsidRPr="006E1C28">
        <w:rPr>
          <w:rFonts w:asciiTheme="minorHAnsi" w:hAnsiTheme="minorHAnsi" w:cstheme="minorHAnsi"/>
          <w:bCs/>
          <w:szCs w:val="22"/>
        </w:rPr>
        <w:t>Subject to clause 5.1, acceptance shall be deemed to have occurred after the reasonable time of performance referred to above unless the Authorised Person notifies the Supplier in writing of the rejection of the Services.</w:t>
      </w:r>
      <w:r>
        <w:rPr>
          <w:rFonts w:asciiTheme="minorHAnsi" w:hAnsiTheme="minorHAnsi" w:cstheme="minorHAnsi"/>
          <w:bCs/>
          <w:szCs w:val="22"/>
        </w:rPr>
        <w:t xml:space="preserve"> </w:t>
      </w:r>
    </w:p>
    <w:p w14:paraId="2F319397" w14:textId="77777777" w:rsidR="008E53A0" w:rsidRDefault="008E53A0" w:rsidP="008E53A0">
      <w:pPr>
        <w:rPr>
          <w:rFonts w:asciiTheme="minorHAnsi" w:hAnsiTheme="minorHAnsi" w:cstheme="minorHAnsi"/>
          <w:bCs/>
          <w:szCs w:val="22"/>
        </w:rPr>
      </w:pPr>
    </w:p>
    <w:p w14:paraId="1BF7CD64" w14:textId="77777777" w:rsidR="008E53A0" w:rsidRDefault="008E53A0" w:rsidP="001C6E9F">
      <w:pPr>
        <w:pStyle w:val="ListParagraph"/>
        <w:numPr>
          <w:ilvl w:val="0"/>
          <w:numId w:val="58"/>
        </w:numPr>
        <w:jc w:val="both"/>
        <w:rPr>
          <w:rFonts w:asciiTheme="minorHAnsi" w:hAnsiTheme="minorHAnsi" w:cstheme="minorHAnsi"/>
          <w:b/>
          <w:caps/>
          <w:sz w:val="24"/>
          <w:szCs w:val="24"/>
        </w:rPr>
      </w:pPr>
      <w:r w:rsidRPr="00325F69">
        <w:rPr>
          <w:rFonts w:asciiTheme="minorHAnsi" w:hAnsiTheme="minorHAnsi" w:cstheme="minorHAnsi"/>
          <w:b/>
          <w:caps/>
          <w:sz w:val="24"/>
          <w:szCs w:val="24"/>
        </w:rPr>
        <w:t>HEALTH and Safety</w:t>
      </w:r>
    </w:p>
    <w:p w14:paraId="0C8F3E63" w14:textId="77777777" w:rsidR="008E53A0" w:rsidRPr="008E4E79" w:rsidRDefault="008E53A0" w:rsidP="008E53A0">
      <w:pPr>
        <w:jc w:val="both"/>
        <w:rPr>
          <w:rFonts w:asciiTheme="minorHAnsi" w:hAnsiTheme="minorHAnsi" w:cstheme="minorHAnsi"/>
          <w:b/>
          <w:caps/>
          <w:sz w:val="24"/>
          <w:szCs w:val="24"/>
        </w:rPr>
      </w:pPr>
    </w:p>
    <w:p w14:paraId="6E591342" w14:textId="77777777" w:rsidR="008E53A0" w:rsidRDefault="008E53A0" w:rsidP="001C6E9F">
      <w:pPr>
        <w:pStyle w:val="ListParagraph"/>
        <w:numPr>
          <w:ilvl w:val="1"/>
          <w:numId w:val="58"/>
        </w:numPr>
        <w:jc w:val="both"/>
        <w:rPr>
          <w:rFonts w:asciiTheme="minorHAnsi" w:hAnsiTheme="minorHAnsi" w:cstheme="minorHAnsi"/>
          <w:bCs/>
          <w:szCs w:val="22"/>
        </w:rPr>
      </w:pPr>
      <w:r w:rsidRPr="008E4E79">
        <w:rPr>
          <w:rFonts w:asciiTheme="minorHAnsi" w:hAnsiTheme="minorHAnsi" w:cstheme="minorHAnsi"/>
          <w:bCs/>
          <w:szCs w:val="22"/>
        </w:rPr>
        <w:t>If the Services contain any element which is notifiable for the purposes of the CDM Regulations,</w:t>
      </w:r>
    </w:p>
    <w:p w14:paraId="6A44CD20" w14:textId="77777777" w:rsidR="008E53A0" w:rsidRPr="008E4E79" w:rsidRDefault="008E53A0" w:rsidP="008E53A0">
      <w:pPr>
        <w:jc w:val="both"/>
        <w:rPr>
          <w:rFonts w:asciiTheme="minorHAnsi" w:hAnsiTheme="minorHAnsi" w:cstheme="minorHAnsi"/>
          <w:bCs/>
          <w:szCs w:val="22"/>
        </w:rPr>
      </w:pPr>
      <w:r w:rsidRPr="008E4E79">
        <w:rPr>
          <w:rFonts w:asciiTheme="minorHAnsi" w:hAnsiTheme="minorHAnsi" w:cstheme="minorHAnsi"/>
          <w:bCs/>
          <w:szCs w:val="22"/>
        </w:rPr>
        <w:t>then the Supplier shall be the principal contractor under the CDM Regulations in respect of those Services and shall perform all the functions and obligations required to be performed by the principal contractor under the CDM Regulations.</w:t>
      </w:r>
    </w:p>
    <w:p w14:paraId="6C7E3218" w14:textId="77777777" w:rsidR="008E53A0" w:rsidRDefault="008E53A0" w:rsidP="008E53A0">
      <w:pPr>
        <w:pStyle w:val="ListParagraph"/>
        <w:rPr>
          <w:rFonts w:asciiTheme="minorHAnsi" w:hAnsiTheme="minorHAnsi" w:cstheme="minorHAnsi"/>
          <w:bCs/>
          <w:szCs w:val="22"/>
        </w:rPr>
      </w:pPr>
    </w:p>
    <w:p w14:paraId="4054AB05" w14:textId="77777777" w:rsidR="008E53A0" w:rsidRPr="00902792" w:rsidRDefault="008E53A0" w:rsidP="008E53A0">
      <w:pPr>
        <w:pStyle w:val="Heading2"/>
        <w:spacing w:before="0"/>
        <w:jc w:val="both"/>
        <w:rPr>
          <w:rFonts w:asciiTheme="minorHAnsi" w:hAnsiTheme="minorHAnsi" w:cstheme="minorHAnsi"/>
          <w:b w:val="0"/>
          <w:bCs/>
          <w:sz w:val="22"/>
          <w:szCs w:val="22"/>
        </w:rPr>
      </w:pPr>
      <w:bookmarkStart w:id="25" w:name="a396634"/>
      <w:bookmarkEnd w:id="25"/>
      <w:r>
        <w:rPr>
          <w:rFonts w:asciiTheme="minorHAnsi" w:hAnsiTheme="minorHAnsi" w:cstheme="minorHAnsi"/>
          <w:b w:val="0"/>
          <w:bCs/>
          <w:sz w:val="22"/>
          <w:szCs w:val="22"/>
        </w:rPr>
        <w:t xml:space="preserve">6.2 </w:t>
      </w:r>
      <w:r w:rsidRPr="00902792">
        <w:rPr>
          <w:rFonts w:asciiTheme="minorHAnsi" w:hAnsiTheme="minorHAnsi" w:cstheme="minorHAnsi"/>
          <w:b w:val="0"/>
          <w:bCs/>
          <w:sz w:val="22"/>
          <w:szCs w:val="22"/>
        </w:rPr>
        <w:t xml:space="preserve">The Supplier shall promptly notify the Authority of any health and safety hazards, which may arise in connection with the performance of the Contract. The Authority shall promptly notify the Supplier of any health and safety hazards that may exist or arise at the Premises </w:t>
      </w:r>
      <w:r w:rsidRPr="00902792">
        <w:rPr>
          <w:rFonts w:asciiTheme="minorHAnsi" w:hAnsiTheme="minorHAnsi" w:cstheme="minorHAnsi"/>
          <w:b w:val="0"/>
          <w:bCs/>
          <w:sz w:val="22"/>
          <w:szCs w:val="22"/>
        </w:rPr>
        <w:tab/>
        <w:t xml:space="preserve">and that may affect the Supplier in the performance of the Contract. </w:t>
      </w:r>
      <w:bookmarkStart w:id="26" w:name="a841204"/>
      <w:bookmarkEnd w:id="26"/>
    </w:p>
    <w:p w14:paraId="0B31B2AA" w14:textId="77777777" w:rsidR="008E53A0" w:rsidRPr="00325F69" w:rsidRDefault="008E53A0" w:rsidP="008E53A0"/>
    <w:p w14:paraId="0C9FE10D" w14:textId="77777777" w:rsidR="008E53A0" w:rsidRPr="00902792"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6.3 </w:t>
      </w:r>
      <w:r w:rsidRPr="00902792">
        <w:rPr>
          <w:rFonts w:asciiTheme="minorHAnsi" w:hAnsiTheme="minorHAnsi" w:cstheme="minorHAnsi"/>
          <w:b w:val="0"/>
          <w:bCs/>
          <w:sz w:val="22"/>
          <w:szCs w:val="22"/>
        </w:rPr>
        <w:t>While on the Premises, the Supplier shall comply with any health and safety measures implemented by or on behalf of the Authority in respect of employees, Sub-contractors and agents of the Supplier and other persons working or present on those Premises.</w:t>
      </w:r>
      <w:bookmarkStart w:id="27" w:name="a133646"/>
      <w:bookmarkEnd w:id="27"/>
    </w:p>
    <w:p w14:paraId="6C897986" w14:textId="77777777" w:rsidR="008E53A0" w:rsidRPr="008E4E79" w:rsidRDefault="008E53A0" w:rsidP="008E53A0"/>
    <w:p w14:paraId="710806A8" w14:textId="77777777" w:rsidR="008E53A0" w:rsidRPr="00902792"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6.4 </w:t>
      </w:r>
      <w:r w:rsidRPr="00902792">
        <w:rPr>
          <w:rFonts w:asciiTheme="minorHAnsi" w:hAnsiTheme="minorHAnsi" w:cstheme="minorHAnsi"/>
          <w:b w:val="0"/>
          <w:bCs/>
          <w:sz w:val="22"/>
          <w:szCs w:val="22"/>
        </w:rPr>
        <w:t xml:space="preserve">The Supplier shall notify the Authority immediately in the event of any incident occurring in The performance of the Contract on the Premises where that incident causes any personal injury or damage to property or the creation of a risk that could give rise to personal injury. </w:t>
      </w:r>
    </w:p>
    <w:p w14:paraId="5BF45A55" w14:textId="77777777" w:rsidR="008E53A0" w:rsidRPr="00776D39" w:rsidRDefault="008E53A0" w:rsidP="008E53A0"/>
    <w:p w14:paraId="483A6018" w14:textId="77777777" w:rsidR="008E53A0" w:rsidRDefault="008E53A0" w:rsidP="008E53A0">
      <w:pPr>
        <w:pStyle w:val="Heading2"/>
        <w:spacing w:before="0" w:after="160"/>
        <w:rPr>
          <w:rFonts w:asciiTheme="minorHAnsi" w:hAnsiTheme="minorHAnsi" w:cstheme="minorHAnsi"/>
          <w:b w:val="0"/>
          <w:bCs/>
          <w:sz w:val="22"/>
          <w:szCs w:val="22"/>
        </w:rPr>
      </w:pPr>
      <w:bookmarkStart w:id="28" w:name="a990743"/>
      <w:bookmarkEnd w:id="28"/>
      <w:r>
        <w:rPr>
          <w:rFonts w:asciiTheme="minorHAnsi" w:hAnsiTheme="minorHAnsi" w:cstheme="minorHAnsi"/>
          <w:b w:val="0"/>
          <w:bCs/>
          <w:sz w:val="22"/>
          <w:szCs w:val="22"/>
        </w:rPr>
        <w:t xml:space="preserve">6.5 </w:t>
      </w:r>
      <w:r w:rsidRPr="006E1C28">
        <w:rPr>
          <w:rFonts w:asciiTheme="minorHAnsi" w:hAnsiTheme="minorHAnsi" w:cstheme="minorHAnsi"/>
          <w:b w:val="0"/>
          <w:bCs/>
          <w:sz w:val="22"/>
          <w:szCs w:val="22"/>
        </w:rPr>
        <w:t xml:space="preserve">The Supplier shall comply with the requirements of the Health and Safety at Work etc. Act 1974 and any other acts, orders, </w:t>
      </w:r>
      <w:proofErr w:type="gramStart"/>
      <w:r w:rsidRPr="006E1C28">
        <w:rPr>
          <w:rFonts w:asciiTheme="minorHAnsi" w:hAnsiTheme="minorHAnsi" w:cstheme="minorHAnsi"/>
          <w:b w:val="0"/>
          <w:bCs/>
          <w:sz w:val="22"/>
          <w:szCs w:val="22"/>
        </w:rPr>
        <w:t>regulations</w:t>
      </w:r>
      <w:proofErr w:type="gramEnd"/>
      <w:r w:rsidRPr="006E1C28">
        <w:rPr>
          <w:rFonts w:asciiTheme="minorHAnsi" w:hAnsiTheme="minorHAnsi" w:cstheme="minorHAnsi"/>
          <w:b w:val="0"/>
          <w:bCs/>
          <w:sz w:val="22"/>
          <w:szCs w:val="22"/>
        </w:rPr>
        <w:t xml:space="preserve"> and codes of practice relating to health and safety, which may apply to employees, Sub-contractors and agents of the Supplier</w:t>
      </w:r>
      <w:r w:rsidRPr="006E1C28" w:rsidDel="0096223D">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and other persons working on the Premises in the performance of the Contract. </w:t>
      </w:r>
    </w:p>
    <w:p w14:paraId="0285642C" w14:textId="77777777" w:rsidR="008E53A0" w:rsidRDefault="008E53A0" w:rsidP="008E53A0">
      <w:pPr>
        <w:rPr>
          <w:rFonts w:asciiTheme="minorHAnsi" w:hAnsiTheme="minorHAnsi" w:cstheme="minorHAnsi"/>
          <w:b/>
          <w:bCs/>
          <w:szCs w:val="22"/>
        </w:rPr>
      </w:pPr>
      <w:r>
        <w:t>6.6 T</w:t>
      </w:r>
      <w:r w:rsidRPr="006E1C28">
        <w:rPr>
          <w:rFonts w:asciiTheme="minorHAnsi" w:hAnsiTheme="minorHAnsi" w:cstheme="minorHAnsi"/>
          <w:bCs/>
          <w:szCs w:val="22"/>
        </w:rPr>
        <w:t>he Supplier shall ensure that its health and safety policy statement (as required by the Health</w:t>
      </w:r>
    </w:p>
    <w:p w14:paraId="52608B3B" w14:textId="77777777" w:rsidR="008E53A0" w:rsidRDefault="008E53A0" w:rsidP="008E53A0">
      <w:pPr>
        <w:pStyle w:val="Heading2"/>
        <w:spacing w:before="0"/>
        <w:rPr>
          <w:rFonts w:asciiTheme="minorHAnsi" w:hAnsiTheme="minorHAnsi" w:cstheme="minorHAnsi"/>
          <w:b w:val="0"/>
          <w:bCs/>
          <w:sz w:val="22"/>
          <w:szCs w:val="22"/>
        </w:rPr>
      </w:pPr>
      <w:r w:rsidRPr="006E1C28">
        <w:rPr>
          <w:rFonts w:asciiTheme="minorHAnsi" w:hAnsiTheme="minorHAnsi" w:cstheme="minorHAnsi"/>
          <w:b w:val="0"/>
          <w:bCs/>
          <w:sz w:val="22"/>
          <w:szCs w:val="22"/>
        </w:rPr>
        <w:t>and Safety at Work etc Act 1974) is made available to the Authority on request.</w:t>
      </w:r>
    </w:p>
    <w:p w14:paraId="5CCA2675" w14:textId="77777777" w:rsidR="008E53A0" w:rsidRDefault="008E53A0" w:rsidP="008E53A0">
      <w:pPr>
        <w:pStyle w:val="Heading1"/>
        <w:spacing w:after="160"/>
        <w:ind w:left="720" w:hanging="720"/>
        <w:rPr>
          <w:rFonts w:asciiTheme="minorHAnsi" w:hAnsiTheme="minorHAnsi" w:cstheme="minorHAnsi"/>
          <w:caps/>
          <w:sz w:val="24"/>
          <w:szCs w:val="24"/>
        </w:rPr>
      </w:pPr>
    </w:p>
    <w:p w14:paraId="5232470C" w14:textId="77777777" w:rsidR="008E53A0" w:rsidRDefault="008E53A0" w:rsidP="008E53A0">
      <w:pPr>
        <w:pStyle w:val="Heading1"/>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7   </w:t>
      </w:r>
      <w:proofErr w:type="gramStart"/>
      <w:r w:rsidRPr="00776D39">
        <w:rPr>
          <w:rFonts w:asciiTheme="minorHAnsi" w:hAnsiTheme="minorHAnsi" w:cstheme="minorHAnsi"/>
          <w:caps/>
          <w:sz w:val="24"/>
          <w:szCs w:val="24"/>
        </w:rPr>
        <w:t>Supply</w:t>
      </w:r>
      <w:proofErr w:type="gramEnd"/>
      <w:r w:rsidRPr="00776D39">
        <w:rPr>
          <w:rFonts w:asciiTheme="minorHAnsi" w:hAnsiTheme="minorHAnsi" w:cstheme="minorHAnsi"/>
          <w:caps/>
          <w:sz w:val="24"/>
          <w:szCs w:val="24"/>
        </w:rPr>
        <w:t xml:space="preserve"> of Services</w:t>
      </w:r>
    </w:p>
    <w:p w14:paraId="6DDC6A74"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7.1 </w:t>
      </w:r>
      <w:r w:rsidRPr="00776D39">
        <w:rPr>
          <w:rFonts w:asciiTheme="minorHAnsi" w:hAnsiTheme="minorHAnsi" w:cstheme="minorHAnsi"/>
          <w:b w:val="0"/>
          <w:bCs/>
          <w:sz w:val="22"/>
          <w:szCs w:val="22"/>
        </w:rPr>
        <w:t>The Supplier shall from the Commencement Date and for the duration of this Contract provide</w:t>
      </w:r>
    </w:p>
    <w:p w14:paraId="3BECCED7" w14:textId="77777777" w:rsidR="008E53A0" w:rsidRDefault="008E53A0" w:rsidP="008E53A0">
      <w:pPr>
        <w:pStyle w:val="Heading1"/>
        <w:ind w:left="720" w:hanging="720"/>
        <w:rPr>
          <w:rFonts w:asciiTheme="minorHAnsi" w:hAnsiTheme="minorHAnsi" w:cstheme="minorHAnsi"/>
          <w:b w:val="0"/>
          <w:bCs/>
          <w:sz w:val="22"/>
          <w:szCs w:val="22"/>
        </w:rPr>
      </w:pPr>
      <w:r w:rsidRPr="00776D39">
        <w:rPr>
          <w:rFonts w:asciiTheme="minorHAnsi" w:hAnsiTheme="minorHAnsi" w:cstheme="minorHAnsi"/>
          <w:b w:val="0"/>
          <w:bCs/>
          <w:sz w:val="22"/>
          <w:szCs w:val="22"/>
        </w:rPr>
        <w:t>the Services to the Authority in accordance with the terms of this Contract.</w:t>
      </w:r>
    </w:p>
    <w:p w14:paraId="06C7DAC3" w14:textId="77777777" w:rsidR="008E53A0" w:rsidRDefault="008E53A0" w:rsidP="008E53A0">
      <w:pPr>
        <w:pStyle w:val="Heading1"/>
        <w:ind w:left="720" w:hanging="720"/>
        <w:rPr>
          <w:rFonts w:asciiTheme="minorHAnsi" w:hAnsiTheme="minorHAnsi" w:cstheme="minorHAnsi"/>
          <w:b w:val="0"/>
          <w:bCs/>
          <w:sz w:val="22"/>
          <w:szCs w:val="22"/>
        </w:rPr>
      </w:pPr>
    </w:p>
    <w:p w14:paraId="3C201759"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7.2 </w:t>
      </w:r>
      <w:r w:rsidRPr="006E1C28">
        <w:rPr>
          <w:rFonts w:asciiTheme="minorHAnsi" w:hAnsiTheme="minorHAnsi" w:cstheme="minorHAnsi"/>
          <w:b w:val="0"/>
          <w:bCs/>
          <w:sz w:val="22"/>
          <w:szCs w:val="22"/>
        </w:rPr>
        <w:t>The Supplier shall meet any performance dates for the Services specified in the Purchase Order</w:t>
      </w:r>
    </w:p>
    <w:p w14:paraId="362C8720"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o</w:t>
      </w:r>
      <w:r w:rsidRPr="006E1C28">
        <w:rPr>
          <w:rFonts w:asciiTheme="minorHAnsi" w:hAnsiTheme="minorHAnsi" w:cstheme="minorHAnsi"/>
          <w:b w:val="0"/>
          <w:bCs/>
          <w:sz w:val="22"/>
          <w:szCs w:val="22"/>
        </w:rPr>
        <w:t>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notified to the Supplier by the Authority.</w:t>
      </w:r>
      <w:r>
        <w:rPr>
          <w:rFonts w:asciiTheme="minorHAnsi" w:hAnsiTheme="minorHAnsi" w:cstheme="minorHAnsi"/>
          <w:b w:val="0"/>
          <w:bCs/>
          <w:sz w:val="22"/>
          <w:szCs w:val="22"/>
        </w:rPr>
        <w:t xml:space="preserve"> </w:t>
      </w:r>
    </w:p>
    <w:p w14:paraId="6548AFA3" w14:textId="77777777" w:rsidR="008E53A0" w:rsidRDefault="008E53A0" w:rsidP="008E53A0">
      <w:pPr>
        <w:pStyle w:val="Heading1"/>
        <w:ind w:left="720" w:hanging="720"/>
        <w:rPr>
          <w:rFonts w:asciiTheme="minorHAnsi" w:hAnsiTheme="minorHAnsi" w:cstheme="minorHAnsi"/>
          <w:b w:val="0"/>
          <w:bCs/>
          <w:sz w:val="22"/>
          <w:szCs w:val="22"/>
        </w:rPr>
      </w:pPr>
    </w:p>
    <w:p w14:paraId="3086F853"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7.3 </w:t>
      </w:r>
      <w:r w:rsidRPr="006E1C28">
        <w:rPr>
          <w:rFonts w:asciiTheme="minorHAnsi" w:hAnsiTheme="minorHAnsi" w:cstheme="minorHAnsi"/>
          <w:b w:val="0"/>
          <w:bCs/>
          <w:sz w:val="22"/>
          <w:szCs w:val="22"/>
        </w:rPr>
        <w:t>In providing the Services, the Supplier shall:</w:t>
      </w:r>
    </w:p>
    <w:p w14:paraId="44F16883" w14:textId="77777777" w:rsidR="008E53A0" w:rsidRDefault="008E53A0" w:rsidP="008E53A0">
      <w:pPr>
        <w:pStyle w:val="Heading1"/>
        <w:ind w:left="720" w:hanging="720"/>
        <w:rPr>
          <w:rFonts w:asciiTheme="minorHAnsi" w:hAnsiTheme="minorHAnsi" w:cstheme="minorHAnsi"/>
          <w:b w:val="0"/>
          <w:bCs/>
          <w:sz w:val="22"/>
          <w:szCs w:val="22"/>
        </w:rPr>
      </w:pPr>
    </w:p>
    <w:p w14:paraId="7C4333B1"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co-operate with the Authority in all matters relating to the Services, and comply with all reasonable instructions of the Authority; </w:t>
      </w:r>
    </w:p>
    <w:p w14:paraId="3922FFCB"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perform the Services with the best care, </w:t>
      </w:r>
      <w:proofErr w:type="gramStart"/>
      <w:r w:rsidRPr="00776D39">
        <w:rPr>
          <w:rFonts w:asciiTheme="minorHAnsi" w:hAnsiTheme="minorHAnsi" w:cstheme="minorHAnsi"/>
          <w:b w:val="0"/>
          <w:bCs/>
          <w:sz w:val="22"/>
          <w:szCs w:val="22"/>
        </w:rPr>
        <w:t>skill</w:t>
      </w:r>
      <w:proofErr w:type="gramEnd"/>
      <w:r w:rsidRPr="00776D39">
        <w:rPr>
          <w:rFonts w:asciiTheme="minorHAnsi" w:hAnsiTheme="minorHAnsi" w:cstheme="minorHAnsi"/>
          <w:b w:val="0"/>
          <w:bCs/>
          <w:sz w:val="22"/>
          <w:szCs w:val="22"/>
        </w:rPr>
        <w:t xml:space="preserve"> and diligence in accordance with Good Industry Practice;</w:t>
      </w:r>
    </w:p>
    <w:p w14:paraId="0EBBD735"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use personnel who are suitably skilled and experienced to perform tasks assigned to them, and in sufficient number to ensure that the Supplier’s obligations are fulfilled in accordance with this Contract; </w:t>
      </w:r>
    </w:p>
    <w:p w14:paraId="573BB22B"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replace promptly any of its employees who, the Authority shall have reasonably decided </w:t>
      </w:r>
      <w:proofErr w:type="gramStart"/>
      <w:r w:rsidRPr="00776D39">
        <w:rPr>
          <w:rFonts w:asciiTheme="minorHAnsi" w:hAnsiTheme="minorHAnsi" w:cstheme="minorHAnsi"/>
          <w:b w:val="0"/>
          <w:bCs/>
          <w:sz w:val="22"/>
          <w:szCs w:val="22"/>
        </w:rPr>
        <w:t>have</w:t>
      </w:r>
      <w:proofErr w:type="gramEnd"/>
      <w:r w:rsidRPr="00776D39">
        <w:rPr>
          <w:rFonts w:asciiTheme="minorHAnsi" w:hAnsiTheme="minorHAnsi" w:cstheme="minorHAnsi"/>
          <w:b w:val="0"/>
          <w:bCs/>
          <w:sz w:val="22"/>
          <w:szCs w:val="22"/>
        </w:rPr>
        <w:t xml:space="preserve"> failed to carry out their duties with reasonable skill and care with another person with the necessary training and skills to meet the requirements of the Contract;</w:t>
      </w:r>
    </w:p>
    <w:p w14:paraId="282EF204"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ensure the Services and the Deliverables will conform with all descriptions and specifications set out in the Specification and shall be fit for any purpose expressly or impliedly made known to the Supplier by the Authority; </w:t>
      </w:r>
    </w:p>
    <w:p w14:paraId="2C07477D"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provide all equipment, tools and vehicles and such other items as are required to provide the Services;</w:t>
      </w:r>
    </w:p>
    <w:p w14:paraId="2E4E5D8E" w14:textId="77777777" w:rsidR="008E53A0"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t xml:space="preserve">use the best quality goods, materials, </w:t>
      </w:r>
      <w:proofErr w:type="gramStart"/>
      <w:r w:rsidRPr="00776D39">
        <w:rPr>
          <w:rFonts w:asciiTheme="minorHAnsi" w:hAnsiTheme="minorHAnsi" w:cstheme="minorHAnsi"/>
          <w:b w:val="0"/>
          <w:bCs/>
          <w:sz w:val="22"/>
          <w:szCs w:val="22"/>
        </w:rPr>
        <w:t>standards</w:t>
      </w:r>
      <w:proofErr w:type="gramEnd"/>
      <w:r w:rsidRPr="00776D39">
        <w:rPr>
          <w:rFonts w:asciiTheme="minorHAnsi" w:hAnsiTheme="minorHAnsi" w:cstheme="minorHAnsi"/>
          <w:b w:val="0"/>
          <w:bCs/>
          <w:sz w:val="22"/>
          <w:szCs w:val="22"/>
        </w:rPr>
        <w:t xml:space="preserve"> and techniques and ensure that the Deliverables and all goods and materials supplied and used in the Services or transferred to the Authority will be free from defects in workmanship, installation and design;</w:t>
      </w:r>
    </w:p>
    <w:p w14:paraId="0F67CD95" w14:textId="77777777" w:rsidR="008E53A0" w:rsidRPr="00776D39" w:rsidRDefault="008E53A0" w:rsidP="001C6E9F">
      <w:pPr>
        <w:pStyle w:val="Heading1"/>
        <w:numPr>
          <w:ilvl w:val="2"/>
          <w:numId w:val="24"/>
        </w:numPr>
        <w:tabs>
          <w:tab w:val="clear" w:pos="1571"/>
          <w:tab w:val="num" w:pos="1418"/>
          <w:tab w:val="num" w:pos="2160"/>
        </w:tabs>
        <w:spacing w:after="160"/>
        <w:ind w:left="1418" w:hanging="709"/>
        <w:rPr>
          <w:rFonts w:asciiTheme="minorHAnsi" w:hAnsiTheme="minorHAnsi" w:cstheme="minorHAnsi"/>
          <w:b w:val="0"/>
          <w:bCs/>
          <w:sz w:val="22"/>
          <w:szCs w:val="22"/>
        </w:rPr>
      </w:pPr>
      <w:r w:rsidRPr="00776D39">
        <w:rPr>
          <w:rFonts w:asciiTheme="minorHAnsi" w:hAnsiTheme="minorHAnsi" w:cstheme="minorHAnsi"/>
          <w:b w:val="0"/>
          <w:bCs/>
          <w:sz w:val="22"/>
          <w:szCs w:val="22"/>
        </w:rPr>
        <w:lastRenderedPageBreak/>
        <w:t xml:space="preserve">obtain and </w:t>
      </w:r>
      <w:proofErr w:type="gramStart"/>
      <w:r w:rsidRPr="00776D39">
        <w:rPr>
          <w:rFonts w:asciiTheme="minorHAnsi" w:hAnsiTheme="minorHAnsi" w:cstheme="minorHAnsi"/>
          <w:b w:val="0"/>
          <w:bCs/>
          <w:sz w:val="22"/>
          <w:szCs w:val="22"/>
        </w:rPr>
        <w:t>at all times</w:t>
      </w:r>
      <w:proofErr w:type="gramEnd"/>
      <w:r w:rsidRPr="00776D39">
        <w:rPr>
          <w:rFonts w:asciiTheme="minorHAnsi" w:hAnsiTheme="minorHAnsi" w:cstheme="minorHAnsi"/>
          <w:b w:val="0"/>
          <w:bCs/>
          <w:sz w:val="22"/>
          <w:szCs w:val="22"/>
        </w:rPr>
        <w:t xml:space="preserve"> maintain all necessary licences and consents and comply with all applicable Laws; </w:t>
      </w:r>
    </w:p>
    <w:p w14:paraId="1C467B10" w14:textId="77777777" w:rsidR="008E53A0" w:rsidRPr="006E1C28" w:rsidRDefault="008E53A0" w:rsidP="001C6E9F">
      <w:pPr>
        <w:pStyle w:val="Heading2"/>
        <w:numPr>
          <w:ilvl w:val="2"/>
          <w:numId w:val="24"/>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hold all materials, equipment and tools, drawings, </w:t>
      </w:r>
      <w:proofErr w:type="gramStart"/>
      <w:r w:rsidRPr="006E1C28">
        <w:rPr>
          <w:rFonts w:asciiTheme="minorHAnsi" w:hAnsiTheme="minorHAnsi" w:cstheme="minorHAnsi"/>
          <w:b w:val="0"/>
          <w:bCs/>
          <w:sz w:val="22"/>
          <w:szCs w:val="22"/>
        </w:rPr>
        <w:t>specifications</w:t>
      </w:r>
      <w:proofErr w:type="gramEnd"/>
      <w:r w:rsidRPr="006E1C28">
        <w:rPr>
          <w:rFonts w:asciiTheme="minorHAnsi" w:hAnsiTheme="minorHAnsi" w:cstheme="minorHAnsi"/>
          <w:b w:val="0"/>
          <w:bCs/>
          <w:sz w:val="22"/>
          <w:szCs w:val="22"/>
        </w:rPr>
        <w:t xml:space="preserve"> and data supplied by the Authority to the Supplier (“the Authority’s Materials”) in safe custody at its own risk, maintain the Authority’s Materials in good condition until returned to the Authority and not dispose of or use the Authority’s Materials other than in accordance with the Authority’s written instructions or authorisation; </w:t>
      </w:r>
    </w:p>
    <w:p w14:paraId="56EBD58D" w14:textId="77777777" w:rsidR="008E53A0" w:rsidRPr="006E1C28" w:rsidRDefault="008E53A0" w:rsidP="001C6E9F">
      <w:pPr>
        <w:pStyle w:val="Heading2"/>
        <w:numPr>
          <w:ilvl w:val="2"/>
          <w:numId w:val="24"/>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not do or omit to do anything which may cause the Authority to lose any licence, authority, </w:t>
      </w:r>
      <w:proofErr w:type="gramStart"/>
      <w:r w:rsidRPr="006E1C28">
        <w:rPr>
          <w:rFonts w:asciiTheme="minorHAnsi" w:hAnsiTheme="minorHAnsi" w:cstheme="minorHAnsi"/>
          <w:b w:val="0"/>
          <w:bCs/>
          <w:sz w:val="22"/>
          <w:szCs w:val="22"/>
        </w:rPr>
        <w:t>consent</w:t>
      </w:r>
      <w:proofErr w:type="gramEnd"/>
      <w:r w:rsidRPr="006E1C28">
        <w:rPr>
          <w:rFonts w:asciiTheme="minorHAnsi" w:hAnsiTheme="minorHAnsi" w:cstheme="minorHAnsi"/>
          <w:b w:val="0"/>
          <w:bCs/>
          <w:sz w:val="22"/>
          <w:szCs w:val="22"/>
        </w:rPr>
        <w:t xml:space="preserve"> or permission upon which it relies for the purposes of conducting its business, and the Supplier acknowledges that the Authority may rely or act on the Services; and </w:t>
      </w:r>
    </w:p>
    <w:p w14:paraId="306C59AA" w14:textId="77777777" w:rsidR="008E53A0" w:rsidRPr="006E1C28" w:rsidRDefault="008E53A0" w:rsidP="001C6E9F">
      <w:pPr>
        <w:pStyle w:val="Heading2"/>
        <w:numPr>
          <w:ilvl w:val="2"/>
          <w:numId w:val="24"/>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provide the Services via the Key Personnel (if any) who shall not be released from providing the Services to the Authority, except for reason of sickness, maternity leave, paternity leave, termination of employment or because the Authority has </w:t>
      </w:r>
      <w:proofErr w:type="gramStart"/>
      <w:r w:rsidRPr="006E1C28">
        <w:rPr>
          <w:rFonts w:asciiTheme="minorHAnsi" w:hAnsiTheme="minorHAnsi" w:cstheme="minorHAnsi"/>
          <w:b w:val="0"/>
          <w:bCs/>
          <w:sz w:val="22"/>
          <w:szCs w:val="22"/>
        </w:rPr>
        <w:t>requested</w:t>
      </w:r>
      <w:proofErr w:type="gramEnd"/>
      <w:r w:rsidRPr="006E1C28">
        <w:rPr>
          <w:rFonts w:asciiTheme="minorHAnsi" w:hAnsiTheme="minorHAnsi" w:cstheme="minorHAnsi"/>
          <w:b w:val="0"/>
          <w:bCs/>
          <w:sz w:val="22"/>
          <w:szCs w:val="22"/>
        </w:rPr>
        <w:t xml:space="preserve"> they be removed, or the element of the Service in respect of which the individual was engaged has been completed to the Authority’s satisfaction or other extenuating circumstances explained to the Authority. Any replacements for the Key Personnel shall be subject to the agreement of the Authority and such replacements shall be of at least equal status or of equivalent experience and skills to the Key Personnel being replaced and be suitable for the responsibilities of that person in relation to the Services. The cost of effecting such replacement shall be borne by the Supplier.</w:t>
      </w:r>
    </w:p>
    <w:p w14:paraId="47B8A79F" w14:textId="77777777" w:rsidR="008E53A0" w:rsidRPr="00902792"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 xml:space="preserve">7.4 </w:t>
      </w:r>
      <w:r w:rsidRPr="00902792">
        <w:rPr>
          <w:rFonts w:asciiTheme="minorHAnsi" w:hAnsiTheme="minorHAnsi" w:cstheme="minorHAnsi"/>
          <w:b w:val="0"/>
          <w:bCs/>
          <w:sz w:val="22"/>
          <w:szCs w:val="22"/>
        </w:rPr>
        <w:t>The Supplier shall provide general advice free of charge, in so far as telephone or e-mail can provide this quickly and easily.  If detailed consideration is required, then an additional charge may be agreed with the Authority.</w:t>
      </w:r>
    </w:p>
    <w:p w14:paraId="120368F0" w14:textId="77777777" w:rsidR="008E53A0" w:rsidRPr="008A7382" w:rsidRDefault="008E53A0" w:rsidP="008E53A0">
      <w:pPr>
        <w:pStyle w:val="Heading1"/>
        <w:spacing w:after="160"/>
        <w:rPr>
          <w:rFonts w:asciiTheme="minorHAnsi" w:hAnsiTheme="minorHAnsi" w:cstheme="minorHAnsi"/>
          <w:b w:val="0"/>
          <w:bCs/>
          <w:sz w:val="22"/>
          <w:szCs w:val="22"/>
        </w:rPr>
      </w:pPr>
    </w:p>
    <w:p w14:paraId="27DD816D" w14:textId="77777777" w:rsidR="008E53A0"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sz w:val="24"/>
          <w:szCs w:val="24"/>
        </w:rPr>
      </w:pPr>
      <w:r w:rsidRPr="008A7382">
        <w:rPr>
          <w:rFonts w:asciiTheme="minorHAnsi" w:hAnsiTheme="minorHAnsi" w:cstheme="minorHAnsi"/>
          <w:sz w:val="24"/>
          <w:szCs w:val="24"/>
        </w:rPr>
        <w:t>SERVICE VARIATION</w:t>
      </w:r>
    </w:p>
    <w:p w14:paraId="77BAFBF3" w14:textId="77777777" w:rsidR="008E53A0" w:rsidRDefault="008E53A0" w:rsidP="001C6E9F">
      <w:pPr>
        <w:pStyle w:val="Heading1"/>
        <w:numPr>
          <w:ilvl w:val="1"/>
          <w:numId w:val="60"/>
        </w:numPr>
        <w:tabs>
          <w:tab w:val="num" w:pos="1004"/>
          <w:tab w:val="num" w:pos="1571"/>
        </w:tabs>
        <w:spacing w:after="160"/>
        <w:ind w:left="1004" w:hanging="720"/>
        <w:rPr>
          <w:rFonts w:asciiTheme="minorHAnsi" w:hAnsiTheme="minorHAnsi" w:cstheme="minorHAnsi"/>
          <w:b w:val="0"/>
          <w:bCs/>
          <w:sz w:val="22"/>
          <w:szCs w:val="22"/>
        </w:rPr>
      </w:pPr>
      <w:r w:rsidRPr="008A7382">
        <w:rPr>
          <w:rFonts w:asciiTheme="minorHAnsi" w:hAnsiTheme="minorHAnsi" w:cstheme="minorHAnsi"/>
          <w:b w:val="0"/>
          <w:bCs/>
          <w:sz w:val="22"/>
          <w:szCs w:val="22"/>
        </w:rPr>
        <w:t>Subject to the provisions of this clause 8, either Party may request a Service Variation.</w:t>
      </w:r>
    </w:p>
    <w:p w14:paraId="22ED0104" w14:textId="6CE3DBE3" w:rsidR="008E53A0" w:rsidRPr="000F2BE0" w:rsidRDefault="008E53A0" w:rsidP="001C6E9F">
      <w:pPr>
        <w:pStyle w:val="Heading1"/>
        <w:numPr>
          <w:ilvl w:val="1"/>
          <w:numId w:val="60"/>
        </w:numPr>
        <w:tabs>
          <w:tab w:val="num" w:pos="1004"/>
          <w:tab w:val="num" w:pos="1571"/>
        </w:tabs>
        <w:ind w:left="1004" w:hanging="720"/>
        <w:jc w:val="both"/>
        <w:rPr>
          <w:rFonts w:asciiTheme="minorHAnsi" w:hAnsiTheme="minorHAnsi" w:cstheme="minorHAnsi"/>
          <w:b w:val="0"/>
          <w:bCs/>
          <w:sz w:val="22"/>
          <w:szCs w:val="22"/>
        </w:rPr>
      </w:pPr>
      <w:r w:rsidRPr="000F2BE0">
        <w:rPr>
          <w:rFonts w:asciiTheme="minorHAnsi" w:hAnsiTheme="minorHAnsi" w:cstheme="minorHAnsi"/>
          <w:b w:val="0"/>
          <w:bCs/>
          <w:sz w:val="22"/>
          <w:szCs w:val="22"/>
        </w:rPr>
        <w:t>Where the Authority requests a Service Variation it shall notify the Supplier in writing (by way of</w:t>
      </w:r>
      <w:r w:rsidR="000F2BE0" w:rsidRPr="000F2BE0">
        <w:rPr>
          <w:rFonts w:asciiTheme="minorHAnsi" w:hAnsiTheme="minorHAnsi" w:cstheme="minorHAnsi"/>
          <w:b w:val="0"/>
          <w:bCs/>
          <w:sz w:val="22"/>
          <w:szCs w:val="22"/>
        </w:rPr>
        <w:t xml:space="preserve"> </w:t>
      </w:r>
      <w:r w:rsidRPr="000F2BE0">
        <w:rPr>
          <w:rFonts w:asciiTheme="minorHAnsi" w:hAnsiTheme="minorHAnsi" w:cstheme="minorHAnsi"/>
          <w:b w:val="0"/>
          <w:bCs/>
          <w:sz w:val="22"/>
          <w:szCs w:val="22"/>
        </w:rPr>
        <w:t xml:space="preserve">Contract Change Notice if appropriate) and give the Supplier sufficient information to assess the extent and effect of the Service Variation, as follows: </w:t>
      </w:r>
    </w:p>
    <w:p w14:paraId="794CCCEB" w14:textId="77777777" w:rsidR="008E53A0" w:rsidRPr="00F24869" w:rsidRDefault="008E53A0" w:rsidP="008E53A0"/>
    <w:p w14:paraId="125E44BE" w14:textId="77777777" w:rsidR="008E53A0" w:rsidRDefault="008E53A0" w:rsidP="001C6E9F">
      <w:pPr>
        <w:pStyle w:val="Heading1"/>
        <w:numPr>
          <w:ilvl w:val="2"/>
          <w:numId w:val="25"/>
        </w:numPr>
        <w:tabs>
          <w:tab w:val="clear" w:pos="1571"/>
          <w:tab w:val="num" w:pos="1080"/>
          <w:tab w:val="num" w:pos="1418"/>
          <w:tab w:val="num" w:pos="2160"/>
          <w:tab w:val="num" w:pos="2279"/>
        </w:tabs>
        <w:ind w:left="1418" w:hanging="709"/>
        <w:jc w:val="both"/>
        <w:rPr>
          <w:rFonts w:asciiTheme="minorHAnsi" w:hAnsiTheme="minorHAnsi" w:cstheme="minorHAnsi"/>
          <w:b w:val="0"/>
          <w:bCs/>
          <w:sz w:val="22"/>
          <w:szCs w:val="22"/>
        </w:rPr>
      </w:pPr>
      <w:r w:rsidRPr="00F24869">
        <w:rPr>
          <w:rFonts w:asciiTheme="minorHAnsi" w:hAnsiTheme="minorHAnsi" w:cstheme="minorHAnsi"/>
          <w:b w:val="0"/>
          <w:bCs/>
          <w:sz w:val="22"/>
          <w:szCs w:val="22"/>
        </w:rPr>
        <w:t>where the request relates to an increase in the price to be paid by the Authority the</w:t>
      </w:r>
    </w:p>
    <w:p w14:paraId="457FD9C1" w14:textId="77777777" w:rsidR="008E53A0" w:rsidRDefault="008E53A0" w:rsidP="008E53A0">
      <w:pPr>
        <w:pStyle w:val="Heading1"/>
        <w:tabs>
          <w:tab w:val="num" w:pos="1418"/>
        </w:tabs>
        <w:ind w:left="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F24869">
        <w:rPr>
          <w:rFonts w:asciiTheme="minorHAnsi" w:hAnsiTheme="minorHAnsi" w:cstheme="minorHAnsi"/>
          <w:b w:val="0"/>
          <w:bCs/>
          <w:sz w:val="22"/>
          <w:szCs w:val="22"/>
        </w:rPr>
        <w:t xml:space="preserve">Supplier shall respond within 15 Business Days demonstrating the necessity for any </w:t>
      </w:r>
    </w:p>
    <w:p w14:paraId="54D1ABCF" w14:textId="77777777" w:rsidR="008E53A0" w:rsidRDefault="008E53A0" w:rsidP="008E53A0">
      <w:pPr>
        <w:pStyle w:val="Heading1"/>
        <w:tabs>
          <w:tab w:val="num" w:pos="1418"/>
        </w:tabs>
        <w:ind w:left="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F24869">
        <w:rPr>
          <w:rFonts w:asciiTheme="minorHAnsi" w:hAnsiTheme="minorHAnsi" w:cstheme="minorHAnsi"/>
          <w:b w:val="0"/>
          <w:bCs/>
          <w:sz w:val="22"/>
          <w:szCs w:val="22"/>
        </w:rPr>
        <w:t xml:space="preserve">change to the price for those services.  </w:t>
      </w:r>
    </w:p>
    <w:p w14:paraId="0AB91738" w14:textId="77777777" w:rsidR="008E53A0" w:rsidRPr="00902792" w:rsidRDefault="008E53A0" w:rsidP="008E53A0"/>
    <w:p w14:paraId="79BC6BD9" w14:textId="77777777" w:rsidR="008E53A0" w:rsidRDefault="008E53A0" w:rsidP="001C6E9F">
      <w:pPr>
        <w:pStyle w:val="Heading1"/>
        <w:numPr>
          <w:ilvl w:val="2"/>
          <w:numId w:val="25"/>
        </w:numPr>
        <w:tabs>
          <w:tab w:val="clear" w:pos="1571"/>
          <w:tab w:val="num" w:pos="1080"/>
          <w:tab w:val="num" w:pos="1418"/>
          <w:tab w:val="num" w:pos="2160"/>
          <w:tab w:val="num" w:pos="2279"/>
        </w:tabs>
        <w:ind w:left="1418" w:hanging="709"/>
        <w:jc w:val="both"/>
        <w:rPr>
          <w:rFonts w:asciiTheme="minorHAnsi" w:hAnsiTheme="minorHAnsi" w:cstheme="minorHAnsi"/>
          <w:b w:val="0"/>
          <w:bCs/>
          <w:sz w:val="22"/>
          <w:szCs w:val="22"/>
        </w:rPr>
      </w:pPr>
      <w:r w:rsidRPr="00F24869">
        <w:rPr>
          <w:rFonts w:asciiTheme="minorHAnsi" w:hAnsiTheme="minorHAnsi" w:cstheme="minorHAnsi"/>
          <w:b w:val="0"/>
          <w:bCs/>
          <w:sz w:val="22"/>
          <w:szCs w:val="22"/>
        </w:rPr>
        <w:t>when the request relates to a decrease in the Services or the price to be paid by the</w:t>
      </w:r>
    </w:p>
    <w:p w14:paraId="4C825FFD" w14:textId="77777777" w:rsidR="008E53A0" w:rsidRDefault="008E53A0" w:rsidP="008E53A0">
      <w:pPr>
        <w:pStyle w:val="Heading1"/>
        <w:tabs>
          <w:tab w:val="num" w:pos="1080"/>
          <w:tab w:val="num" w:pos="1418"/>
        </w:tabs>
        <w:ind w:left="851"/>
        <w:jc w:val="both"/>
        <w:rPr>
          <w:rFonts w:asciiTheme="minorHAnsi" w:hAnsiTheme="minorHAnsi" w:cstheme="minorHAnsi"/>
          <w:b w:val="0"/>
          <w:bCs/>
          <w:sz w:val="22"/>
          <w:szCs w:val="22"/>
        </w:rPr>
      </w:pPr>
      <w:r>
        <w:rPr>
          <w:rFonts w:asciiTheme="minorHAnsi" w:hAnsiTheme="minorHAnsi" w:cstheme="minorHAnsi"/>
          <w:b w:val="0"/>
          <w:bCs/>
          <w:sz w:val="22"/>
          <w:szCs w:val="22"/>
        </w:rPr>
        <w:tab/>
        <w:t xml:space="preserve"> </w:t>
      </w:r>
      <w:r w:rsidRPr="00F24869">
        <w:rPr>
          <w:rFonts w:asciiTheme="minorHAnsi" w:hAnsiTheme="minorHAnsi" w:cstheme="minorHAnsi"/>
          <w:b w:val="0"/>
          <w:bCs/>
          <w:sz w:val="22"/>
          <w:szCs w:val="22"/>
        </w:rPr>
        <w:t xml:space="preserve">Authority the Supplier will respond within 15 Business Days showing the effect of the </w:t>
      </w:r>
      <w:r>
        <w:rPr>
          <w:rFonts w:asciiTheme="minorHAnsi" w:hAnsiTheme="minorHAnsi" w:cstheme="minorHAnsi"/>
          <w:b w:val="0"/>
          <w:bCs/>
          <w:sz w:val="22"/>
          <w:szCs w:val="22"/>
        </w:rPr>
        <w:tab/>
      </w:r>
      <w:r w:rsidRPr="00F24869">
        <w:rPr>
          <w:rFonts w:asciiTheme="minorHAnsi" w:hAnsiTheme="minorHAnsi" w:cstheme="minorHAnsi"/>
          <w:b w:val="0"/>
          <w:bCs/>
          <w:sz w:val="22"/>
          <w:szCs w:val="22"/>
        </w:rPr>
        <w:t>reduction along with such supporting evidence that the Authority shall require.</w:t>
      </w:r>
    </w:p>
    <w:p w14:paraId="40A94600" w14:textId="77777777" w:rsidR="008E53A0" w:rsidRPr="00F24869" w:rsidRDefault="008E53A0" w:rsidP="008E53A0">
      <w:pPr>
        <w:jc w:val="both"/>
      </w:pPr>
    </w:p>
    <w:p w14:paraId="38EF46B7" w14:textId="77777777" w:rsidR="008E53A0" w:rsidRDefault="008E53A0" w:rsidP="001C6E9F">
      <w:pPr>
        <w:pStyle w:val="ListParagraph"/>
        <w:numPr>
          <w:ilvl w:val="1"/>
          <w:numId w:val="60"/>
        </w:numPr>
        <w:jc w:val="both"/>
        <w:rPr>
          <w:rFonts w:asciiTheme="minorHAnsi" w:hAnsiTheme="minorHAnsi" w:cstheme="minorHAnsi"/>
          <w:bCs/>
          <w:szCs w:val="22"/>
        </w:rPr>
      </w:pPr>
      <w:r w:rsidRPr="0051036F">
        <w:rPr>
          <w:rFonts w:asciiTheme="minorHAnsi" w:hAnsiTheme="minorHAnsi" w:cstheme="minorHAnsi"/>
          <w:bCs/>
          <w:szCs w:val="22"/>
        </w:rPr>
        <w:t>Where the Supplier requests a Service Variation it shall provide the Authority with sufficient</w:t>
      </w:r>
    </w:p>
    <w:p w14:paraId="4E78B6B7" w14:textId="77777777" w:rsidR="008E53A0" w:rsidRPr="0051036F" w:rsidRDefault="008E53A0" w:rsidP="008E53A0">
      <w:pPr>
        <w:jc w:val="both"/>
        <w:rPr>
          <w:rFonts w:asciiTheme="minorHAnsi" w:hAnsiTheme="minorHAnsi" w:cstheme="minorHAnsi"/>
          <w:bCs/>
          <w:szCs w:val="22"/>
        </w:rPr>
      </w:pPr>
      <w:r w:rsidRPr="0051036F">
        <w:rPr>
          <w:rFonts w:asciiTheme="minorHAnsi" w:hAnsiTheme="minorHAnsi" w:cstheme="minorHAnsi"/>
          <w:bCs/>
          <w:szCs w:val="22"/>
        </w:rPr>
        <w:t xml:space="preserve">information to assess the extent and effect of the Service Variation including demonstrating the necessity for any change to the price to be paid by the Authority for those services. </w:t>
      </w:r>
    </w:p>
    <w:p w14:paraId="08067B54" w14:textId="77777777" w:rsidR="008E53A0" w:rsidRPr="00902792" w:rsidRDefault="008E53A0" w:rsidP="008E53A0">
      <w:pPr>
        <w:pStyle w:val="ListParagraph"/>
        <w:ind w:left="360"/>
        <w:rPr>
          <w:rFonts w:asciiTheme="minorHAnsi" w:hAnsiTheme="minorHAnsi" w:cstheme="minorHAnsi"/>
          <w:bCs/>
          <w:szCs w:val="22"/>
        </w:rPr>
      </w:pPr>
    </w:p>
    <w:p w14:paraId="7BB5E7C1" w14:textId="77777777" w:rsidR="008E53A0" w:rsidRDefault="008E53A0" w:rsidP="008E53A0">
      <w:pPr>
        <w:spacing w:after="160"/>
        <w:jc w:val="both"/>
        <w:rPr>
          <w:rFonts w:asciiTheme="minorHAnsi" w:hAnsiTheme="minorHAnsi" w:cstheme="minorHAnsi"/>
          <w:bCs/>
          <w:szCs w:val="22"/>
        </w:rPr>
      </w:pPr>
      <w:r>
        <w:rPr>
          <w:rFonts w:asciiTheme="minorHAnsi" w:hAnsiTheme="minorHAnsi" w:cstheme="minorHAnsi"/>
          <w:bCs/>
          <w:szCs w:val="22"/>
        </w:rPr>
        <w:t xml:space="preserve">8.4 </w:t>
      </w:r>
      <w:r w:rsidRPr="00F24869">
        <w:rPr>
          <w:rFonts w:asciiTheme="minorHAnsi" w:hAnsiTheme="minorHAnsi" w:cstheme="minorHAnsi"/>
          <w:bCs/>
          <w:szCs w:val="22"/>
        </w:rPr>
        <w:t>Once the other Party has had the reasonable period as requested by the requesting Party to consider the Service Variation requested each shall notify the others of their decision to accept or reject the Service Variation request.</w:t>
      </w:r>
      <w:r>
        <w:rPr>
          <w:rFonts w:asciiTheme="minorHAnsi" w:hAnsiTheme="minorHAnsi" w:cstheme="minorHAnsi"/>
          <w:bCs/>
          <w:szCs w:val="22"/>
        </w:rPr>
        <w:t xml:space="preserve"> </w:t>
      </w:r>
    </w:p>
    <w:p w14:paraId="0C88D7B2" w14:textId="77777777" w:rsidR="008E53A0" w:rsidRDefault="008E53A0" w:rsidP="008E53A0">
      <w:pPr>
        <w:spacing w:after="160"/>
        <w:rPr>
          <w:rFonts w:asciiTheme="minorHAnsi" w:hAnsiTheme="minorHAnsi" w:cstheme="minorHAnsi"/>
          <w:bCs/>
          <w:szCs w:val="22"/>
        </w:rPr>
      </w:pPr>
      <w:r>
        <w:rPr>
          <w:rFonts w:asciiTheme="minorHAnsi" w:hAnsiTheme="minorHAnsi" w:cstheme="minorHAnsi"/>
          <w:bCs/>
          <w:szCs w:val="22"/>
        </w:rPr>
        <w:lastRenderedPageBreak/>
        <w:t xml:space="preserve">8.5 </w:t>
      </w:r>
      <w:r w:rsidRPr="006E1C28">
        <w:rPr>
          <w:rFonts w:asciiTheme="minorHAnsi" w:hAnsiTheme="minorHAnsi" w:cstheme="minorHAnsi"/>
          <w:bCs/>
          <w:szCs w:val="22"/>
        </w:rPr>
        <w:t>If the Parties agree any Service Variation they shall confirm the same in writing and amend</w:t>
      </w:r>
      <w:r>
        <w:rPr>
          <w:rFonts w:asciiTheme="minorHAnsi" w:hAnsiTheme="minorHAnsi" w:cstheme="minorHAnsi"/>
          <w:b/>
          <w:bCs/>
          <w:szCs w:val="22"/>
        </w:rPr>
        <w:t xml:space="preserve"> </w:t>
      </w:r>
      <w:r w:rsidRPr="006E1C28">
        <w:rPr>
          <w:rFonts w:asciiTheme="minorHAnsi" w:hAnsiTheme="minorHAnsi" w:cstheme="minorHAnsi"/>
          <w:bCs/>
          <w:szCs w:val="22"/>
        </w:rPr>
        <w:t>the</w:t>
      </w:r>
      <w:r>
        <w:rPr>
          <w:rFonts w:asciiTheme="minorHAnsi" w:hAnsiTheme="minorHAnsi" w:cstheme="minorHAnsi"/>
          <w:bCs/>
          <w:szCs w:val="22"/>
        </w:rPr>
        <w:t xml:space="preserve"> </w:t>
      </w:r>
      <w:r w:rsidRPr="006E1C28">
        <w:rPr>
          <w:rFonts w:asciiTheme="minorHAnsi" w:hAnsiTheme="minorHAnsi" w:cstheme="minorHAnsi"/>
          <w:bCs/>
          <w:szCs w:val="22"/>
        </w:rPr>
        <w:t>Contract accordingly by way of Contract Change Notice if appropriate.</w:t>
      </w:r>
      <w:r>
        <w:rPr>
          <w:rFonts w:asciiTheme="minorHAnsi" w:hAnsiTheme="minorHAnsi" w:cstheme="minorHAnsi"/>
          <w:bCs/>
          <w:szCs w:val="22"/>
        </w:rPr>
        <w:t xml:space="preserve"> </w:t>
      </w:r>
    </w:p>
    <w:p w14:paraId="78C76F73" w14:textId="7AF8D28B" w:rsidR="008E53A0" w:rsidRPr="006E1C28" w:rsidRDefault="008E53A0" w:rsidP="008E53A0">
      <w:pPr>
        <w:spacing w:after="160"/>
        <w:rPr>
          <w:rFonts w:asciiTheme="minorHAnsi" w:hAnsiTheme="minorHAnsi" w:cstheme="minorHAnsi"/>
          <w:b/>
          <w:bCs/>
          <w:szCs w:val="22"/>
        </w:rPr>
      </w:pPr>
      <w:r>
        <w:rPr>
          <w:rFonts w:asciiTheme="minorHAnsi" w:hAnsiTheme="minorHAnsi" w:cstheme="minorHAnsi"/>
          <w:bCs/>
          <w:szCs w:val="22"/>
        </w:rPr>
        <w:t xml:space="preserve">8.6 </w:t>
      </w:r>
      <w:r w:rsidRPr="006E1C28">
        <w:rPr>
          <w:rFonts w:asciiTheme="minorHAnsi" w:hAnsiTheme="minorHAnsi" w:cstheme="minorHAnsi"/>
          <w:bCs/>
          <w:szCs w:val="22"/>
        </w:rPr>
        <w:t xml:space="preserve">In the event that the Parties are unable to agree any Service </w:t>
      </w:r>
      <w:r w:rsidR="00D72CD1" w:rsidRPr="006E1C28">
        <w:rPr>
          <w:rFonts w:asciiTheme="minorHAnsi" w:hAnsiTheme="minorHAnsi" w:cstheme="minorHAnsi"/>
          <w:bCs/>
          <w:szCs w:val="22"/>
        </w:rPr>
        <w:t>Variation,</w:t>
      </w:r>
      <w:r w:rsidRPr="006E1C28">
        <w:rPr>
          <w:rFonts w:asciiTheme="minorHAnsi" w:hAnsiTheme="minorHAnsi" w:cstheme="minorHAnsi"/>
          <w:bCs/>
          <w:szCs w:val="22"/>
        </w:rPr>
        <w:t xml:space="preserve"> or the Supplier has not responded to the Authority’s request for a Service Variation within the reasonable period referred to in clause 8.4, the Authority may; </w:t>
      </w:r>
    </w:p>
    <w:p w14:paraId="160B79ED" w14:textId="77777777" w:rsidR="008E53A0" w:rsidRPr="006E1C28" w:rsidRDefault="008E53A0" w:rsidP="001C6E9F">
      <w:pPr>
        <w:pStyle w:val="Heading2"/>
        <w:numPr>
          <w:ilvl w:val="2"/>
          <w:numId w:val="26"/>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allow the Supplier to fulfil its obligations under the Contract without the variation; or</w:t>
      </w:r>
    </w:p>
    <w:p w14:paraId="51514958" w14:textId="77777777" w:rsidR="008E53A0" w:rsidRPr="006E1C28" w:rsidRDefault="008E53A0" w:rsidP="001C6E9F">
      <w:pPr>
        <w:pStyle w:val="Heading2"/>
        <w:numPr>
          <w:ilvl w:val="2"/>
          <w:numId w:val="26"/>
        </w:numPr>
        <w:tabs>
          <w:tab w:val="clear" w:pos="1571"/>
          <w:tab w:val="num" w:pos="1418"/>
          <w:tab w:val="num" w:pos="2160"/>
        </w:tabs>
        <w:spacing w:before="0" w:after="160"/>
        <w:ind w:left="1418" w:hanging="709"/>
        <w:rPr>
          <w:rFonts w:asciiTheme="minorHAnsi" w:hAnsiTheme="minorHAnsi" w:cstheme="minorHAnsi"/>
          <w:b w:val="0"/>
          <w:bCs/>
          <w:color w:val="C00000"/>
          <w:sz w:val="22"/>
          <w:szCs w:val="22"/>
        </w:rPr>
      </w:pPr>
      <w:r w:rsidRPr="006E1C28">
        <w:rPr>
          <w:rFonts w:asciiTheme="minorHAnsi" w:hAnsiTheme="minorHAnsi" w:cstheme="minorHAnsi"/>
          <w:b w:val="0"/>
          <w:bCs/>
          <w:sz w:val="22"/>
          <w:szCs w:val="22"/>
        </w:rPr>
        <w:t>terminate all or part of the Service with immediate effect if the Authority reasonably considers the Service Variation to be critical to delivery of the Contract.</w:t>
      </w:r>
    </w:p>
    <w:p w14:paraId="3677A36A" w14:textId="77777777" w:rsidR="008E53A0"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sz w:val="24"/>
          <w:szCs w:val="24"/>
        </w:rPr>
      </w:pPr>
      <w:r w:rsidRPr="00F24869">
        <w:rPr>
          <w:rFonts w:asciiTheme="minorHAnsi" w:hAnsiTheme="minorHAnsi" w:cstheme="minorHAnsi"/>
          <w:sz w:val="24"/>
          <w:szCs w:val="24"/>
        </w:rPr>
        <w:t>SERVICE LEVELS AND CREDITS</w:t>
      </w:r>
    </w:p>
    <w:p w14:paraId="26C4E94F" w14:textId="76806523" w:rsidR="008E53A0" w:rsidRPr="007202DF" w:rsidRDefault="008E53A0" w:rsidP="001C6E9F">
      <w:pPr>
        <w:pStyle w:val="Heading1"/>
        <w:numPr>
          <w:ilvl w:val="1"/>
          <w:numId w:val="60"/>
        </w:numPr>
        <w:spacing w:after="160"/>
        <w:rPr>
          <w:rFonts w:asciiTheme="minorHAnsi" w:hAnsiTheme="minorHAnsi" w:cstheme="minorHAnsi"/>
          <w:sz w:val="24"/>
          <w:szCs w:val="24"/>
        </w:rPr>
      </w:pPr>
      <w:r w:rsidRPr="007202DF">
        <w:rPr>
          <w:rFonts w:asciiTheme="minorHAnsi" w:hAnsiTheme="minorHAnsi" w:cstheme="minorHAnsi"/>
          <w:b w:val="0"/>
          <w:bCs/>
          <w:sz w:val="22"/>
          <w:szCs w:val="22"/>
        </w:rPr>
        <w:t xml:space="preserve">The Supplier shall ensure that the Services </w:t>
      </w:r>
      <w:proofErr w:type="gramStart"/>
      <w:r w:rsidRPr="007202DF">
        <w:rPr>
          <w:rFonts w:asciiTheme="minorHAnsi" w:hAnsiTheme="minorHAnsi" w:cstheme="minorHAnsi"/>
          <w:b w:val="0"/>
          <w:bCs/>
          <w:sz w:val="22"/>
          <w:szCs w:val="22"/>
        </w:rPr>
        <w:t>meet or exceed the Service Levels at all times</w:t>
      </w:r>
      <w:proofErr w:type="gramEnd"/>
      <w:r w:rsidRPr="007202DF">
        <w:rPr>
          <w:rFonts w:asciiTheme="minorHAnsi" w:hAnsiTheme="minorHAnsi" w:cstheme="minorHAnsi"/>
          <w:b w:val="0"/>
          <w:bCs/>
          <w:sz w:val="22"/>
          <w:szCs w:val="22"/>
        </w:rPr>
        <w:t>.</w:t>
      </w:r>
    </w:p>
    <w:p w14:paraId="6B374055" w14:textId="77777777" w:rsidR="008E53A0" w:rsidRPr="00902792" w:rsidRDefault="008E53A0" w:rsidP="008E53A0">
      <w:pPr>
        <w:pStyle w:val="Heading2"/>
        <w:spacing w:before="0"/>
        <w:rPr>
          <w:rFonts w:asciiTheme="minorHAnsi" w:hAnsiTheme="minorHAnsi" w:cstheme="minorHAnsi"/>
          <w:b w:val="0"/>
          <w:bCs/>
          <w:sz w:val="22"/>
          <w:szCs w:val="22"/>
        </w:rPr>
      </w:pPr>
      <w:r w:rsidRPr="00902792">
        <w:rPr>
          <w:rFonts w:asciiTheme="minorHAnsi" w:hAnsiTheme="minorHAnsi" w:cstheme="minorHAnsi"/>
          <w:b w:val="0"/>
          <w:bCs/>
          <w:sz w:val="22"/>
          <w:szCs w:val="22"/>
        </w:rPr>
        <w:t xml:space="preserve">The Supplier shall provide the Authority with a monthly report detailing its performance in respect of each of the Service Levels if requested by the Authority. </w:t>
      </w:r>
    </w:p>
    <w:p w14:paraId="41ABE567" w14:textId="77777777" w:rsidR="008E53A0" w:rsidRDefault="008E53A0" w:rsidP="008E53A0">
      <w:pPr>
        <w:pStyle w:val="Heading2"/>
        <w:spacing w:before="0"/>
        <w:rPr>
          <w:rFonts w:asciiTheme="minorHAnsi" w:hAnsiTheme="minorHAnsi" w:cstheme="minorHAnsi"/>
          <w:b w:val="0"/>
          <w:bCs/>
          <w:sz w:val="22"/>
          <w:szCs w:val="22"/>
        </w:rPr>
      </w:pPr>
    </w:p>
    <w:p w14:paraId="7A8C893D"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9.2 If</w:t>
      </w:r>
      <w:r w:rsidRPr="006E1C28">
        <w:rPr>
          <w:rFonts w:asciiTheme="minorHAnsi" w:hAnsiTheme="minorHAnsi" w:cstheme="minorHAnsi"/>
          <w:b w:val="0"/>
          <w:bCs/>
          <w:sz w:val="22"/>
          <w:szCs w:val="22"/>
        </w:rPr>
        <w:t xml:space="preserve"> there is a Service Failure, the Supplier shall:</w:t>
      </w:r>
    </w:p>
    <w:p w14:paraId="7C79EDC8" w14:textId="77777777" w:rsidR="008E53A0" w:rsidRPr="00902792" w:rsidRDefault="008E53A0" w:rsidP="008E53A0"/>
    <w:p w14:paraId="6CA3FEF9"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notify the Authority immediately of the Service Failure;</w:t>
      </w:r>
    </w:p>
    <w:p w14:paraId="6A799742"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provide the Authority with a Rectification Plan in accordance with clause 10;</w:t>
      </w:r>
    </w:p>
    <w:p w14:paraId="55ACA21B"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deploy all additional resources and take all remedial action that is necessary to rectify or to prevent the Service Failure from recurring; and</w:t>
      </w:r>
    </w:p>
    <w:p w14:paraId="5AD3CB8F" w14:textId="77777777" w:rsidR="008E53A0" w:rsidRPr="006E1C28" w:rsidRDefault="008E53A0" w:rsidP="001C6E9F">
      <w:pPr>
        <w:pStyle w:val="Heading2"/>
        <w:numPr>
          <w:ilvl w:val="2"/>
          <w:numId w:val="27"/>
        </w:numPr>
        <w:tabs>
          <w:tab w:val="clear" w:pos="1571"/>
          <w:tab w:val="num" w:pos="1418"/>
          <w:tab w:val="num" w:pos="2160"/>
          <w:tab w:val="num" w:pos="2279"/>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carry out the actions identified in the Rectification Plan in accordance with its terms.</w:t>
      </w:r>
    </w:p>
    <w:p w14:paraId="0A35206B" w14:textId="77777777" w:rsidR="008E53A0" w:rsidRPr="00902792" w:rsidRDefault="008E53A0" w:rsidP="008E53A0">
      <w:pPr>
        <w:pStyle w:val="Heading2"/>
        <w:spacing w:before="0"/>
        <w:rPr>
          <w:rFonts w:asciiTheme="minorHAnsi" w:hAnsiTheme="minorHAnsi" w:cstheme="minorHAnsi"/>
          <w:b w:val="0"/>
          <w:bCs/>
          <w:sz w:val="22"/>
          <w:szCs w:val="22"/>
        </w:rPr>
      </w:pPr>
      <w:bookmarkStart w:id="29" w:name="a86985"/>
      <w:r>
        <w:rPr>
          <w:rFonts w:asciiTheme="minorHAnsi" w:hAnsiTheme="minorHAnsi" w:cstheme="minorHAnsi"/>
          <w:b w:val="0"/>
          <w:bCs/>
          <w:sz w:val="22"/>
          <w:szCs w:val="22"/>
        </w:rPr>
        <w:t xml:space="preserve">9.3 </w:t>
      </w:r>
      <w:r w:rsidRPr="00902792">
        <w:rPr>
          <w:rFonts w:asciiTheme="minorHAnsi" w:hAnsiTheme="minorHAnsi" w:cstheme="minorHAnsi"/>
          <w:b w:val="0"/>
          <w:bCs/>
          <w:sz w:val="22"/>
          <w:szCs w:val="22"/>
        </w:rPr>
        <w:t>The Supplier shall automatically credit the Authority with the applicable Service Credits as set out in the Specification if any. Service Credits shall either be shown as a deduction from the amount due from the Authority to the Supplier in the next invoice then due to be issued under this Contract, or the Supplier shall issue a credit note against a previous invoice and the amount for the Service Credits shall be repayable by the Supplier as a debt within 20 Business Days of issue of the credit note. The Parties agree that any such Service Credits have been calculated as, and are, a genuine pre-estimate of the loss likely to be suffered by the Authority.</w:t>
      </w:r>
      <w:bookmarkEnd w:id="29"/>
      <w:r w:rsidRPr="00902792">
        <w:rPr>
          <w:rFonts w:asciiTheme="minorHAnsi" w:hAnsiTheme="minorHAnsi" w:cstheme="minorHAnsi"/>
          <w:b w:val="0"/>
          <w:bCs/>
          <w:sz w:val="22"/>
          <w:szCs w:val="22"/>
        </w:rPr>
        <w:t xml:space="preserve"> </w:t>
      </w:r>
    </w:p>
    <w:p w14:paraId="332958D4" w14:textId="77777777" w:rsidR="008E53A0" w:rsidRDefault="008E53A0" w:rsidP="008E53A0">
      <w:pPr>
        <w:pStyle w:val="Heading2"/>
        <w:spacing w:before="0"/>
        <w:rPr>
          <w:rFonts w:asciiTheme="minorHAnsi" w:hAnsiTheme="minorHAnsi" w:cstheme="minorHAnsi"/>
          <w:b w:val="0"/>
          <w:bCs/>
          <w:sz w:val="22"/>
          <w:szCs w:val="22"/>
        </w:rPr>
      </w:pPr>
    </w:p>
    <w:p w14:paraId="54417A15"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 xml:space="preserve">9.4 </w:t>
      </w:r>
      <w:r w:rsidRPr="006E1C28">
        <w:rPr>
          <w:rFonts w:asciiTheme="minorHAnsi" w:hAnsiTheme="minorHAnsi" w:cstheme="minorHAnsi"/>
          <w:b w:val="0"/>
          <w:bCs/>
          <w:sz w:val="22"/>
          <w:szCs w:val="22"/>
        </w:rPr>
        <w:t>The Authority and the Supplier shall review the Service Levels every 3 months throughout the duration of the Contract and make any changes in accordance with any agreed variation to the Contract in accordance with clause 8 to reflect changes in the Service Levels.</w:t>
      </w:r>
    </w:p>
    <w:p w14:paraId="6EF552E4" w14:textId="77777777" w:rsidR="008E53A0" w:rsidRDefault="008E53A0" w:rsidP="008E53A0"/>
    <w:p w14:paraId="5479D7CF" w14:textId="77777777" w:rsidR="008E53A0" w:rsidRPr="00193314"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sz w:val="22"/>
          <w:szCs w:val="22"/>
        </w:rPr>
      </w:pPr>
      <w:r w:rsidRPr="00193314">
        <w:rPr>
          <w:rFonts w:asciiTheme="minorHAnsi" w:hAnsiTheme="minorHAnsi" w:cstheme="minorHAnsi"/>
          <w:caps/>
          <w:sz w:val="24"/>
          <w:szCs w:val="24"/>
        </w:rPr>
        <w:t xml:space="preserve">Rectification Plan </w:t>
      </w:r>
      <w:bookmarkStart w:id="30" w:name="a520426"/>
    </w:p>
    <w:p w14:paraId="6158F817"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 xml:space="preserve">10.1 </w:t>
      </w:r>
      <w:r w:rsidRPr="00193314">
        <w:rPr>
          <w:rFonts w:asciiTheme="minorHAnsi" w:hAnsiTheme="minorHAnsi" w:cstheme="minorHAnsi"/>
          <w:b w:val="0"/>
          <w:bCs/>
          <w:sz w:val="22"/>
          <w:szCs w:val="22"/>
        </w:rPr>
        <w:t>If the Supplier commits a Service Failure, the Authority may serve a rectification notice to the Supplier which shall specify the Service Failure in outline and the actions the Supplier needs to take with respect to remedying the Service Failure (“Rectification Notice”).</w:t>
      </w:r>
      <w:bookmarkEnd w:id="30"/>
      <w:r>
        <w:rPr>
          <w:rFonts w:asciiTheme="minorHAnsi" w:hAnsiTheme="minorHAnsi" w:cstheme="minorHAnsi"/>
          <w:b w:val="0"/>
          <w:bCs/>
          <w:sz w:val="22"/>
          <w:szCs w:val="22"/>
        </w:rPr>
        <w:t xml:space="preserve"> </w:t>
      </w:r>
    </w:p>
    <w:p w14:paraId="2D3266AB"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 xml:space="preserve">10.2 </w:t>
      </w:r>
      <w:r w:rsidRPr="006E1C28">
        <w:rPr>
          <w:rFonts w:asciiTheme="minorHAnsi" w:hAnsiTheme="minorHAnsi" w:cstheme="minorHAnsi"/>
          <w:b w:val="0"/>
          <w:bCs/>
          <w:sz w:val="22"/>
          <w:szCs w:val="22"/>
        </w:rPr>
        <w:t>The Authority shall be under no obligation to initiate this rectification process if it has issued a notice of termination pursuant to clause 20.3 or 20.4.</w:t>
      </w:r>
      <w:r>
        <w:rPr>
          <w:rFonts w:asciiTheme="minorHAnsi" w:hAnsiTheme="minorHAnsi" w:cstheme="minorHAnsi"/>
          <w:b w:val="0"/>
          <w:bCs/>
          <w:sz w:val="22"/>
          <w:szCs w:val="22"/>
        </w:rPr>
        <w:t xml:space="preserve"> </w:t>
      </w:r>
    </w:p>
    <w:p w14:paraId="01997F93"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 xml:space="preserve">10.3 </w:t>
      </w:r>
      <w:bookmarkStart w:id="31" w:name="a46402"/>
      <w:r w:rsidRPr="006E1C28">
        <w:rPr>
          <w:rFonts w:asciiTheme="minorHAnsi" w:hAnsiTheme="minorHAnsi" w:cstheme="minorHAnsi"/>
          <w:b w:val="0"/>
          <w:bCs/>
          <w:sz w:val="22"/>
          <w:szCs w:val="22"/>
        </w:rPr>
        <w:t>Within the time frame specified in the Rectification Notice, the Supplier shall either:</w:t>
      </w:r>
      <w:bookmarkEnd w:id="31"/>
      <w:r>
        <w:rPr>
          <w:rFonts w:asciiTheme="minorHAnsi" w:hAnsiTheme="minorHAnsi" w:cstheme="minorHAnsi"/>
          <w:b w:val="0"/>
          <w:bCs/>
          <w:sz w:val="22"/>
          <w:szCs w:val="22"/>
        </w:rPr>
        <w:t xml:space="preserve"> </w:t>
      </w:r>
    </w:p>
    <w:p w14:paraId="78BFC885" w14:textId="77777777" w:rsidR="008E53A0"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tab/>
        <w:t xml:space="preserve">(a) </w:t>
      </w:r>
      <w:r w:rsidRPr="006E1C28">
        <w:rPr>
          <w:rFonts w:asciiTheme="minorHAnsi" w:hAnsiTheme="minorHAnsi" w:cstheme="minorHAnsi"/>
          <w:b w:val="0"/>
          <w:bCs/>
          <w:sz w:val="22"/>
          <w:szCs w:val="22"/>
        </w:rPr>
        <w:t xml:space="preserve">submit a draft Rectification Plan, even if it disputes that it is responsible for the matters </w:t>
      </w:r>
      <w:r>
        <w:rPr>
          <w:rFonts w:asciiTheme="minorHAnsi" w:hAnsiTheme="minorHAnsi" w:cstheme="minorHAnsi"/>
          <w:b w:val="0"/>
          <w:bCs/>
          <w:sz w:val="22"/>
          <w:szCs w:val="22"/>
        </w:rPr>
        <w:tab/>
      </w:r>
      <w:r w:rsidRPr="006E1C28">
        <w:rPr>
          <w:rFonts w:asciiTheme="minorHAnsi" w:hAnsiTheme="minorHAnsi" w:cstheme="minorHAnsi"/>
          <w:b w:val="0"/>
          <w:bCs/>
          <w:sz w:val="22"/>
          <w:szCs w:val="22"/>
        </w:rPr>
        <w:t>which are the subject of the Rectification Notice; or</w:t>
      </w:r>
      <w:r>
        <w:rPr>
          <w:rFonts w:asciiTheme="minorHAnsi" w:hAnsiTheme="minorHAnsi" w:cstheme="minorHAnsi"/>
          <w:b w:val="0"/>
          <w:bCs/>
          <w:sz w:val="22"/>
          <w:szCs w:val="22"/>
        </w:rPr>
        <w:t xml:space="preserve"> </w:t>
      </w:r>
    </w:p>
    <w:p w14:paraId="707C9744" w14:textId="77777777" w:rsidR="008E53A0" w:rsidRPr="00193314" w:rsidRDefault="008E53A0" w:rsidP="008E53A0">
      <w:pPr>
        <w:pStyle w:val="Heading1"/>
        <w:spacing w:after="160"/>
        <w:rPr>
          <w:rFonts w:asciiTheme="minorHAnsi" w:hAnsiTheme="minorHAnsi" w:cstheme="minorHAnsi"/>
          <w:b w:val="0"/>
          <w:bCs/>
          <w:sz w:val="22"/>
          <w:szCs w:val="22"/>
        </w:rPr>
      </w:pPr>
      <w:r w:rsidRPr="00193314">
        <w:rPr>
          <w:rFonts w:asciiTheme="minorHAnsi" w:hAnsiTheme="minorHAnsi" w:cstheme="minorHAnsi"/>
          <w:b w:val="0"/>
          <w:bCs/>
          <w:sz w:val="22"/>
          <w:szCs w:val="22"/>
        </w:rPr>
        <w:lastRenderedPageBreak/>
        <w:tab/>
        <w:t xml:space="preserve">(b) inform the Authority that it does not intend to submit a Rectification Plan, in which event </w:t>
      </w:r>
      <w:r w:rsidRPr="00193314">
        <w:rPr>
          <w:rFonts w:asciiTheme="minorHAnsi" w:hAnsiTheme="minorHAnsi" w:cstheme="minorHAnsi"/>
          <w:b w:val="0"/>
          <w:bCs/>
          <w:sz w:val="22"/>
          <w:szCs w:val="22"/>
        </w:rPr>
        <w:tab/>
        <w:t xml:space="preserve">the Authority shall be entitled to terminate the Contract upon the expiry of a notice period </w:t>
      </w:r>
      <w:r w:rsidRPr="00193314">
        <w:rPr>
          <w:rFonts w:asciiTheme="minorHAnsi" w:hAnsiTheme="minorHAnsi" w:cstheme="minorHAnsi"/>
          <w:b w:val="0"/>
          <w:bCs/>
          <w:sz w:val="22"/>
          <w:szCs w:val="22"/>
        </w:rPr>
        <w:tab/>
        <w:t>specified in the termination notice served on the Supplier by the Authority.</w:t>
      </w:r>
      <w:bookmarkStart w:id="32" w:name="a992995"/>
    </w:p>
    <w:p w14:paraId="76C4084E" w14:textId="77777777" w:rsidR="008E53A0" w:rsidRDefault="008E53A0" w:rsidP="008E53A0">
      <w:pPr>
        <w:pStyle w:val="Heading2"/>
        <w:rPr>
          <w:rFonts w:asciiTheme="minorHAnsi" w:hAnsiTheme="minorHAnsi" w:cstheme="minorHAnsi"/>
          <w:b w:val="0"/>
          <w:bCs/>
          <w:sz w:val="22"/>
          <w:szCs w:val="22"/>
        </w:rPr>
      </w:pPr>
      <w:r>
        <w:rPr>
          <w:rFonts w:asciiTheme="minorHAnsi" w:hAnsiTheme="minorHAnsi" w:cstheme="minorHAnsi"/>
          <w:b w:val="0"/>
          <w:bCs/>
          <w:sz w:val="22"/>
          <w:szCs w:val="22"/>
        </w:rPr>
        <w:t xml:space="preserve">10.4 </w:t>
      </w:r>
      <w:r w:rsidRPr="00193314">
        <w:rPr>
          <w:rFonts w:asciiTheme="minorHAnsi" w:hAnsiTheme="minorHAnsi" w:cstheme="minorHAnsi"/>
          <w:b w:val="0"/>
          <w:bCs/>
          <w:sz w:val="22"/>
          <w:szCs w:val="22"/>
        </w:rPr>
        <w:t xml:space="preserve">The Authority shall either approve the draft Rectification Plan within 10 Business Days of its receipt or as soon as reasonably practicable, or it shall inform the Supplier why it cannot accept the draft Rectification Plan. In such circumstances, the Supplier shall address all such concerns in a revised Rectification Plan, which it shall submit to the Authority within 5 Business Days of its receipt of the Authority's comments or by such date as stipulated by the Authority. </w:t>
      </w:r>
      <w:bookmarkEnd w:id="32"/>
      <w:r>
        <w:rPr>
          <w:rFonts w:asciiTheme="minorHAnsi" w:hAnsiTheme="minorHAnsi" w:cstheme="minorHAnsi"/>
          <w:b w:val="0"/>
          <w:bCs/>
          <w:sz w:val="22"/>
          <w:szCs w:val="22"/>
        </w:rPr>
        <w:t xml:space="preserve"> </w:t>
      </w:r>
    </w:p>
    <w:p w14:paraId="597F9B3C" w14:textId="77777777" w:rsidR="008E53A0" w:rsidRDefault="008E53A0" w:rsidP="008E53A0">
      <w:pPr>
        <w:pStyle w:val="Heading2"/>
        <w:rPr>
          <w:rFonts w:asciiTheme="minorHAnsi" w:hAnsiTheme="minorHAnsi" w:cstheme="minorHAnsi"/>
          <w:b w:val="0"/>
          <w:bCs/>
          <w:sz w:val="22"/>
          <w:szCs w:val="22"/>
        </w:rPr>
      </w:pPr>
    </w:p>
    <w:p w14:paraId="0F73333A" w14:textId="77777777" w:rsidR="008E53A0" w:rsidRDefault="008E53A0" w:rsidP="008E53A0">
      <w:pPr>
        <w:pStyle w:val="Heading2"/>
        <w:rPr>
          <w:rFonts w:asciiTheme="minorHAnsi" w:hAnsiTheme="minorHAnsi" w:cstheme="minorHAnsi"/>
          <w:b w:val="0"/>
          <w:bCs/>
          <w:sz w:val="22"/>
          <w:szCs w:val="22"/>
        </w:rPr>
      </w:pPr>
      <w:r>
        <w:rPr>
          <w:rFonts w:asciiTheme="minorHAnsi" w:hAnsiTheme="minorHAnsi" w:cstheme="minorHAnsi"/>
          <w:b w:val="0"/>
          <w:bCs/>
          <w:sz w:val="22"/>
          <w:szCs w:val="22"/>
        </w:rPr>
        <w:t xml:space="preserve">10.5 </w:t>
      </w:r>
      <w:r w:rsidRPr="006E1C28">
        <w:rPr>
          <w:rFonts w:asciiTheme="minorHAnsi" w:hAnsiTheme="minorHAnsi" w:cstheme="minorHAnsi"/>
          <w:b w:val="0"/>
          <w:bCs/>
          <w:sz w:val="22"/>
          <w:szCs w:val="22"/>
        </w:rPr>
        <w:t>Once agreed, the Supplier shall immediately start work on the actions set out in the Rectification Plan.</w:t>
      </w:r>
    </w:p>
    <w:p w14:paraId="5180F729" w14:textId="77777777" w:rsidR="008E53A0" w:rsidRPr="00193314" w:rsidRDefault="008E53A0" w:rsidP="008E53A0"/>
    <w:p w14:paraId="5B96B77C" w14:textId="77777777" w:rsidR="008E53A0" w:rsidRDefault="008E53A0" w:rsidP="008E53A0">
      <w:pPr>
        <w:pStyle w:val="Heading2"/>
        <w:rPr>
          <w:rFonts w:asciiTheme="minorHAnsi" w:hAnsiTheme="minorHAnsi" w:cstheme="minorHAnsi"/>
          <w:b w:val="0"/>
          <w:bCs/>
          <w:sz w:val="22"/>
          <w:szCs w:val="22"/>
        </w:rPr>
      </w:pPr>
      <w:r>
        <w:rPr>
          <w:rFonts w:asciiTheme="minorHAnsi" w:hAnsiTheme="minorHAnsi" w:cstheme="minorHAnsi"/>
          <w:b w:val="0"/>
          <w:bCs/>
          <w:sz w:val="22"/>
          <w:szCs w:val="22"/>
        </w:rPr>
        <w:t xml:space="preserve">10.6 </w:t>
      </w:r>
      <w:r w:rsidRPr="006E1C28">
        <w:rPr>
          <w:rFonts w:asciiTheme="minorHAnsi" w:hAnsiTheme="minorHAnsi" w:cstheme="minorHAnsi"/>
          <w:b w:val="0"/>
          <w:bCs/>
          <w:sz w:val="22"/>
          <w:szCs w:val="22"/>
        </w:rPr>
        <w:t>If, despite th</w:t>
      </w:r>
      <w:r>
        <w:rPr>
          <w:rFonts w:asciiTheme="minorHAnsi" w:hAnsiTheme="minorHAnsi" w:cstheme="minorHAnsi"/>
          <w:b w:val="0"/>
          <w:bCs/>
          <w:sz w:val="22"/>
          <w:szCs w:val="22"/>
        </w:rPr>
        <w:t xml:space="preserve">e </w:t>
      </w:r>
      <w:r w:rsidRPr="006E1C28">
        <w:rPr>
          <w:rFonts w:asciiTheme="minorHAnsi" w:hAnsiTheme="minorHAnsi" w:cstheme="minorHAnsi"/>
          <w:b w:val="0"/>
          <w:bCs/>
          <w:sz w:val="22"/>
          <w:szCs w:val="22"/>
        </w:rPr>
        <w:t>measures taken under clause 10.4, the revised Rectification Plan cannot be agreed within 10 Business Days or as soon as reasonably practicable then the Authority may elect to end the Rectification Plan process set out above and terminate the Contract upon the expiry of a notice period specified in the termination notice served on the Supplier by the Authority.</w:t>
      </w:r>
    </w:p>
    <w:p w14:paraId="4009F6D9" w14:textId="77777777" w:rsidR="008E53A0" w:rsidRDefault="008E53A0" w:rsidP="008E53A0">
      <w:pPr>
        <w:pStyle w:val="Heading2"/>
        <w:rPr>
          <w:rFonts w:asciiTheme="minorHAnsi" w:hAnsiTheme="minorHAnsi" w:cstheme="minorHAnsi"/>
          <w:b w:val="0"/>
          <w:bCs/>
          <w:sz w:val="22"/>
          <w:szCs w:val="22"/>
        </w:rPr>
      </w:pPr>
    </w:p>
    <w:p w14:paraId="594FC4C3" w14:textId="77777777" w:rsidR="008E53A0" w:rsidRPr="006E1C28" w:rsidRDefault="008E53A0" w:rsidP="008E53A0">
      <w:pPr>
        <w:pStyle w:val="Heading2"/>
        <w:rPr>
          <w:rFonts w:asciiTheme="minorHAnsi" w:hAnsiTheme="minorHAnsi" w:cstheme="minorHAnsi"/>
          <w:b w:val="0"/>
          <w:bCs/>
          <w:sz w:val="22"/>
          <w:szCs w:val="22"/>
        </w:rPr>
      </w:pPr>
      <w:r>
        <w:rPr>
          <w:rFonts w:asciiTheme="minorHAnsi" w:hAnsiTheme="minorHAnsi" w:cstheme="minorHAnsi"/>
          <w:b w:val="0"/>
          <w:bCs/>
          <w:sz w:val="22"/>
          <w:szCs w:val="22"/>
        </w:rPr>
        <w:t xml:space="preserve">10.7 </w:t>
      </w:r>
      <w:bookmarkStart w:id="33" w:name="a434975"/>
      <w:r w:rsidRPr="006E1C28">
        <w:rPr>
          <w:rFonts w:asciiTheme="minorHAnsi" w:hAnsiTheme="minorHAnsi" w:cstheme="minorHAnsi"/>
          <w:b w:val="0"/>
          <w:bCs/>
          <w:sz w:val="22"/>
          <w:szCs w:val="22"/>
        </w:rPr>
        <w:t>If a Rectification Plan is agreed between the Parties, but the Supplier fails to implement or successfully complete the Rectification Plan by the required Rectification Plan completion date, the Authority may:</w:t>
      </w:r>
      <w:bookmarkEnd w:id="33"/>
    </w:p>
    <w:p w14:paraId="643C5630" w14:textId="77777777" w:rsidR="008E53A0" w:rsidRPr="006E1C28" w:rsidRDefault="008E53A0" w:rsidP="001C6E9F">
      <w:pPr>
        <w:pStyle w:val="Heading2"/>
        <w:numPr>
          <w:ilvl w:val="2"/>
          <w:numId w:val="28"/>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terminate the Contract upon the expiry of a notice period specified in the termination notice served on the Supplier by the Authority; or</w:t>
      </w:r>
    </w:p>
    <w:p w14:paraId="79C3581C" w14:textId="77777777" w:rsidR="008E53A0" w:rsidRPr="006E1C28" w:rsidRDefault="008E53A0" w:rsidP="001C6E9F">
      <w:pPr>
        <w:pStyle w:val="Heading2"/>
        <w:numPr>
          <w:ilvl w:val="2"/>
          <w:numId w:val="28"/>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give the Supplier a further opportunity to resume full implementation of the Rectification Plan; or </w:t>
      </w:r>
    </w:p>
    <w:p w14:paraId="561820DB" w14:textId="77777777" w:rsidR="008E53A0" w:rsidRPr="006E1C28" w:rsidRDefault="008E53A0" w:rsidP="001C6E9F">
      <w:pPr>
        <w:pStyle w:val="Heading2"/>
        <w:numPr>
          <w:ilvl w:val="2"/>
          <w:numId w:val="28"/>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escalate any issues arising out of the failure to implement the remediation plan under the dispute resolution procedure set out in clause 35.</w:t>
      </w:r>
    </w:p>
    <w:p w14:paraId="76B166F8"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10.8 I</w:t>
      </w:r>
      <w:r w:rsidRPr="006E1C28">
        <w:rPr>
          <w:rFonts w:asciiTheme="minorHAnsi" w:hAnsiTheme="minorHAnsi" w:cstheme="minorHAnsi"/>
          <w:b w:val="0"/>
          <w:bCs/>
          <w:sz w:val="22"/>
          <w:szCs w:val="22"/>
        </w:rPr>
        <w:t>f, despite the measures taken under clause 10.7 (b), the Supplier fails to implement the Rectification Plan in accordance with its terms, the Authority may elect to end the rectification plan process and refer the matter for resolution by the dispute resolution procedure set out in clause 35 or terminate the Contract immediately or upon the expiry of a notice period specified in the termination notice.</w:t>
      </w:r>
      <w:r>
        <w:rPr>
          <w:rFonts w:asciiTheme="minorHAnsi" w:hAnsiTheme="minorHAnsi" w:cstheme="minorHAnsi"/>
          <w:b w:val="0"/>
          <w:bCs/>
          <w:sz w:val="22"/>
          <w:szCs w:val="22"/>
        </w:rPr>
        <w:t xml:space="preserve"> </w:t>
      </w:r>
    </w:p>
    <w:p w14:paraId="0EC82A23" w14:textId="77777777" w:rsidR="008E53A0" w:rsidRDefault="008E53A0" w:rsidP="008E53A0">
      <w:pPr>
        <w:pStyle w:val="Heading1"/>
        <w:rPr>
          <w:rFonts w:asciiTheme="minorHAnsi" w:hAnsiTheme="minorHAnsi" w:cstheme="minorHAnsi"/>
          <w:b w:val="0"/>
          <w:bCs/>
          <w:sz w:val="22"/>
          <w:szCs w:val="22"/>
        </w:rPr>
      </w:pPr>
    </w:p>
    <w:p w14:paraId="300545E0"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10.9</w:t>
      </w:r>
      <w:bookmarkStart w:id="34" w:name="a616557"/>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Authority shall not be obliged to follow this rectification process if there is a repetition of substantially the same Service Failure as had previously been addressed in a Rectification Plan within a reasonable period following the conclusion of such previous Rectification Plan. In such event, the Authority may terminate the Contract upon the expiry of a notice period specified in the termination notice served on the Supplier by the Authority.</w:t>
      </w:r>
      <w:bookmarkEnd w:id="34"/>
    </w:p>
    <w:p w14:paraId="55566EF3" w14:textId="77777777" w:rsidR="008E53A0" w:rsidRPr="00EE747B" w:rsidRDefault="008E53A0" w:rsidP="008E53A0">
      <w:pPr>
        <w:rPr>
          <w:b/>
          <w:sz w:val="24"/>
          <w:szCs w:val="24"/>
        </w:rPr>
      </w:pPr>
    </w:p>
    <w:p w14:paraId="6FEB528A" w14:textId="77777777" w:rsidR="008E53A0" w:rsidRPr="00EE747B"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EE747B">
        <w:rPr>
          <w:rFonts w:asciiTheme="minorHAnsi" w:hAnsiTheme="minorHAnsi" w:cstheme="minorHAnsi"/>
          <w:caps/>
          <w:sz w:val="24"/>
          <w:szCs w:val="24"/>
        </w:rPr>
        <w:t>Progress and Inspection</w:t>
      </w:r>
    </w:p>
    <w:p w14:paraId="31CA7869"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11.1 T</w:t>
      </w:r>
      <w:r w:rsidRPr="00193314">
        <w:rPr>
          <w:rFonts w:asciiTheme="minorHAnsi" w:hAnsiTheme="minorHAnsi" w:cstheme="minorHAnsi"/>
          <w:b w:val="0"/>
          <w:bCs/>
          <w:sz w:val="22"/>
          <w:szCs w:val="22"/>
        </w:rPr>
        <w:t>he Supplier shall at its expense provide any programmes for the provision of the Services</w:t>
      </w:r>
      <w:r>
        <w:rPr>
          <w:rFonts w:asciiTheme="minorHAnsi" w:hAnsiTheme="minorHAnsi" w:cstheme="minorHAnsi"/>
          <w:b w:val="0"/>
          <w:bCs/>
          <w:sz w:val="22"/>
          <w:szCs w:val="22"/>
        </w:rPr>
        <w:t xml:space="preserve"> </w:t>
      </w:r>
      <w:r w:rsidRPr="00193314">
        <w:rPr>
          <w:rFonts w:asciiTheme="minorHAnsi" w:hAnsiTheme="minorHAnsi" w:cstheme="minorHAnsi"/>
          <w:b w:val="0"/>
          <w:bCs/>
          <w:sz w:val="22"/>
          <w:szCs w:val="22"/>
        </w:rPr>
        <w:t>delivery that the Authority may reasonably require. Such programmes shall be agreed with the Authority.</w:t>
      </w:r>
    </w:p>
    <w:p w14:paraId="3F7A2CC9" w14:textId="77777777" w:rsidR="008E53A0" w:rsidRPr="00193314" w:rsidRDefault="008E53A0" w:rsidP="008E53A0"/>
    <w:p w14:paraId="4D14F04A" w14:textId="77777777" w:rsidR="008E53A0" w:rsidRDefault="008E53A0" w:rsidP="008E53A0">
      <w:pPr>
        <w:pStyle w:val="Heading1"/>
        <w:rPr>
          <w:rFonts w:asciiTheme="minorHAnsi" w:hAnsiTheme="minorHAnsi" w:cstheme="minorHAnsi"/>
          <w:b w:val="0"/>
          <w:bCs/>
          <w:sz w:val="22"/>
          <w:szCs w:val="22"/>
        </w:rPr>
      </w:pPr>
      <w:r w:rsidRPr="00193314">
        <w:rPr>
          <w:rFonts w:asciiTheme="minorHAnsi" w:hAnsiTheme="minorHAnsi" w:cstheme="minorHAnsi"/>
          <w:b w:val="0"/>
          <w:bCs/>
          <w:sz w:val="22"/>
          <w:szCs w:val="22"/>
        </w:rPr>
        <w:t>11.2 The Supplier shall notify the Authority, in writing, without delay if manufacturing or production progress falls behind or may fall behind any of these programmes</w:t>
      </w:r>
    </w:p>
    <w:p w14:paraId="3753157C" w14:textId="77777777" w:rsidR="008E53A0" w:rsidRPr="00193314" w:rsidRDefault="008E53A0" w:rsidP="008E53A0"/>
    <w:p w14:paraId="096BFE48" w14:textId="77777777" w:rsidR="008E53A0" w:rsidRDefault="008E53A0" w:rsidP="008E53A0">
      <w:pPr>
        <w:pStyle w:val="Heading1"/>
        <w:rPr>
          <w:rFonts w:asciiTheme="minorHAnsi" w:hAnsiTheme="minorHAnsi" w:cstheme="minorHAnsi"/>
          <w:b w:val="0"/>
          <w:bCs/>
          <w:sz w:val="22"/>
          <w:szCs w:val="22"/>
        </w:rPr>
      </w:pPr>
      <w:r w:rsidRPr="00193314">
        <w:rPr>
          <w:rFonts w:asciiTheme="minorHAnsi" w:hAnsiTheme="minorHAnsi" w:cstheme="minorHAnsi"/>
          <w:b w:val="0"/>
          <w:bCs/>
          <w:sz w:val="22"/>
          <w:szCs w:val="22"/>
        </w:rPr>
        <w:lastRenderedPageBreak/>
        <w:t>11.3</w:t>
      </w:r>
      <w:r>
        <w:rPr>
          <w:rFonts w:asciiTheme="minorHAnsi" w:hAnsiTheme="minorHAnsi" w:cstheme="minorHAnsi"/>
          <w:b w:val="0"/>
          <w:bCs/>
          <w:sz w:val="22"/>
          <w:szCs w:val="22"/>
        </w:rPr>
        <w:t xml:space="preserve"> </w:t>
      </w:r>
      <w:r w:rsidRPr="00193314">
        <w:rPr>
          <w:rFonts w:asciiTheme="minorHAnsi" w:hAnsiTheme="minorHAnsi" w:cstheme="minorHAnsi"/>
          <w:b w:val="0"/>
          <w:bCs/>
          <w:sz w:val="22"/>
          <w:szCs w:val="22"/>
        </w:rPr>
        <w:t>The Authority shall have the right to check progress at the Supplier’s manufacturing facilities or offices (including home working) or the offices (including home working) of the Supplier’s Sub-contractors at all reasonable times to inspect and to reject the Services that do not comply with the Contract. The Supplier’s Sub-contracts shall reserve such rights for the Authority.</w:t>
      </w:r>
    </w:p>
    <w:p w14:paraId="0F06C788" w14:textId="77777777" w:rsidR="008E53A0" w:rsidRDefault="008E53A0" w:rsidP="008E53A0">
      <w:pPr>
        <w:pStyle w:val="Heading1"/>
        <w:rPr>
          <w:rFonts w:asciiTheme="minorHAnsi" w:hAnsiTheme="minorHAnsi" w:cstheme="minorHAnsi"/>
          <w:b w:val="0"/>
          <w:bCs/>
          <w:sz w:val="22"/>
          <w:szCs w:val="22"/>
        </w:rPr>
      </w:pPr>
    </w:p>
    <w:p w14:paraId="122168CD"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11.4 A</w:t>
      </w:r>
      <w:r w:rsidRPr="006E1C28">
        <w:rPr>
          <w:rFonts w:asciiTheme="minorHAnsi" w:hAnsiTheme="minorHAnsi" w:cstheme="minorHAnsi"/>
          <w:b w:val="0"/>
          <w:bCs/>
          <w:sz w:val="22"/>
          <w:szCs w:val="22"/>
        </w:rPr>
        <w:t>ny inspection or approval shall not relieve the Supplier from its obligations under the Contract.</w:t>
      </w:r>
    </w:p>
    <w:p w14:paraId="26BE4363" w14:textId="77777777" w:rsidR="008E53A0" w:rsidRDefault="008E53A0" w:rsidP="008E53A0">
      <w:pPr>
        <w:pStyle w:val="Heading1"/>
        <w:ind w:left="360"/>
        <w:rPr>
          <w:rFonts w:asciiTheme="minorHAnsi" w:hAnsiTheme="minorHAnsi" w:cstheme="minorHAnsi"/>
          <w:b w:val="0"/>
          <w:bCs/>
          <w:sz w:val="22"/>
          <w:szCs w:val="22"/>
        </w:rPr>
      </w:pPr>
    </w:p>
    <w:p w14:paraId="6C2BE84E" w14:textId="77777777" w:rsidR="008E53A0" w:rsidRPr="00CA790C" w:rsidRDefault="008E53A0" w:rsidP="001C6E9F">
      <w:pPr>
        <w:pStyle w:val="Heading1"/>
        <w:numPr>
          <w:ilvl w:val="0"/>
          <w:numId w:val="60"/>
        </w:numPr>
        <w:tabs>
          <w:tab w:val="num" w:pos="720"/>
          <w:tab w:val="num" w:pos="1287"/>
        </w:tabs>
        <w:ind w:left="720" w:hanging="720"/>
        <w:rPr>
          <w:rFonts w:asciiTheme="minorHAnsi" w:hAnsiTheme="minorHAnsi" w:cstheme="minorHAnsi"/>
          <w:b w:val="0"/>
          <w:bCs/>
          <w:sz w:val="24"/>
          <w:szCs w:val="24"/>
        </w:rPr>
      </w:pPr>
      <w:r w:rsidRPr="00CA790C">
        <w:rPr>
          <w:sz w:val="24"/>
          <w:szCs w:val="24"/>
        </w:rPr>
        <w:t>BENCHMARK</w:t>
      </w:r>
    </w:p>
    <w:p w14:paraId="6B7BF324" w14:textId="77777777" w:rsidR="008E53A0" w:rsidRDefault="008E53A0" w:rsidP="008E53A0">
      <w:pPr>
        <w:pStyle w:val="Heading1"/>
        <w:rPr>
          <w:rFonts w:asciiTheme="minorHAnsi" w:hAnsiTheme="minorHAnsi" w:cstheme="minorHAnsi"/>
          <w:b w:val="0"/>
          <w:bCs/>
          <w:sz w:val="22"/>
          <w:szCs w:val="22"/>
        </w:rPr>
      </w:pPr>
    </w:p>
    <w:p w14:paraId="0D2BA132"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12.1 </w:t>
      </w:r>
      <w:r w:rsidRPr="006E1C28">
        <w:rPr>
          <w:rFonts w:asciiTheme="minorHAnsi" w:hAnsiTheme="minorHAnsi" w:cstheme="minorHAnsi"/>
          <w:b w:val="0"/>
          <w:bCs/>
          <w:sz w:val="22"/>
          <w:szCs w:val="22"/>
        </w:rPr>
        <w:t>The Authority may, by written notice, require a Benchmark Review of any or the entire price paid by the Authority for the Specification and for the Service Levels.</w:t>
      </w:r>
    </w:p>
    <w:p w14:paraId="5DD3AB0B" w14:textId="77777777" w:rsidR="008E53A0" w:rsidRDefault="008E53A0" w:rsidP="008E53A0">
      <w:pPr>
        <w:pStyle w:val="Heading1"/>
        <w:rPr>
          <w:rFonts w:asciiTheme="minorHAnsi" w:hAnsiTheme="minorHAnsi" w:cstheme="minorHAnsi"/>
          <w:b w:val="0"/>
          <w:bCs/>
          <w:sz w:val="22"/>
          <w:szCs w:val="22"/>
        </w:rPr>
      </w:pPr>
    </w:p>
    <w:p w14:paraId="1C55A176"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12.2</w:t>
      </w:r>
      <w:bookmarkStart w:id="35" w:name="a994897"/>
      <w:bookmarkStart w:id="36" w:name="a40214"/>
      <w:bookmarkEnd w:id="35"/>
      <w:bookmarkEnd w:id="36"/>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Subject to clause 12.3 if any Benchmark Review determines that any or all of the price paid by the Authority for the Services and/or the Service Levels are not comparable to, or better than, the terms offered by the Supplier to any of its similarly situated commercial customers of equal or lesser size for comparable products or services, the Authority may require the Supplier to reduce the price and/or implement improvements to the Services or the Service Levels in accordance with the relevant Benchmark Report within 3 months of receipt of the Benchmark Report.</w:t>
      </w:r>
    </w:p>
    <w:p w14:paraId="1C1FE4E4" w14:textId="77777777" w:rsidR="008E53A0" w:rsidRDefault="008E53A0" w:rsidP="008E53A0">
      <w:pPr>
        <w:pStyle w:val="Heading1"/>
        <w:rPr>
          <w:rFonts w:asciiTheme="minorHAnsi" w:hAnsiTheme="minorHAnsi" w:cstheme="minorHAnsi"/>
          <w:b w:val="0"/>
          <w:bCs/>
          <w:sz w:val="22"/>
          <w:szCs w:val="22"/>
        </w:rPr>
      </w:pPr>
    </w:p>
    <w:p w14:paraId="0E9CBB13"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12.3 </w:t>
      </w:r>
      <w:bookmarkStart w:id="37" w:name="a435423"/>
      <w:bookmarkStart w:id="38" w:name="a808035"/>
      <w:bookmarkEnd w:id="37"/>
      <w:bookmarkEnd w:id="38"/>
      <w:r w:rsidRPr="006E1C28">
        <w:rPr>
          <w:rFonts w:asciiTheme="minorHAnsi" w:hAnsiTheme="minorHAnsi" w:cstheme="minorHAnsi"/>
          <w:b w:val="0"/>
          <w:bCs/>
          <w:sz w:val="22"/>
          <w:szCs w:val="22"/>
        </w:rPr>
        <w:t>Any amendment to price for the Services and/or the Service Levels in accordance with the Benchmark Report shall be deemed agreed in accordance with the terms of clause 8 without cost to the Authority.</w:t>
      </w:r>
    </w:p>
    <w:p w14:paraId="2DC17CE1" w14:textId="77777777" w:rsidR="008E53A0" w:rsidRDefault="008E53A0" w:rsidP="008E53A0">
      <w:pPr>
        <w:pStyle w:val="Heading1"/>
        <w:rPr>
          <w:rFonts w:asciiTheme="minorHAnsi" w:hAnsiTheme="minorHAnsi" w:cstheme="minorHAnsi"/>
          <w:b w:val="0"/>
          <w:bCs/>
          <w:sz w:val="22"/>
          <w:szCs w:val="22"/>
        </w:rPr>
      </w:pPr>
    </w:p>
    <w:p w14:paraId="72E08752" w14:textId="77777777" w:rsidR="008E53A0" w:rsidRPr="006E1C28"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12.4 </w:t>
      </w:r>
      <w:r w:rsidRPr="006E1C28">
        <w:rPr>
          <w:rFonts w:asciiTheme="minorHAnsi" w:hAnsiTheme="minorHAnsi" w:cstheme="minorHAnsi"/>
          <w:b w:val="0"/>
          <w:bCs/>
          <w:sz w:val="22"/>
          <w:szCs w:val="22"/>
        </w:rPr>
        <w:t>The Authority shall be notified of the Benchmark Report and any amendment to the Price of the Services in accordance with this Contract.</w:t>
      </w:r>
    </w:p>
    <w:p w14:paraId="2AB44ED9" w14:textId="77777777" w:rsidR="008E53A0" w:rsidRPr="00CA790C" w:rsidRDefault="008E53A0" w:rsidP="008E53A0">
      <w:pPr>
        <w:pStyle w:val="Heading1"/>
        <w:spacing w:after="160"/>
        <w:rPr>
          <w:rFonts w:asciiTheme="minorHAnsi" w:hAnsiTheme="minorHAnsi" w:cstheme="minorHAnsi"/>
          <w:caps/>
          <w:sz w:val="24"/>
          <w:szCs w:val="24"/>
        </w:rPr>
      </w:pPr>
    </w:p>
    <w:p w14:paraId="6241B0A0" w14:textId="77777777" w:rsidR="008E53A0" w:rsidRPr="00CA790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CA790C">
        <w:rPr>
          <w:rFonts w:asciiTheme="minorHAnsi" w:hAnsiTheme="minorHAnsi" w:cstheme="minorHAnsi"/>
          <w:caps/>
          <w:sz w:val="24"/>
          <w:szCs w:val="24"/>
        </w:rPr>
        <w:t>Price and payment</w:t>
      </w:r>
    </w:p>
    <w:p w14:paraId="0D21C32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13.1 </w:t>
      </w:r>
      <w:r w:rsidRPr="006E1C28">
        <w:rPr>
          <w:rFonts w:asciiTheme="minorHAnsi" w:hAnsiTheme="minorHAnsi" w:cstheme="minorHAnsi"/>
          <w:b w:val="0"/>
          <w:bCs/>
          <w:sz w:val="22"/>
          <w:szCs w:val="22"/>
        </w:rPr>
        <w:t>Subject to any applicable Service Credits and any Benchmark Review (conducted In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accordance with this Contract or by the Authority in accordance with any framework agreement under which this Contract was awarded to the Supplier) the price of the Services shall be set out in the Purchase Order or determined in accordance with the Contract, and shall be the full and exclusive remuneration of the Supplier in respect of the performance of the Services. Unless otherwise agreed in writing by the Authority, the charges shall include every cost and expense of the Suppler directly or indirectly incurred in connection with the performance of the Services.</w:t>
      </w:r>
    </w:p>
    <w:p w14:paraId="63480DD3" w14:textId="77777777" w:rsidR="008E53A0" w:rsidRDefault="008E53A0" w:rsidP="008E53A0">
      <w:pPr>
        <w:pStyle w:val="Heading1"/>
        <w:rPr>
          <w:rFonts w:asciiTheme="minorHAnsi" w:hAnsiTheme="minorHAnsi" w:cstheme="minorHAnsi"/>
          <w:b w:val="0"/>
          <w:bCs/>
          <w:sz w:val="22"/>
          <w:szCs w:val="22"/>
        </w:rPr>
      </w:pPr>
    </w:p>
    <w:p w14:paraId="5E47380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13.2 </w:t>
      </w:r>
      <w:r w:rsidRPr="006E1C28">
        <w:rPr>
          <w:rFonts w:asciiTheme="minorHAnsi" w:hAnsiTheme="minorHAnsi" w:cstheme="minorHAnsi"/>
          <w:b w:val="0"/>
          <w:bCs/>
          <w:sz w:val="22"/>
          <w:szCs w:val="22"/>
        </w:rPr>
        <w:t xml:space="preserve">Where appropriate, the price shall include the cost of instructing and training the Authority’s personnel in the use, </w:t>
      </w:r>
      <w:proofErr w:type="gramStart"/>
      <w:r w:rsidRPr="006E1C28">
        <w:rPr>
          <w:rFonts w:asciiTheme="minorHAnsi" w:hAnsiTheme="minorHAnsi" w:cstheme="minorHAnsi"/>
          <w:b w:val="0"/>
          <w:bCs/>
          <w:sz w:val="22"/>
          <w:szCs w:val="22"/>
        </w:rPr>
        <w:t>operation</w:t>
      </w:r>
      <w:proofErr w:type="gramEnd"/>
      <w:r w:rsidRPr="006E1C28">
        <w:rPr>
          <w:rFonts w:asciiTheme="minorHAnsi" w:hAnsiTheme="minorHAnsi" w:cstheme="minorHAnsi"/>
          <w:b w:val="0"/>
          <w:bCs/>
          <w:sz w:val="22"/>
          <w:szCs w:val="22"/>
        </w:rPr>
        <w:t xml:space="preserve"> and exploitation of the Services.  All instructions and training shall be provided in accordance with this Contract.</w:t>
      </w:r>
      <w:r>
        <w:rPr>
          <w:rFonts w:asciiTheme="minorHAnsi" w:hAnsiTheme="minorHAnsi" w:cstheme="minorHAnsi"/>
          <w:b w:val="0"/>
          <w:bCs/>
          <w:sz w:val="22"/>
          <w:szCs w:val="22"/>
        </w:rPr>
        <w:t xml:space="preserve"> </w:t>
      </w:r>
    </w:p>
    <w:p w14:paraId="6D3C9531" w14:textId="77777777" w:rsidR="008E53A0" w:rsidRDefault="008E53A0" w:rsidP="008E53A0">
      <w:pPr>
        <w:pStyle w:val="Heading1"/>
        <w:rPr>
          <w:rFonts w:asciiTheme="minorHAnsi" w:hAnsiTheme="minorHAnsi" w:cstheme="minorHAnsi"/>
          <w:b w:val="0"/>
          <w:bCs/>
          <w:sz w:val="22"/>
          <w:szCs w:val="22"/>
        </w:rPr>
      </w:pPr>
    </w:p>
    <w:p w14:paraId="48346B4B"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13.3 </w:t>
      </w:r>
      <w:r w:rsidRPr="006E1C28">
        <w:rPr>
          <w:rFonts w:asciiTheme="minorHAnsi" w:hAnsiTheme="minorHAnsi" w:cstheme="minorHAnsi"/>
          <w:b w:val="0"/>
          <w:bCs/>
          <w:sz w:val="22"/>
          <w:szCs w:val="22"/>
        </w:rPr>
        <w:t xml:space="preserve">The Supplier shall invoice the Authority as agreed in writing between the Parties. Each invoice shall include such supporting information required by the Authority to verify the accuracy of the invoice, including but not limited to the relevant Purchase Order number. </w:t>
      </w:r>
    </w:p>
    <w:p w14:paraId="1E04E4B4" w14:textId="77777777" w:rsidR="008E53A0" w:rsidRDefault="008E53A0" w:rsidP="008E53A0">
      <w:pPr>
        <w:pStyle w:val="Heading1"/>
        <w:rPr>
          <w:rFonts w:asciiTheme="minorHAnsi" w:hAnsiTheme="minorHAnsi" w:cstheme="minorHAnsi"/>
          <w:b w:val="0"/>
          <w:bCs/>
          <w:sz w:val="22"/>
          <w:szCs w:val="22"/>
        </w:rPr>
      </w:pPr>
    </w:p>
    <w:p w14:paraId="3CC699AB"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13.4 </w:t>
      </w:r>
      <w:r w:rsidRPr="006E1C28">
        <w:rPr>
          <w:rFonts w:asciiTheme="minorHAnsi" w:hAnsiTheme="minorHAnsi" w:cstheme="minorHAnsi"/>
          <w:b w:val="0"/>
          <w:bCs/>
          <w:sz w:val="22"/>
          <w:szCs w:val="22"/>
        </w:rPr>
        <w:t>Invoices to the Authority must be sent or emailed to the contact details given in th</w:t>
      </w:r>
      <w:r>
        <w:rPr>
          <w:rFonts w:asciiTheme="minorHAnsi" w:hAnsiTheme="minorHAnsi" w:cstheme="minorHAnsi"/>
          <w:b w:val="0"/>
          <w:bCs/>
          <w:sz w:val="22"/>
          <w:szCs w:val="22"/>
        </w:rPr>
        <w:t xml:space="preserve">e </w:t>
      </w:r>
      <w:r w:rsidRPr="006E1C28">
        <w:rPr>
          <w:rFonts w:asciiTheme="minorHAnsi" w:hAnsiTheme="minorHAnsi" w:cstheme="minorHAnsi"/>
          <w:b w:val="0"/>
          <w:bCs/>
          <w:sz w:val="22"/>
          <w:szCs w:val="22"/>
        </w:rPr>
        <w:t>Purchase</w:t>
      </w:r>
      <w:r>
        <w:rPr>
          <w:rFonts w:asciiTheme="minorHAnsi" w:hAnsiTheme="minorHAnsi" w:cstheme="minorHAnsi"/>
          <w:b w:val="0"/>
          <w:bCs/>
          <w:sz w:val="22"/>
          <w:szCs w:val="22"/>
        </w:rPr>
        <w:t xml:space="preserve"> </w:t>
      </w:r>
    </w:p>
    <w:p w14:paraId="2A020B84"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Order and must be correctly addressed with the full Purchase Order number quoted. </w:t>
      </w:r>
    </w:p>
    <w:p w14:paraId="2B808AFD" w14:textId="77777777" w:rsidR="008E53A0" w:rsidRDefault="008E53A0" w:rsidP="008E53A0">
      <w:pPr>
        <w:pStyle w:val="Heading1"/>
        <w:rPr>
          <w:rFonts w:asciiTheme="minorHAnsi" w:hAnsiTheme="minorHAnsi" w:cstheme="minorHAnsi"/>
          <w:b w:val="0"/>
          <w:bCs/>
          <w:sz w:val="22"/>
          <w:szCs w:val="22"/>
        </w:rPr>
      </w:pPr>
    </w:p>
    <w:p w14:paraId="7D60E30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13.5 </w:t>
      </w:r>
      <w:r w:rsidRPr="006E1C28">
        <w:rPr>
          <w:rFonts w:asciiTheme="minorHAnsi" w:hAnsiTheme="minorHAnsi" w:cstheme="minorHAnsi"/>
          <w:b w:val="0"/>
          <w:bCs/>
          <w:sz w:val="22"/>
          <w:szCs w:val="22"/>
        </w:rPr>
        <w:t>The Authority shall pay correctly rendered and undisputed invoices within 30 days of receipt of the invoice (“the Due Date”). Payment shall be made to the UK bank account held in the name of the Supplier and nominated in writing by the Supplier, such payment system to support or interact electronic security payment systems if any.</w:t>
      </w:r>
      <w:r>
        <w:rPr>
          <w:rFonts w:asciiTheme="minorHAnsi" w:hAnsiTheme="minorHAnsi" w:cstheme="minorHAnsi"/>
          <w:b w:val="0"/>
          <w:bCs/>
          <w:sz w:val="22"/>
          <w:szCs w:val="22"/>
        </w:rPr>
        <w:t xml:space="preserve">    </w:t>
      </w:r>
    </w:p>
    <w:p w14:paraId="08F34D1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13.6 </w:t>
      </w:r>
      <w:r w:rsidRPr="006E1C28">
        <w:rPr>
          <w:rFonts w:asciiTheme="minorHAnsi" w:hAnsiTheme="minorHAnsi" w:cstheme="minorHAnsi"/>
          <w:b w:val="0"/>
          <w:bCs/>
          <w:sz w:val="22"/>
          <w:szCs w:val="22"/>
        </w:rPr>
        <w:t>All amounts payable by the Authority under the Contract are exclusive of amounts in respect of</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value added tax chargeable from time to time (“VAT”). Where any taxable supply for VAT purposes is</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made under the Contract by the Supplier to the Authority, the Authority shall on receipt of a valid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VAT invoice from the Supplier, pay to the Supplier such additional amounts in respect of VAT as are chargeable on the supply of the Services at the same time as payment is due for the supply of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Services. </w:t>
      </w:r>
      <w:r>
        <w:rPr>
          <w:rFonts w:asciiTheme="minorHAnsi" w:hAnsiTheme="minorHAnsi" w:cstheme="minorHAnsi"/>
          <w:b w:val="0"/>
          <w:bCs/>
          <w:sz w:val="22"/>
          <w:szCs w:val="22"/>
        </w:rPr>
        <w:t xml:space="preserve"> </w:t>
      </w:r>
    </w:p>
    <w:p w14:paraId="78E0CCB5" w14:textId="77777777" w:rsidR="008E53A0" w:rsidRDefault="008E53A0" w:rsidP="008E53A0">
      <w:pPr>
        <w:pStyle w:val="Heading1"/>
        <w:rPr>
          <w:rFonts w:asciiTheme="minorHAnsi" w:hAnsiTheme="minorHAnsi" w:cstheme="minorHAnsi"/>
          <w:b w:val="0"/>
          <w:bCs/>
          <w:sz w:val="22"/>
          <w:szCs w:val="22"/>
        </w:rPr>
      </w:pPr>
    </w:p>
    <w:p w14:paraId="631A30CA"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13.7 </w:t>
      </w:r>
      <w:r w:rsidRPr="006E1C28">
        <w:rPr>
          <w:rFonts w:asciiTheme="minorHAnsi" w:hAnsiTheme="minorHAnsi" w:cstheme="minorHAnsi"/>
          <w:b w:val="0"/>
          <w:bCs/>
          <w:sz w:val="22"/>
          <w:szCs w:val="22"/>
        </w:rPr>
        <w:t>If a Party fails to make any payment due to the other under the Contract by the Due Date for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payment, then the defaulting Party shall pay interest on the overdue amount at the rate of 4% per annum above the Bank of England's base rate from time to time. Such interest shall accrue daily from the Due Date until the date of actual payment of the overdue amount, whether before 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after judgment. The defaulting Party shall pay the interest together with the overdue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amount. This</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clause shall not apply to payments the defaulting Party disputes in good faith.</w:t>
      </w:r>
      <w:r>
        <w:rPr>
          <w:rFonts w:asciiTheme="minorHAnsi" w:hAnsiTheme="minorHAnsi" w:cstheme="minorHAnsi"/>
          <w:b w:val="0"/>
          <w:bCs/>
          <w:sz w:val="22"/>
          <w:szCs w:val="22"/>
        </w:rPr>
        <w:t xml:space="preserve">  </w:t>
      </w:r>
    </w:p>
    <w:p w14:paraId="7ECEAB17" w14:textId="77777777" w:rsidR="008E53A0" w:rsidRDefault="008E53A0" w:rsidP="008E53A0">
      <w:pPr>
        <w:pStyle w:val="Heading1"/>
        <w:rPr>
          <w:rFonts w:asciiTheme="minorHAnsi" w:hAnsiTheme="minorHAnsi" w:cstheme="minorHAnsi"/>
          <w:b w:val="0"/>
          <w:bCs/>
          <w:sz w:val="22"/>
          <w:szCs w:val="22"/>
        </w:rPr>
      </w:pPr>
    </w:p>
    <w:p w14:paraId="59869F4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13.8 The</w:t>
      </w:r>
      <w:r w:rsidRPr="006E1C28">
        <w:rPr>
          <w:rFonts w:asciiTheme="minorHAnsi" w:hAnsiTheme="minorHAnsi" w:cstheme="minorHAnsi"/>
          <w:b w:val="0"/>
          <w:bCs/>
          <w:sz w:val="22"/>
          <w:szCs w:val="22"/>
        </w:rPr>
        <w:t xml:space="preserve"> Authority may, without limiting any other rights or remedies it may have, set off any amount owed to it by the Supplier against any amounts payable by it to the Supplier under the Contract providing that the Authority shall give the Supplier not less than 30 days’ notice of any such set off. </w:t>
      </w:r>
    </w:p>
    <w:p w14:paraId="1C98F51B" w14:textId="77777777" w:rsidR="008E53A0" w:rsidRPr="00C941D7" w:rsidRDefault="008E53A0" w:rsidP="008E53A0"/>
    <w:p w14:paraId="32FFDAE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13.9 </w:t>
      </w:r>
      <w:r w:rsidRPr="006E1C28">
        <w:rPr>
          <w:rFonts w:asciiTheme="minorHAnsi" w:hAnsiTheme="minorHAnsi" w:cstheme="minorHAnsi"/>
          <w:b w:val="0"/>
          <w:bCs/>
          <w:sz w:val="22"/>
          <w:szCs w:val="22"/>
        </w:rPr>
        <w:t>Whenever, under the Contract any sums of money shall be recoverable from or payable by the</w:t>
      </w:r>
    </w:p>
    <w:p w14:paraId="1C7CF44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 Supplier the same may be deducted from any sums then due, or which at any time, thereafter, may </w:t>
      </w:r>
    </w:p>
    <w:p w14:paraId="00B44261"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become due to the Supplier under this Contract or under any other agreement or contract with the </w:t>
      </w:r>
    </w:p>
    <w:p w14:paraId="1E633D03"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Authority or with any other department within the Authority.</w:t>
      </w:r>
    </w:p>
    <w:p w14:paraId="6028514A" w14:textId="77777777" w:rsidR="008E53A0" w:rsidRDefault="008E53A0" w:rsidP="008E53A0">
      <w:pPr>
        <w:pStyle w:val="Heading1"/>
        <w:spacing w:after="160"/>
        <w:rPr>
          <w:rFonts w:asciiTheme="minorHAnsi" w:hAnsiTheme="minorHAnsi" w:cstheme="minorHAnsi"/>
          <w:b w:val="0"/>
          <w:bCs/>
          <w:caps/>
          <w:sz w:val="22"/>
          <w:szCs w:val="22"/>
        </w:rPr>
      </w:pPr>
    </w:p>
    <w:p w14:paraId="05C367E1" w14:textId="77777777" w:rsidR="008E53A0" w:rsidRPr="00CA790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CA790C">
        <w:rPr>
          <w:rFonts w:asciiTheme="minorHAnsi" w:hAnsiTheme="minorHAnsi" w:cstheme="minorHAnsi"/>
          <w:caps/>
          <w:sz w:val="24"/>
          <w:szCs w:val="24"/>
        </w:rPr>
        <w:t>Work on the Premises</w:t>
      </w:r>
    </w:p>
    <w:p w14:paraId="3474D265"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14.1 I</w:t>
      </w:r>
      <w:r w:rsidRPr="006E1C28">
        <w:rPr>
          <w:rFonts w:asciiTheme="minorHAnsi" w:hAnsiTheme="minorHAnsi" w:cstheme="minorHAnsi"/>
          <w:b w:val="0"/>
          <w:bCs/>
          <w:sz w:val="22"/>
          <w:szCs w:val="22"/>
        </w:rPr>
        <w:t>f the Contract involves any Services which the Supplier performs on the Premises, then the</w:t>
      </w:r>
    </w:p>
    <w:p w14:paraId="00B83441" w14:textId="77777777" w:rsidR="008E53A0" w:rsidRDefault="008E53A0" w:rsidP="008E53A0">
      <w:pPr>
        <w:pStyle w:val="Heading1"/>
        <w:ind w:left="720" w:hanging="720"/>
        <w:rPr>
          <w:rFonts w:asciiTheme="minorHAnsi" w:hAnsiTheme="minorHAnsi" w:cstheme="minorHAnsi"/>
          <w:b w:val="0"/>
          <w:bCs/>
          <w:sz w:val="22"/>
          <w:szCs w:val="22"/>
        </w:rPr>
      </w:pPr>
      <w:r w:rsidRPr="006E1C28">
        <w:rPr>
          <w:rFonts w:asciiTheme="minorHAnsi" w:hAnsiTheme="minorHAnsi" w:cstheme="minorHAnsi"/>
          <w:b w:val="0"/>
          <w:bCs/>
          <w:sz w:val="22"/>
          <w:szCs w:val="22"/>
        </w:rPr>
        <w:t>following clauses shall apply:</w:t>
      </w:r>
    </w:p>
    <w:p w14:paraId="35B940A2" w14:textId="77777777" w:rsidR="008E53A0" w:rsidRPr="00CA790C" w:rsidRDefault="008E53A0" w:rsidP="008E53A0"/>
    <w:p w14:paraId="1EF16856" w14:textId="77777777" w:rsidR="008E53A0" w:rsidRPr="006E1C28" w:rsidRDefault="008E53A0" w:rsidP="001C6E9F">
      <w:pPr>
        <w:pStyle w:val="Heading2"/>
        <w:numPr>
          <w:ilvl w:val="2"/>
          <w:numId w:val="29"/>
        </w:numPr>
        <w:tabs>
          <w:tab w:val="clear" w:pos="1571"/>
          <w:tab w:val="num" w:pos="1418"/>
          <w:tab w:val="num" w:pos="1712"/>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shall ensure that the Supplier and their employees, Sub-contractors and their employees and any other persons associated with the Supplier will adhere in every respect to all applicable Laws;</w:t>
      </w:r>
    </w:p>
    <w:p w14:paraId="2E3C763F" w14:textId="77777777" w:rsidR="008E53A0" w:rsidRPr="006E1C28" w:rsidRDefault="008E53A0" w:rsidP="001C6E9F">
      <w:pPr>
        <w:pStyle w:val="Heading2"/>
        <w:numPr>
          <w:ilvl w:val="2"/>
          <w:numId w:val="29"/>
        </w:numPr>
        <w:tabs>
          <w:tab w:val="clear" w:pos="1571"/>
          <w:tab w:val="num" w:pos="1418"/>
          <w:tab w:val="num" w:pos="1712"/>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shall ensure that the Supplier and their employees, Sub-contractors and their employees and any other person associated with the Supplier will comply with any regulations or the Authority’s reasonable policies that the Authority may notify to the Supplier in writing including any health and safety policies and security arrangements; and</w:t>
      </w:r>
    </w:p>
    <w:p w14:paraId="609121E8" w14:textId="77777777" w:rsidR="008E53A0" w:rsidRPr="006E1C28" w:rsidRDefault="008E53A0" w:rsidP="001C6E9F">
      <w:pPr>
        <w:pStyle w:val="Heading2"/>
        <w:numPr>
          <w:ilvl w:val="2"/>
          <w:numId w:val="29"/>
        </w:numPr>
        <w:tabs>
          <w:tab w:val="clear" w:pos="1571"/>
          <w:tab w:val="num" w:pos="1418"/>
          <w:tab w:val="num" w:pos="1712"/>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when required, the Supplier and their employees, Sub-contractors and their employees shall comply with any security requirements including a right to search when entering or leaving the Premises and being escorted in certain areas. The Authority reserves the right to remove from the Premises anyone not complying with the Authority’s security arrangements or suspected of being under the influence of alcohol, or any other substance which has the effect of impairing performance.</w:t>
      </w:r>
    </w:p>
    <w:p w14:paraId="3ACEA503"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14.2 </w:t>
      </w:r>
      <w:r w:rsidRPr="006E1C28">
        <w:rPr>
          <w:rFonts w:asciiTheme="minorHAnsi" w:hAnsiTheme="minorHAnsi" w:cstheme="minorHAnsi"/>
          <w:b w:val="0"/>
          <w:bCs/>
          <w:sz w:val="22"/>
          <w:szCs w:val="22"/>
        </w:rPr>
        <w:t>The Supplier shall make no delivery of materials, plant or other things nor commence any work</w:t>
      </w:r>
    </w:p>
    <w:p w14:paraId="249D34DD"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on the Premises without obtaining the Authority’s prior written consent.</w:t>
      </w:r>
      <w:r>
        <w:rPr>
          <w:rFonts w:asciiTheme="minorHAnsi" w:hAnsiTheme="minorHAnsi" w:cstheme="minorHAnsi"/>
          <w:b w:val="0"/>
          <w:bCs/>
          <w:sz w:val="22"/>
          <w:szCs w:val="22"/>
        </w:rPr>
        <w:t xml:space="preserve"> </w:t>
      </w:r>
    </w:p>
    <w:p w14:paraId="3E01D4C8" w14:textId="77777777" w:rsidR="008E53A0" w:rsidRPr="00CA790C" w:rsidRDefault="008E53A0" w:rsidP="008E53A0"/>
    <w:p w14:paraId="674CD5F8"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14.3 </w:t>
      </w:r>
      <w:r w:rsidRPr="006E1C28">
        <w:rPr>
          <w:rFonts w:asciiTheme="minorHAnsi" w:hAnsiTheme="minorHAnsi" w:cstheme="minorHAnsi"/>
          <w:b w:val="0"/>
          <w:bCs/>
          <w:sz w:val="22"/>
          <w:szCs w:val="22"/>
        </w:rPr>
        <w:t>Access to the Premises shall not be exclusive to the Supplier any only such as shall enable the</w:t>
      </w:r>
    </w:p>
    <w:p w14:paraId="09B978B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performance of the Contract concurrently with the execution of work by others. The Supplier shall</w:t>
      </w:r>
    </w:p>
    <w:p w14:paraId="2B58D45B"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co-operate with such others as the Authority may reasonably require.</w:t>
      </w:r>
      <w:r>
        <w:rPr>
          <w:rFonts w:asciiTheme="minorHAnsi" w:hAnsiTheme="minorHAnsi" w:cstheme="minorHAnsi"/>
          <w:b w:val="0"/>
          <w:bCs/>
          <w:sz w:val="22"/>
          <w:szCs w:val="22"/>
        </w:rPr>
        <w:t xml:space="preserve"> </w:t>
      </w:r>
    </w:p>
    <w:p w14:paraId="09D772AA" w14:textId="77777777" w:rsidR="008E53A0" w:rsidRDefault="008E53A0" w:rsidP="008E53A0">
      <w:pPr>
        <w:pStyle w:val="Heading1"/>
        <w:ind w:left="720" w:hanging="720"/>
        <w:rPr>
          <w:rFonts w:asciiTheme="minorHAnsi" w:hAnsiTheme="minorHAnsi" w:cstheme="minorHAnsi"/>
          <w:b w:val="0"/>
          <w:bCs/>
          <w:sz w:val="22"/>
          <w:szCs w:val="22"/>
        </w:rPr>
      </w:pPr>
    </w:p>
    <w:p w14:paraId="2956A1CD"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14.4 </w:t>
      </w:r>
      <w:r w:rsidRPr="00CA790C">
        <w:rPr>
          <w:rFonts w:asciiTheme="minorHAnsi" w:hAnsiTheme="minorHAnsi" w:cstheme="minorHAnsi"/>
          <w:b w:val="0"/>
          <w:bCs/>
          <w:sz w:val="22"/>
          <w:szCs w:val="22"/>
        </w:rPr>
        <w:t xml:space="preserve">The Authority shall have the power at any time during the progress of the Contract to order </w:t>
      </w:r>
    </w:p>
    <w:p w14:paraId="7B89F83B" w14:textId="77777777" w:rsidR="008E53A0" w:rsidRPr="00CA790C" w:rsidRDefault="008E53A0" w:rsidP="008E53A0">
      <w:pPr>
        <w:pStyle w:val="Heading1"/>
        <w:rPr>
          <w:rFonts w:asciiTheme="minorHAnsi" w:hAnsiTheme="minorHAnsi" w:cstheme="minorHAnsi"/>
          <w:b w:val="0"/>
          <w:bCs/>
          <w:sz w:val="22"/>
          <w:szCs w:val="22"/>
        </w:rPr>
      </w:pPr>
      <w:r w:rsidRPr="00CA790C">
        <w:rPr>
          <w:rFonts w:asciiTheme="minorHAnsi" w:hAnsiTheme="minorHAnsi" w:cstheme="minorHAnsi"/>
          <w:b w:val="0"/>
          <w:bCs/>
          <w:sz w:val="22"/>
          <w:szCs w:val="22"/>
        </w:rPr>
        <w:t>in</w:t>
      </w:r>
      <w:r>
        <w:rPr>
          <w:rFonts w:asciiTheme="minorHAnsi" w:hAnsiTheme="minorHAnsi" w:cstheme="minorHAnsi"/>
          <w:b w:val="0"/>
          <w:bCs/>
          <w:sz w:val="22"/>
          <w:szCs w:val="22"/>
        </w:rPr>
        <w:t xml:space="preserve"> </w:t>
      </w:r>
      <w:r w:rsidRPr="00CA790C">
        <w:rPr>
          <w:rFonts w:asciiTheme="minorHAnsi" w:hAnsiTheme="minorHAnsi" w:cstheme="minorHAnsi"/>
          <w:b w:val="0"/>
          <w:bCs/>
          <w:sz w:val="22"/>
          <w:szCs w:val="22"/>
        </w:rPr>
        <w:t>writing:</w:t>
      </w:r>
    </w:p>
    <w:p w14:paraId="7704E990" w14:textId="77777777" w:rsidR="008E53A0" w:rsidRPr="006E1C28" w:rsidRDefault="008E53A0" w:rsidP="001C6E9F">
      <w:pPr>
        <w:pStyle w:val="Heading2"/>
        <w:numPr>
          <w:ilvl w:val="2"/>
          <w:numId w:val="30"/>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removal from the Premises of any materials which in the Authority’s reasonable opinion are either hazardous or not in accordance with or in breach of the Contract; and</w:t>
      </w:r>
    </w:p>
    <w:p w14:paraId="12813C84" w14:textId="77777777" w:rsidR="008E53A0" w:rsidRPr="006E1C28" w:rsidRDefault="008E53A0" w:rsidP="001C6E9F">
      <w:pPr>
        <w:pStyle w:val="Heading2"/>
        <w:numPr>
          <w:ilvl w:val="2"/>
          <w:numId w:val="30"/>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substitution of proper and suitable materials; and</w:t>
      </w:r>
    </w:p>
    <w:p w14:paraId="02FB4988" w14:textId="77777777" w:rsidR="008E53A0" w:rsidRPr="006E1C28" w:rsidRDefault="008E53A0" w:rsidP="001C6E9F">
      <w:pPr>
        <w:pStyle w:val="Heading2"/>
        <w:numPr>
          <w:ilvl w:val="2"/>
          <w:numId w:val="30"/>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removal and proper re-execution notwithstanding any previous test thereof or interim payment therefore of any work or the Services which, in respect of material or workmanship, is not in the Authority’s reasonable opinion in accordance with the Contract.</w:t>
      </w:r>
    </w:p>
    <w:p w14:paraId="7D40950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14.5 </w:t>
      </w:r>
      <w:r w:rsidRPr="006E1C28">
        <w:rPr>
          <w:rFonts w:asciiTheme="minorHAnsi" w:hAnsiTheme="minorHAnsi" w:cstheme="minorHAnsi"/>
          <w:b w:val="0"/>
          <w:bCs/>
          <w:sz w:val="22"/>
          <w:szCs w:val="22"/>
        </w:rPr>
        <w:t>On completion or termination of the Contract the Supplier shall remove their plant, equipment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and unused materials and shall clear away from the Premises all rubbish arising out of the Contract and leave the Premises in a neat and tidy condition within the timescales instructed to the Supplier by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Authority and make good any damage caused to the reasonable satisfaction of the Authority.</w:t>
      </w:r>
      <w:r>
        <w:rPr>
          <w:rFonts w:asciiTheme="minorHAnsi" w:hAnsiTheme="minorHAnsi" w:cstheme="minorHAnsi"/>
          <w:b w:val="0"/>
          <w:bCs/>
          <w:sz w:val="22"/>
          <w:szCs w:val="22"/>
        </w:rPr>
        <w:t xml:space="preserve">  </w:t>
      </w:r>
    </w:p>
    <w:p w14:paraId="31A16D2F" w14:textId="77777777" w:rsidR="008E53A0" w:rsidRDefault="008E53A0" w:rsidP="008E53A0">
      <w:pPr>
        <w:pStyle w:val="Heading1"/>
        <w:rPr>
          <w:rFonts w:asciiTheme="minorHAnsi" w:hAnsiTheme="minorHAnsi" w:cstheme="minorHAnsi"/>
          <w:b w:val="0"/>
          <w:bCs/>
          <w:sz w:val="22"/>
          <w:szCs w:val="22"/>
        </w:rPr>
      </w:pPr>
    </w:p>
    <w:p w14:paraId="18E66D6F"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14.6 </w:t>
      </w:r>
      <w:r w:rsidRPr="006E1C28">
        <w:rPr>
          <w:rFonts w:asciiTheme="minorHAnsi" w:hAnsiTheme="minorHAnsi" w:cstheme="minorHAnsi"/>
          <w:b w:val="0"/>
          <w:bCs/>
          <w:sz w:val="22"/>
          <w:szCs w:val="22"/>
        </w:rPr>
        <w:t>The Supplier shall ensure that their employees, Sub-contractors, and their employees and any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other persons associated with Supplier shall be dressed appropriately where applicable. </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w:t>
      </w:r>
      <w:r>
        <w:rPr>
          <w:rFonts w:asciiTheme="minorHAnsi" w:hAnsiTheme="minorHAnsi" w:cstheme="minorHAnsi"/>
          <w:b w:val="0"/>
          <w:bCs/>
          <w:sz w:val="22"/>
          <w:szCs w:val="22"/>
        </w:rPr>
        <w:t xml:space="preserve"> authority </w:t>
      </w:r>
      <w:r w:rsidRPr="006E1C28">
        <w:rPr>
          <w:rFonts w:asciiTheme="minorHAnsi" w:hAnsiTheme="minorHAnsi" w:cstheme="minorHAnsi"/>
          <w:b w:val="0"/>
          <w:bCs/>
          <w:sz w:val="22"/>
          <w:szCs w:val="22"/>
        </w:rPr>
        <w:t>reserves the right to remove from the Premises anyone who is, in the Authority’s absolute discretion, not complying with this requirement.</w:t>
      </w:r>
      <w:r>
        <w:rPr>
          <w:rFonts w:asciiTheme="minorHAnsi" w:hAnsiTheme="minorHAnsi" w:cstheme="minorHAnsi"/>
          <w:b w:val="0"/>
          <w:bCs/>
          <w:sz w:val="22"/>
          <w:szCs w:val="22"/>
        </w:rPr>
        <w:t xml:space="preserve">  </w:t>
      </w:r>
    </w:p>
    <w:p w14:paraId="5B00E821" w14:textId="77777777" w:rsidR="008E53A0" w:rsidRDefault="008E53A0" w:rsidP="008E53A0">
      <w:pPr>
        <w:pStyle w:val="Heading1"/>
        <w:ind w:left="720" w:hanging="720"/>
        <w:rPr>
          <w:rFonts w:asciiTheme="minorHAnsi" w:hAnsiTheme="minorHAnsi" w:cstheme="minorHAnsi"/>
          <w:b w:val="0"/>
          <w:bCs/>
          <w:sz w:val="22"/>
          <w:szCs w:val="22"/>
        </w:rPr>
      </w:pPr>
    </w:p>
    <w:p w14:paraId="4CD62BA7"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14.7 A</w:t>
      </w:r>
      <w:r w:rsidRPr="006E1C28">
        <w:rPr>
          <w:rFonts w:asciiTheme="minorHAnsi" w:hAnsiTheme="minorHAnsi" w:cstheme="minorHAnsi"/>
          <w:b w:val="0"/>
          <w:bCs/>
          <w:sz w:val="22"/>
          <w:szCs w:val="22"/>
        </w:rPr>
        <w:t>ny land or Premises made available from time to time to the Supplier by the Authority in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connection with the Contract shall be made available to the Supplier on a non-exclusive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basis free of</w:t>
      </w:r>
      <w:r>
        <w:rPr>
          <w:rFonts w:asciiTheme="minorHAnsi" w:hAnsiTheme="minorHAnsi" w:cstheme="minorHAnsi"/>
          <w:b w:val="0"/>
          <w:bCs/>
          <w:sz w:val="22"/>
          <w:szCs w:val="22"/>
        </w:rPr>
        <w:t xml:space="preserve"> </w:t>
      </w:r>
    </w:p>
    <w:p w14:paraId="4F559490"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charge and shall be used by the Supplier solely for the purpose of performing it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obligation under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Contract. The Supplier shall have the use of such land or Premises as licensee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and shall vacate the same on completion, </w:t>
      </w:r>
      <w:proofErr w:type="gramStart"/>
      <w:r w:rsidRPr="006E1C28">
        <w:rPr>
          <w:rFonts w:asciiTheme="minorHAnsi" w:hAnsiTheme="minorHAnsi" w:cstheme="minorHAnsi"/>
          <w:b w:val="0"/>
          <w:bCs/>
          <w:sz w:val="22"/>
          <w:szCs w:val="22"/>
        </w:rPr>
        <w:t>termination</w:t>
      </w:r>
      <w:proofErr w:type="gramEnd"/>
      <w:r w:rsidRPr="006E1C28">
        <w:rPr>
          <w:rFonts w:asciiTheme="minorHAnsi" w:hAnsiTheme="minorHAnsi" w:cstheme="minorHAnsi"/>
          <w:b w:val="0"/>
          <w:bCs/>
          <w:sz w:val="22"/>
          <w:szCs w:val="22"/>
        </w:rPr>
        <w:t xml:space="preserve"> or abandonment of the Contract.</w:t>
      </w:r>
    </w:p>
    <w:p w14:paraId="21312B8F" w14:textId="77777777" w:rsidR="008E53A0" w:rsidRDefault="008E53A0" w:rsidP="008E53A0">
      <w:pPr>
        <w:pStyle w:val="Heading1"/>
        <w:ind w:left="720" w:hanging="720"/>
        <w:rPr>
          <w:rFonts w:asciiTheme="minorHAnsi" w:hAnsiTheme="minorHAnsi" w:cstheme="minorHAnsi"/>
          <w:b w:val="0"/>
          <w:bCs/>
          <w:sz w:val="22"/>
          <w:szCs w:val="22"/>
        </w:rPr>
      </w:pPr>
    </w:p>
    <w:p w14:paraId="7660DF38"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14.8 T</w:t>
      </w:r>
      <w:r w:rsidRPr="006E1C28">
        <w:rPr>
          <w:rFonts w:asciiTheme="minorHAnsi" w:hAnsiTheme="minorHAnsi" w:cstheme="minorHAnsi"/>
          <w:b w:val="0"/>
          <w:bCs/>
          <w:sz w:val="22"/>
          <w:szCs w:val="22"/>
        </w:rPr>
        <w:t>he Supplier shall limit access to the land or Premises to such personnel as is necessary to</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enable</w:t>
      </w:r>
    </w:p>
    <w:p w14:paraId="7D60521D"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it to perform its obligations under the Contract. </w:t>
      </w:r>
      <w:r>
        <w:rPr>
          <w:rFonts w:asciiTheme="minorHAnsi" w:hAnsiTheme="minorHAnsi" w:cstheme="minorHAnsi"/>
          <w:b w:val="0"/>
          <w:bCs/>
          <w:sz w:val="22"/>
          <w:szCs w:val="22"/>
        </w:rPr>
        <w:t xml:space="preserve"> </w:t>
      </w:r>
    </w:p>
    <w:p w14:paraId="733B1C97" w14:textId="77777777" w:rsidR="008E53A0" w:rsidRDefault="008E53A0" w:rsidP="008E53A0">
      <w:pPr>
        <w:pStyle w:val="Heading1"/>
        <w:ind w:left="720" w:hanging="720"/>
        <w:rPr>
          <w:rFonts w:asciiTheme="minorHAnsi" w:hAnsiTheme="minorHAnsi" w:cstheme="minorHAnsi"/>
          <w:b w:val="0"/>
          <w:bCs/>
          <w:sz w:val="22"/>
          <w:szCs w:val="22"/>
        </w:rPr>
      </w:pPr>
    </w:p>
    <w:p w14:paraId="3DC4C90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14.9 </w:t>
      </w:r>
      <w:r w:rsidRPr="006E1C28">
        <w:rPr>
          <w:rFonts w:asciiTheme="minorHAnsi" w:hAnsiTheme="minorHAnsi" w:cstheme="minorHAnsi"/>
          <w:b w:val="0"/>
          <w:bCs/>
          <w:sz w:val="22"/>
          <w:szCs w:val="22"/>
        </w:rPr>
        <w:t>The Supplier agrees that there is no intention on the Authority’s part to create a tenancy of any</w:t>
      </w:r>
    </w:p>
    <w:p w14:paraId="4160512E"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nature whatsoever in favour of the Supplier or its personnel and that no such tenancy has or </w:t>
      </w:r>
      <w:proofErr w:type="gramStart"/>
      <w:r w:rsidRPr="006E1C28">
        <w:rPr>
          <w:rFonts w:asciiTheme="minorHAnsi" w:hAnsiTheme="minorHAnsi" w:cstheme="minorHAnsi"/>
          <w:b w:val="0"/>
          <w:bCs/>
          <w:sz w:val="22"/>
          <w:szCs w:val="22"/>
        </w:rPr>
        <w:t>shall</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come</w:t>
      </w:r>
      <w:proofErr w:type="gramEnd"/>
      <w:r w:rsidRPr="006E1C28">
        <w:rPr>
          <w:rFonts w:asciiTheme="minorHAnsi" w:hAnsiTheme="minorHAnsi" w:cstheme="minorHAnsi"/>
          <w:b w:val="0"/>
          <w:bCs/>
          <w:sz w:val="22"/>
          <w:szCs w:val="22"/>
        </w:rPr>
        <w:t xml:space="preserve"> into being and, not withstanding any rights granted pursuant to the Contract, the Authority retains the right at any time to use any Premises owned or occupied by the Authority in any manner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 it sees fit.</w:t>
      </w:r>
    </w:p>
    <w:p w14:paraId="27172A6E" w14:textId="77777777" w:rsidR="008E53A0" w:rsidRPr="001867C1" w:rsidRDefault="008E53A0" w:rsidP="008E53A0"/>
    <w:p w14:paraId="3EC373D6" w14:textId="77777777" w:rsidR="008E53A0" w:rsidRPr="00902792"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14.10 </w:t>
      </w:r>
      <w:r w:rsidRPr="00902792">
        <w:rPr>
          <w:rFonts w:asciiTheme="minorHAnsi" w:hAnsiTheme="minorHAnsi" w:cstheme="minorHAnsi"/>
          <w:b w:val="0"/>
          <w:bCs/>
          <w:sz w:val="22"/>
          <w:szCs w:val="22"/>
        </w:rPr>
        <w:t>The Authority’s decision as to whether any person is to be refused access to any Premises occupied by or on behalf of the Authority shall be final and conclusive and the Supplier shall replace promptly any such person to ensure that its requirements under the Contract are met.</w:t>
      </w:r>
    </w:p>
    <w:p w14:paraId="6B3FA338" w14:textId="77777777" w:rsidR="008E53A0" w:rsidRPr="001867C1" w:rsidRDefault="008E53A0" w:rsidP="008E53A0"/>
    <w:p w14:paraId="03658A51"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14.11 </w:t>
      </w:r>
      <w:r w:rsidRPr="001867C1">
        <w:rPr>
          <w:rFonts w:asciiTheme="minorHAnsi" w:hAnsiTheme="minorHAnsi" w:cstheme="minorHAnsi"/>
          <w:b w:val="0"/>
          <w:bCs/>
          <w:sz w:val="22"/>
          <w:szCs w:val="22"/>
        </w:rPr>
        <w:t xml:space="preserve">The Supplier shall bear the cost of or costs arising from any notice, </w:t>
      </w:r>
      <w:proofErr w:type="gramStart"/>
      <w:r w:rsidRPr="001867C1">
        <w:rPr>
          <w:rFonts w:asciiTheme="minorHAnsi" w:hAnsiTheme="minorHAnsi" w:cstheme="minorHAnsi"/>
          <w:b w:val="0"/>
          <w:bCs/>
          <w:sz w:val="22"/>
          <w:szCs w:val="22"/>
        </w:rPr>
        <w:t>instructions</w:t>
      </w:r>
      <w:proofErr w:type="gramEnd"/>
      <w:r w:rsidRPr="001867C1">
        <w:rPr>
          <w:rFonts w:asciiTheme="minorHAnsi" w:hAnsiTheme="minorHAnsi" w:cstheme="minorHAnsi"/>
          <w:b w:val="0"/>
          <w:bCs/>
          <w:sz w:val="22"/>
          <w:szCs w:val="22"/>
        </w:rPr>
        <w:t xml:space="preserve"> or decision of</w:t>
      </w:r>
    </w:p>
    <w:p w14:paraId="6977F959" w14:textId="77777777" w:rsidR="008E53A0" w:rsidRPr="001867C1" w:rsidRDefault="008E53A0" w:rsidP="008E53A0">
      <w:pPr>
        <w:pStyle w:val="Heading1"/>
        <w:ind w:left="720" w:hanging="720"/>
        <w:jc w:val="both"/>
        <w:rPr>
          <w:rFonts w:asciiTheme="minorHAnsi" w:hAnsiTheme="minorHAnsi" w:cstheme="minorHAnsi"/>
          <w:b w:val="0"/>
          <w:bCs/>
          <w:sz w:val="22"/>
          <w:szCs w:val="22"/>
        </w:rPr>
      </w:pPr>
      <w:r w:rsidRPr="001867C1">
        <w:rPr>
          <w:rFonts w:asciiTheme="minorHAnsi" w:hAnsiTheme="minorHAnsi" w:cstheme="minorHAnsi"/>
          <w:b w:val="0"/>
          <w:bCs/>
          <w:sz w:val="22"/>
          <w:szCs w:val="22"/>
        </w:rPr>
        <w:t>the Authority under this clause 14.</w:t>
      </w:r>
    </w:p>
    <w:p w14:paraId="3AA5C6D1" w14:textId="77777777" w:rsidR="008E53A0" w:rsidRDefault="008E53A0" w:rsidP="008E53A0"/>
    <w:p w14:paraId="04C90098" w14:textId="77777777" w:rsidR="008E53A0" w:rsidRPr="001867C1"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 </w:t>
      </w:r>
      <w:r w:rsidRPr="001867C1">
        <w:rPr>
          <w:rFonts w:asciiTheme="minorHAnsi" w:hAnsiTheme="minorHAnsi" w:cstheme="minorHAnsi"/>
          <w:caps/>
          <w:sz w:val="24"/>
          <w:szCs w:val="24"/>
        </w:rPr>
        <w:t>Compliance with applicable Laws</w:t>
      </w:r>
    </w:p>
    <w:p w14:paraId="2E28715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15.1 </w:t>
      </w:r>
      <w:r w:rsidRPr="006E1C28">
        <w:rPr>
          <w:rFonts w:asciiTheme="minorHAnsi" w:hAnsiTheme="minorHAnsi" w:cstheme="minorHAnsi"/>
          <w:b w:val="0"/>
          <w:bCs/>
          <w:sz w:val="22"/>
          <w:szCs w:val="22"/>
        </w:rPr>
        <w:t xml:space="preserve">The Supplier shall (at no additional cost to the Authority) </w:t>
      </w:r>
      <w:proofErr w:type="gramStart"/>
      <w:r w:rsidRPr="006E1C28">
        <w:rPr>
          <w:rFonts w:asciiTheme="minorHAnsi" w:hAnsiTheme="minorHAnsi" w:cstheme="minorHAnsi"/>
          <w:b w:val="0"/>
          <w:bCs/>
          <w:sz w:val="22"/>
          <w:szCs w:val="22"/>
        </w:rPr>
        <w:t>at all times</w:t>
      </w:r>
      <w:proofErr w:type="gramEnd"/>
      <w:r w:rsidRPr="006E1C28">
        <w:rPr>
          <w:rFonts w:asciiTheme="minorHAnsi" w:hAnsiTheme="minorHAnsi" w:cstheme="minorHAnsi"/>
          <w:b w:val="0"/>
          <w:bCs/>
          <w:sz w:val="22"/>
          <w:szCs w:val="22"/>
        </w:rPr>
        <w:t xml:space="preserve"> carry out and provide the Services in compliance with all Laws. The Supplier shall maintain such records as are necessary pursuant to such Laws and shall promptly on request make them available for inspection by any relevant authority that is entitled to inspect them and by the Authority (or its authorised representative).</w:t>
      </w:r>
      <w:r>
        <w:rPr>
          <w:rFonts w:asciiTheme="minorHAnsi" w:hAnsiTheme="minorHAnsi" w:cstheme="minorHAnsi"/>
          <w:b w:val="0"/>
          <w:bCs/>
          <w:sz w:val="22"/>
          <w:szCs w:val="22"/>
        </w:rPr>
        <w:t xml:space="preserve"> </w:t>
      </w:r>
    </w:p>
    <w:p w14:paraId="60908080" w14:textId="77777777" w:rsidR="008E53A0" w:rsidRDefault="008E53A0" w:rsidP="008E53A0">
      <w:pPr>
        <w:pStyle w:val="Heading1"/>
        <w:rPr>
          <w:rFonts w:asciiTheme="minorHAnsi" w:hAnsiTheme="minorHAnsi" w:cstheme="minorHAnsi"/>
          <w:b w:val="0"/>
          <w:bCs/>
          <w:sz w:val="22"/>
          <w:szCs w:val="22"/>
        </w:rPr>
      </w:pPr>
    </w:p>
    <w:p w14:paraId="229E984D"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15.2 </w:t>
      </w:r>
      <w:r w:rsidRPr="006E1C28">
        <w:rPr>
          <w:rFonts w:asciiTheme="minorHAnsi" w:hAnsiTheme="minorHAnsi" w:cstheme="minorHAnsi"/>
          <w:b w:val="0"/>
          <w:bCs/>
          <w:sz w:val="22"/>
          <w:szCs w:val="22"/>
        </w:rPr>
        <w:t>The Supplier shall neither be relieved of its obligations to supply the Services in accordance with the terms of the Contract nor be entitled to an increase in the price as the result of any modifications to the Laws.</w:t>
      </w:r>
      <w:r>
        <w:rPr>
          <w:rFonts w:asciiTheme="minorHAnsi" w:hAnsiTheme="minorHAnsi" w:cstheme="minorHAnsi"/>
          <w:b w:val="0"/>
          <w:bCs/>
          <w:sz w:val="22"/>
          <w:szCs w:val="22"/>
        </w:rPr>
        <w:t xml:space="preserve"> </w:t>
      </w:r>
    </w:p>
    <w:p w14:paraId="394587BB" w14:textId="77777777" w:rsidR="008E53A0" w:rsidRDefault="008E53A0" w:rsidP="008E53A0">
      <w:pPr>
        <w:pStyle w:val="Heading1"/>
        <w:jc w:val="both"/>
        <w:rPr>
          <w:rFonts w:asciiTheme="minorHAnsi" w:hAnsiTheme="minorHAnsi" w:cstheme="minorHAnsi"/>
          <w:b w:val="0"/>
          <w:bCs/>
          <w:sz w:val="22"/>
          <w:szCs w:val="22"/>
        </w:rPr>
      </w:pPr>
    </w:p>
    <w:p w14:paraId="3B74EEE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15.3 </w:t>
      </w:r>
      <w:r w:rsidRPr="006E1C28">
        <w:rPr>
          <w:rFonts w:asciiTheme="minorHAnsi" w:hAnsiTheme="minorHAnsi" w:cstheme="minorHAnsi"/>
          <w:b w:val="0"/>
          <w:bCs/>
          <w:sz w:val="22"/>
          <w:szCs w:val="22"/>
        </w:rPr>
        <w:t>Without prejudice to clause 15.2, the Supplier shall monitor and shall keep the Authority informed in writing of any changes in the Laws which may impact the Services and shall provide the Authority with timely details of measures it proposes to take and changes it proposes to make to comply with any such changes.</w:t>
      </w:r>
      <w:r>
        <w:rPr>
          <w:rFonts w:asciiTheme="minorHAnsi" w:hAnsiTheme="minorHAnsi" w:cstheme="minorHAnsi"/>
          <w:b w:val="0"/>
          <w:bCs/>
          <w:sz w:val="22"/>
          <w:szCs w:val="22"/>
        </w:rPr>
        <w:t xml:space="preserve"> </w:t>
      </w:r>
    </w:p>
    <w:p w14:paraId="0FFD987E" w14:textId="77777777" w:rsidR="008E53A0" w:rsidRDefault="008E53A0" w:rsidP="008E53A0">
      <w:pPr>
        <w:pStyle w:val="Heading1"/>
        <w:jc w:val="both"/>
        <w:rPr>
          <w:rFonts w:asciiTheme="minorHAnsi" w:hAnsiTheme="minorHAnsi" w:cstheme="minorHAnsi"/>
          <w:b w:val="0"/>
          <w:bCs/>
          <w:sz w:val="22"/>
          <w:szCs w:val="22"/>
        </w:rPr>
      </w:pPr>
    </w:p>
    <w:p w14:paraId="0ECFD05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15.4 </w:t>
      </w:r>
      <w:r w:rsidRPr="006E1C28">
        <w:rPr>
          <w:rFonts w:asciiTheme="minorHAnsi" w:hAnsiTheme="minorHAnsi" w:cstheme="minorHAnsi"/>
          <w:b w:val="0"/>
          <w:bCs/>
          <w:sz w:val="22"/>
          <w:szCs w:val="22"/>
        </w:rPr>
        <w:t xml:space="preserve">The Supplier shall consult with the Authority (and wherever possible agree with the Authority) on the manner, </w:t>
      </w:r>
      <w:proofErr w:type="gramStart"/>
      <w:r w:rsidRPr="006E1C28">
        <w:rPr>
          <w:rFonts w:asciiTheme="minorHAnsi" w:hAnsiTheme="minorHAnsi" w:cstheme="minorHAnsi"/>
          <w:b w:val="0"/>
          <w:bCs/>
          <w:sz w:val="22"/>
          <w:szCs w:val="22"/>
        </w:rPr>
        <w:t>form</w:t>
      </w:r>
      <w:proofErr w:type="gramEnd"/>
      <w:r w:rsidRPr="006E1C28">
        <w:rPr>
          <w:rFonts w:asciiTheme="minorHAnsi" w:hAnsiTheme="minorHAnsi" w:cstheme="minorHAnsi"/>
          <w:b w:val="0"/>
          <w:bCs/>
          <w:sz w:val="22"/>
          <w:szCs w:val="22"/>
        </w:rPr>
        <w:t xml:space="preserve"> and timing of changes it proposes to make to meet any changes in Laws where they would impact the Services. The Supplier shall not implement any change, without the Authority's prior written agreement, which would have an adverse effect on the Supplier's ability to provide the Services in accordance with the Specification.</w:t>
      </w:r>
      <w:r>
        <w:rPr>
          <w:rFonts w:asciiTheme="minorHAnsi" w:hAnsiTheme="minorHAnsi" w:cstheme="minorHAnsi"/>
          <w:b w:val="0"/>
          <w:bCs/>
          <w:sz w:val="22"/>
          <w:szCs w:val="22"/>
        </w:rPr>
        <w:t xml:space="preserve"> </w:t>
      </w:r>
    </w:p>
    <w:p w14:paraId="5577BC9E" w14:textId="77777777" w:rsidR="008E53A0" w:rsidRDefault="008E53A0" w:rsidP="008E53A0">
      <w:pPr>
        <w:pStyle w:val="Heading1"/>
        <w:jc w:val="both"/>
        <w:rPr>
          <w:rFonts w:asciiTheme="minorHAnsi" w:hAnsiTheme="minorHAnsi" w:cstheme="minorHAnsi"/>
          <w:b w:val="0"/>
          <w:bCs/>
          <w:sz w:val="22"/>
          <w:szCs w:val="22"/>
        </w:rPr>
      </w:pPr>
    </w:p>
    <w:p w14:paraId="6D8BE9A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15.5 </w:t>
      </w:r>
      <w:r w:rsidRPr="006E1C28">
        <w:rPr>
          <w:rFonts w:asciiTheme="minorHAnsi" w:hAnsiTheme="minorHAnsi" w:cstheme="minorHAnsi"/>
          <w:b w:val="0"/>
          <w:bCs/>
          <w:sz w:val="22"/>
          <w:szCs w:val="22"/>
        </w:rPr>
        <w:t>Without prejudice to the rest of this clause 15, the Supplier shall use all reasonable endeavours to minimise any disruption caused by any changes in applicable Laws introduced pursuant to this clause 15.</w:t>
      </w:r>
    </w:p>
    <w:p w14:paraId="2B8F162A" w14:textId="77777777" w:rsidR="008E53A0" w:rsidRPr="0068348C" w:rsidRDefault="008E53A0" w:rsidP="008E53A0">
      <w:pPr>
        <w:rPr>
          <w:b/>
          <w:sz w:val="24"/>
          <w:szCs w:val="24"/>
        </w:rPr>
      </w:pPr>
    </w:p>
    <w:p w14:paraId="2B521E27" w14:textId="77777777" w:rsidR="008E53A0" w:rsidRPr="0068348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 </w:t>
      </w:r>
      <w:r w:rsidRPr="0068348C">
        <w:rPr>
          <w:rFonts w:asciiTheme="minorHAnsi" w:hAnsiTheme="minorHAnsi" w:cstheme="minorHAnsi"/>
          <w:caps/>
          <w:sz w:val="24"/>
          <w:szCs w:val="24"/>
        </w:rPr>
        <w:t>Service Improvement and Technology Refresh</w:t>
      </w:r>
    </w:p>
    <w:p w14:paraId="085B904B"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16.1 </w:t>
      </w:r>
      <w:r w:rsidRPr="006E1C28">
        <w:rPr>
          <w:rFonts w:asciiTheme="minorHAnsi" w:hAnsiTheme="minorHAnsi" w:cstheme="minorHAnsi"/>
          <w:b w:val="0"/>
          <w:bCs/>
          <w:sz w:val="22"/>
          <w:szCs w:val="22"/>
        </w:rPr>
        <w:t>The Contract Manager and an Authorised Person shall have regular meetings as agreed t</w:t>
      </w:r>
      <w:r>
        <w:rPr>
          <w:rFonts w:asciiTheme="minorHAnsi" w:hAnsiTheme="minorHAnsi" w:cstheme="minorHAnsi"/>
          <w:b w:val="0"/>
          <w:bCs/>
          <w:sz w:val="22"/>
          <w:szCs w:val="22"/>
        </w:rPr>
        <w:t xml:space="preserve">o </w:t>
      </w:r>
      <w:r w:rsidRPr="006E1C28">
        <w:rPr>
          <w:rFonts w:asciiTheme="minorHAnsi" w:hAnsiTheme="minorHAnsi" w:cstheme="minorHAnsi"/>
          <w:b w:val="0"/>
          <w:bCs/>
          <w:sz w:val="22"/>
          <w:szCs w:val="22"/>
        </w:rPr>
        <w:t>monitor and review the performance of this Contract, the achievement of the Service Levels and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provision of the Services. Such meetings shall be minuted by the Authorised Person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where</w:t>
      </w:r>
      <w:r>
        <w:rPr>
          <w:rFonts w:asciiTheme="minorHAnsi" w:hAnsiTheme="minorHAnsi" w:cstheme="minorHAnsi"/>
          <w:b w:val="0"/>
          <w:bCs/>
          <w:sz w:val="22"/>
          <w:szCs w:val="22"/>
        </w:rPr>
        <w:t xml:space="preserve"> a</w:t>
      </w:r>
      <w:r w:rsidRPr="006E1C28">
        <w:rPr>
          <w:rFonts w:asciiTheme="minorHAnsi" w:hAnsiTheme="minorHAnsi" w:cstheme="minorHAnsi"/>
          <w:b w:val="0"/>
          <w:bCs/>
          <w:sz w:val="22"/>
          <w:szCs w:val="22"/>
        </w:rPr>
        <w:t>ppropriate and copies of any such minutes shall be circulated to and approved by both</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Parties.</w:t>
      </w:r>
      <w:r>
        <w:rPr>
          <w:rFonts w:asciiTheme="minorHAnsi" w:hAnsiTheme="minorHAnsi" w:cstheme="minorHAnsi"/>
          <w:b w:val="0"/>
          <w:bCs/>
          <w:sz w:val="22"/>
          <w:szCs w:val="22"/>
        </w:rPr>
        <w:t xml:space="preserve"> </w:t>
      </w:r>
    </w:p>
    <w:p w14:paraId="3BBB43B8" w14:textId="77777777" w:rsidR="008E53A0" w:rsidRDefault="008E53A0" w:rsidP="008E53A0">
      <w:pPr>
        <w:pStyle w:val="Heading1"/>
        <w:ind w:left="720" w:hanging="720"/>
        <w:jc w:val="both"/>
        <w:rPr>
          <w:rFonts w:asciiTheme="minorHAnsi" w:hAnsiTheme="minorHAnsi" w:cstheme="minorHAnsi"/>
          <w:b w:val="0"/>
          <w:bCs/>
          <w:sz w:val="22"/>
          <w:szCs w:val="22"/>
        </w:rPr>
      </w:pPr>
    </w:p>
    <w:p w14:paraId="1A21C5B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16.2 </w:t>
      </w:r>
      <w:r w:rsidRPr="006E1C28">
        <w:rPr>
          <w:rFonts w:asciiTheme="minorHAnsi" w:hAnsiTheme="minorHAnsi" w:cstheme="minorHAnsi"/>
          <w:b w:val="0"/>
          <w:bCs/>
          <w:sz w:val="22"/>
          <w:szCs w:val="22"/>
        </w:rPr>
        <w:t>Prior to each meeting, the Authorised Person shall notify the Contract Manager, and vice versa,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of any issues relating to the provision of the Services for discussion at the meeting. At the meeting,</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Parties shall agree a plan to address such issues. In the event of any issue being unresolved, or a</w:t>
      </w:r>
    </w:p>
    <w:p w14:paraId="1CAA7EC2"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failure to agree on the plan, the procedures set out in clause 10 shall apply. Progress in</w:t>
      </w:r>
      <w:r>
        <w:rPr>
          <w:rFonts w:asciiTheme="minorHAnsi" w:hAnsiTheme="minorHAnsi" w:cstheme="minorHAnsi"/>
          <w:b w:val="0"/>
          <w:bCs/>
          <w:sz w:val="22"/>
          <w:szCs w:val="22"/>
        </w:rPr>
        <w:t xml:space="preserve"> i</w:t>
      </w:r>
      <w:r w:rsidRPr="006E1C28">
        <w:rPr>
          <w:rFonts w:asciiTheme="minorHAnsi" w:hAnsiTheme="minorHAnsi" w:cstheme="minorHAnsi"/>
          <w:b w:val="0"/>
          <w:bCs/>
          <w:sz w:val="22"/>
          <w:szCs w:val="22"/>
        </w:rPr>
        <w:t>mplementing</w:t>
      </w:r>
    </w:p>
    <w:p w14:paraId="53CD8F53"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the</w:t>
      </w:r>
      <w:r w:rsidRPr="006E1C28">
        <w:rPr>
          <w:rFonts w:asciiTheme="minorHAnsi" w:hAnsiTheme="minorHAnsi" w:cstheme="minorHAnsi"/>
          <w:b w:val="0"/>
          <w:bCs/>
          <w:sz w:val="22"/>
          <w:szCs w:val="22"/>
        </w:rPr>
        <w:t xml:space="preserve"> plan shall be included in the agenda for the next meeting</w:t>
      </w:r>
      <w:r>
        <w:rPr>
          <w:rFonts w:asciiTheme="minorHAnsi" w:hAnsiTheme="minorHAnsi" w:cstheme="minorHAnsi"/>
          <w:b w:val="0"/>
          <w:bCs/>
          <w:sz w:val="22"/>
          <w:szCs w:val="22"/>
        </w:rPr>
        <w:t xml:space="preserve">. </w:t>
      </w:r>
    </w:p>
    <w:p w14:paraId="10003B7F" w14:textId="77777777" w:rsidR="008E53A0" w:rsidRPr="00A24E73" w:rsidRDefault="008E53A0" w:rsidP="008E53A0">
      <w:pPr>
        <w:jc w:val="both"/>
      </w:pPr>
    </w:p>
    <w:p w14:paraId="73F73087"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16.3 </w:t>
      </w:r>
      <w:r w:rsidRPr="006E1C28">
        <w:rPr>
          <w:rFonts w:asciiTheme="minorHAnsi" w:hAnsiTheme="minorHAnsi" w:cstheme="minorHAnsi"/>
          <w:b w:val="0"/>
          <w:bCs/>
          <w:sz w:val="22"/>
          <w:szCs w:val="22"/>
        </w:rPr>
        <w:t>The Supplier shall, at its own cost, submit and promptly inform the Authority of any new and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evolving relevant technologies and processes which could improve the Services. Such report shall be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provided in sufficient detail to enable the Authority to evaluate properly the benefits of the new</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technology or </w:t>
      </w:r>
      <w:proofErr w:type="gramStart"/>
      <w:r w:rsidRPr="006E1C28">
        <w:rPr>
          <w:rFonts w:asciiTheme="minorHAnsi" w:hAnsiTheme="minorHAnsi" w:cstheme="minorHAnsi"/>
          <w:b w:val="0"/>
          <w:bCs/>
          <w:sz w:val="22"/>
          <w:szCs w:val="22"/>
        </w:rPr>
        <w:t>process</w:t>
      </w:r>
      <w:proofErr w:type="gramEnd"/>
      <w:r w:rsidRPr="006E1C28">
        <w:rPr>
          <w:rFonts w:asciiTheme="minorHAnsi" w:hAnsiTheme="minorHAnsi" w:cstheme="minorHAnsi"/>
          <w:b w:val="0"/>
          <w:bCs/>
          <w:sz w:val="22"/>
          <w:szCs w:val="22"/>
        </w:rPr>
        <w:t xml:space="preserve"> and, at the Authority’s request, the Supplier shall make available to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Authority the new Services on the terms on which they are generally made available to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Supplier’s customers by the Supplier.</w:t>
      </w:r>
    </w:p>
    <w:p w14:paraId="6D0DB07D" w14:textId="77777777" w:rsidR="008E53A0" w:rsidRPr="0068348C" w:rsidRDefault="008E53A0" w:rsidP="008E53A0">
      <w:pPr>
        <w:jc w:val="both"/>
      </w:pPr>
    </w:p>
    <w:p w14:paraId="41389895" w14:textId="77777777" w:rsidR="008E53A0" w:rsidRPr="006E1C28"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16. 4 </w:t>
      </w:r>
      <w:r w:rsidRPr="006E1C28">
        <w:rPr>
          <w:rFonts w:asciiTheme="minorHAnsi" w:hAnsiTheme="minorHAnsi" w:cstheme="minorHAnsi"/>
          <w:b w:val="0"/>
          <w:bCs/>
          <w:sz w:val="22"/>
          <w:szCs w:val="22"/>
        </w:rPr>
        <w:t>If the Authority wishes to incorporate any improvement identified by the Supplier pursuant to</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clause 16.3, the Parties shall discuss the implementation of the associated change provided always</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that if the Supplier's costs in providing the Services as a result of any such change implemented by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Authority are reduced, a reasonable proportion as agreed of the cost savings shall be passed on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to the Authority by way of a consequential and immediate reduction in the price for the Services.</w:t>
      </w:r>
    </w:p>
    <w:p w14:paraId="334258A2" w14:textId="77777777" w:rsidR="008E53A0" w:rsidRDefault="008E53A0" w:rsidP="008E53A0">
      <w:pPr>
        <w:pStyle w:val="Heading1"/>
        <w:spacing w:after="160"/>
        <w:rPr>
          <w:rFonts w:asciiTheme="minorHAnsi" w:hAnsiTheme="minorHAnsi" w:cstheme="minorHAnsi"/>
          <w:b w:val="0"/>
          <w:bCs/>
          <w:caps/>
          <w:sz w:val="22"/>
          <w:szCs w:val="22"/>
        </w:rPr>
      </w:pPr>
      <w:bookmarkStart w:id="39" w:name="a848378"/>
    </w:p>
    <w:p w14:paraId="134F03CA" w14:textId="77777777" w:rsidR="008E53A0" w:rsidRPr="0068348C"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4"/>
          <w:szCs w:val="24"/>
        </w:rPr>
      </w:pPr>
      <w:r w:rsidRPr="0068348C">
        <w:rPr>
          <w:rFonts w:asciiTheme="minorHAnsi" w:hAnsiTheme="minorHAnsi" w:cstheme="minorHAnsi"/>
          <w:caps/>
          <w:sz w:val="24"/>
          <w:szCs w:val="24"/>
        </w:rPr>
        <w:t>Remedies</w:t>
      </w:r>
      <w:bookmarkEnd w:id="39"/>
      <w:r w:rsidRPr="0068348C">
        <w:rPr>
          <w:rFonts w:asciiTheme="minorHAnsi" w:hAnsiTheme="minorHAnsi" w:cstheme="minorHAnsi"/>
          <w:caps/>
          <w:sz w:val="24"/>
          <w:szCs w:val="24"/>
        </w:rPr>
        <w:t xml:space="preserve"> AND INSURANCE</w:t>
      </w:r>
      <w:bookmarkStart w:id="40" w:name="a628116"/>
    </w:p>
    <w:p w14:paraId="5951140E" w14:textId="77777777" w:rsidR="008E53A0" w:rsidRDefault="008E53A0" w:rsidP="008E53A0">
      <w:pPr>
        <w:pStyle w:val="Heading1"/>
        <w:spacing w:after="160"/>
        <w:jc w:val="both"/>
        <w:rPr>
          <w:rFonts w:asciiTheme="minorHAnsi" w:hAnsiTheme="minorHAnsi" w:cstheme="minorHAnsi"/>
          <w:b w:val="0"/>
          <w:bCs/>
          <w:sz w:val="22"/>
          <w:szCs w:val="22"/>
        </w:rPr>
      </w:pPr>
      <w:r>
        <w:rPr>
          <w:rFonts w:asciiTheme="minorHAnsi" w:hAnsiTheme="minorHAnsi" w:cstheme="minorHAnsi"/>
          <w:b w:val="0"/>
          <w:bCs/>
          <w:caps/>
          <w:sz w:val="22"/>
          <w:szCs w:val="22"/>
        </w:rPr>
        <w:t xml:space="preserve">17.1 </w:t>
      </w:r>
      <w:r w:rsidRPr="0068348C">
        <w:rPr>
          <w:rFonts w:asciiTheme="minorHAnsi" w:hAnsiTheme="minorHAnsi" w:cstheme="minorHAnsi"/>
          <w:b w:val="0"/>
          <w:bCs/>
          <w:sz w:val="22"/>
          <w:szCs w:val="22"/>
        </w:rPr>
        <w:t>If the Supplier fails to perform the Services by the applicable date(s), or if the Services do not comply with the warranties and obligations set out in clauses 4 and 6 or the terms of the Contract, then, without limiting any of its other rights or remedies, the Authority shall have the right to any one or more of the following remedies:</w:t>
      </w:r>
      <w:bookmarkEnd w:id="40"/>
      <w:r>
        <w:rPr>
          <w:rFonts w:asciiTheme="minorHAnsi" w:hAnsiTheme="minorHAnsi" w:cstheme="minorHAnsi"/>
          <w:b w:val="0"/>
          <w:bCs/>
          <w:sz w:val="22"/>
          <w:szCs w:val="22"/>
        </w:rPr>
        <w:t xml:space="preserve">  </w:t>
      </w:r>
    </w:p>
    <w:p w14:paraId="167B355B" w14:textId="15216065" w:rsidR="008E53A0" w:rsidRPr="0068348C" w:rsidRDefault="008E53A0" w:rsidP="008E53A0">
      <w:pPr>
        <w:pStyle w:val="Heading1"/>
        <w:spacing w:after="160"/>
        <w:rPr>
          <w:rFonts w:asciiTheme="minorHAnsi" w:hAnsiTheme="minorHAnsi" w:cstheme="minorHAnsi"/>
          <w:b w:val="0"/>
          <w:bCs/>
          <w:sz w:val="22"/>
          <w:szCs w:val="22"/>
        </w:rPr>
      </w:pPr>
      <w:r>
        <w:rPr>
          <w:rFonts w:asciiTheme="minorHAnsi" w:hAnsiTheme="minorHAnsi" w:cstheme="minorHAnsi"/>
          <w:b w:val="0"/>
          <w:bCs/>
          <w:sz w:val="22"/>
          <w:szCs w:val="22"/>
        </w:rPr>
        <w:lastRenderedPageBreak/>
        <w:tab/>
        <w:t>(</w:t>
      </w:r>
      <w:r w:rsidRPr="0068348C">
        <w:rPr>
          <w:rFonts w:asciiTheme="minorHAnsi" w:hAnsiTheme="minorHAnsi" w:cstheme="minorHAnsi"/>
          <w:b w:val="0"/>
          <w:bCs/>
          <w:sz w:val="22"/>
          <w:szCs w:val="22"/>
        </w:rPr>
        <w:t>a)</w:t>
      </w:r>
      <w:r w:rsidR="00602351">
        <w:rPr>
          <w:rFonts w:asciiTheme="minorHAnsi" w:hAnsiTheme="minorHAnsi" w:cstheme="minorHAnsi"/>
          <w:b w:val="0"/>
          <w:bCs/>
          <w:sz w:val="22"/>
          <w:szCs w:val="22"/>
        </w:rPr>
        <w:tab/>
      </w:r>
      <w:r w:rsidRPr="0068348C">
        <w:rPr>
          <w:rFonts w:asciiTheme="minorHAnsi" w:hAnsiTheme="minorHAnsi" w:cstheme="minorHAnsi"/>
          <w:b w:val="0"/>
          <w:bCs/>
          <w:sz w:val="22"/>
          <w:szCs w:val="22"/>
        </w:rPr>
        <w:t xml:space="preserve"> to terminate or suspend the Contract in whole or in part in accordance with clause </w:t>
      </w:r>
      <w:r w:rsidR="00602351">
        <w:rPr>
          <w:rFonts w:asciiTheme="minorHAnsi" w:hAnsiTheme="minorHAnsi" w:cstheme="minorHAnsi"/>
          <w:b w:val="0"/>
          <w:bCs/>
          <w:sz w:val="22"/>
          <w:szCs w:val="22"/>
        </w:rPr>
        <w:tab/>
      </w:r>
      <w:r w:rsidR="00602351">
        <w:rPr>
          <w:rFonts w:asciiTheme="minorHAnsi" w:hAnsiTheme="minorHAnsi" w:cstheme="minorHAnsi"/>
          <w:b w:val="0"/>
          <w:bCs/>
          <w:sz w:val="22"/>
          <w:szCs w:val="22"/>
        </w:rPr>
        <w:tab/>
      </w:r>
      <w:r w:rsidRPr="0068348C">
        <w:rPr>
          <w:rFonts w:asciiTheme="minorHAnsi" w:hAnsiTheme="minorHAnsi" w:cstheme="minorHAnsi"/>
          <w:b w:val="0"/>
          <w:bCs/>
          <w:sz w:val="22"/>
          <w:szCs w:val="22"/>
        </w:rPr>
        <w:t xml:space="preserve">20; </w:t>
      </w:r>
    </w:p>
    <w:p w14:paraId="0FBA967D" w14:textId="223467C2" w:rsidR="008E53A0" w:rsidRPr="0068348C" w:rsidRDefault="008E53A0" w:rsidP="008E53A0">
      <w:pPr>
        <w:pStyle w:val="Heading1"/>
        <w:spacing w:after="160"/>
        <w:rPr>
          <w:rFonts w:asciiTheme="minorHAnsi" w:hAnsiTheme="minorHAnsi" w:cstheme="minorHAnsi"/>
          <w:b w:val="0"/>
          <w:bCs/>
          <w:sz w:val="22"/>
          <w:szCs w:val="22"/>
        </w:rPr>
      </w:pPr>
      <w:r w:rsidRPr="0068348C">
        <w:rPr>
          <w:rFonts w:asciiTheme="minorHAnsi" w:hAnsiTheme="minorHAnsi" w:cstheme="minorHAnsi"/>
          <w:b w:val="0"/>
          <w:bCs/>
          <w:sz w:val="22"/>
          <w:szCs w:val="22"/>
        </w:rPr>
        <w:tab/>
        <w:t xml:space="preserve">(b) </w:t>
      </w:r>
      <w:r w:rsidR="00602351">
        <w:rPr>
          <w:rFonts w:asciiTheme="minorHAnsi" w:hAnsiTheme="minorHAnsi" w:cstheme="minorHAnsi"/>
          <w:b w:val="0"/>
          <w:bCs/>
          <w:sz w:val="22"/>
          <w:szCs w:val="22"/>
        </w:rPr>
        <w:tab/>
      </w:r>
      <w:r w:rsidRPr="0068348C">
        <w:rPr>
          <w:rFonts w:asciiTheme="minorHAnsi" w:hAnsiTheme="minorHAnsi" w:cstheme="minorHAnsi"/>
          <w:b w:val="0"/>
          <w:bCs/>
          <w:sz w:val="22"/>
          <w:szCs w:val="22"/>
        </w:rPr>
        <w:t>to require re-performance of the Services;</w:t>
      </w:r>
    </w:p>
    <w:p w14:paraId="042BF642" w14:textId="77777777" w:rsidR="008E53A0" w:rsidRPr="0068348C" w:rsidRDefault="008E53A0" w:rsidP="001C6E9F">
      <w:pPr>
        <w:pStyle w:val="Heading2"/>
        <w:numPr>
          <w:ilvl w:val="2"/>
          <w:numId w:val="26"/>
        </w:numPr>
        <w:tabs>
          <w:tab w:val="clear" w:pos="1571"/>
          <w:tab w:val="num" w:pos="2160"/>
        </w:tabs>
        <w:spacing w:before="0" w:after="160"/>
        <w:ind w:left="1418" w:hanging="709"/>
        <w:rPr>
          <w:rFonts w:asciiTheme="minorHAnsi" w:hAnsiTheme="minorHAnsi" w:cstheme="minorHAnsi"/>
          <w:b w:val="0"/>
          <w:bCs/>
          <w:sz w:val="22"/>
          <w:szCs w:val="22"/>
        </w:rPr>
      </w:pPr>
      <w:r w:rsidRPr="0068348C">
        <w:rPr>
          <w:rFonts w:asciiTheme="minorHAnsi" w:hAnsiTheme="minorHAnsi" w:cstheme="minorHAnsi"/>
          <w:b w:val="0"/>
          <w:bCs/>
          <w:sz w:val="22"/>
          <w:szCs w:val="22"/>
        </w:rPr>
        <w:t>to refuse to accept any subsequent performance of the Services (or part thereof) from the Supplier;</w:t>
      </w:r>
    </w:p>
    <w:p w14:paraId="2592E1F9" w14:textId="77777777" w:rsidR="008E53A0" w:rsidRPr="0068348C" w:rsidRDefault="008E53A0" w:rsidP="001C6E9F">
      <w:pPr>
        <w:pStyle w:val="Heading2"/>
        <w:numPr>
          <w:ilvl w:val="2"/>
          <w:numId w:val="26"/>
        </w:numPr>
        <w:tabs>
          <w:tab w:val="clear" w:pos="1571"/>
          <w:tab w:val="num" w:pos="2160"/>
        </w:tabs>
        <w:spacing w:before="0" w:after="160"/>
        <w:ind w:left="1418" w:hanging="709"/>
        <w:rPr>
          <w:rFonts w:asciiTheme="minorHAnsi" w:hAnsiTheme="minorHAnsi" w:cstheme="minorHAnsi"/>
          <w:b w:val="0"/>
          <w:bCs/>
          <w:sz w:val="22"/>
          <w:szCs w:val="22"/>
        </w:rPr>
      </w:pPr>
      <w:r w:rsidRPr="0068348C">
        <w:rPr>
          <w:rFonts w:asciiTheme="minorHAnsi" w:hAnsiTheme="minorHAnsi" w:cstheme="minorHAnsi"/>
          <w:b w:val="0"/>
          <w:bCs/>
          <w:sz w:val="22"/>
          <w:szCs w:val="22"/>
        </w:rPr>
        <w:t>to recover from the Supplier any reasonable costs properly incurred by the Authority in obtaining substitute services from a third party; and/or</w:t>
      </w:r>
    </w:p>
    <w:p w14:paraId="0EF3D671" w14:textId="77777777" w:rsidR="008E53A0" w:rsidRDefault="008E53A0" w:rsidP="001C6E9F">
      <w:pPr>
        <w:pStyle w:val="Heading2"/>
        <w:numPr>
          <w:ilvl w:val="2"/>
          <w:numId w:val="26"/>
        </w:numPr>
        <w:tabs>
          <w:tab w:val="clear" w:pos="1571"/>
          <w:tab w:val="num" w:pos="1418"/>
          <w:tab w:val="num" w:pos="2160"/>
        </w:tabs>
        <w:spacing w:before="0" w:after="160"/>
        <w:ind w:left="1418" w:hanging="709"/>
        <w:rPr>
          <w:rFonts w:asciiTheme="minorHAnsi" w:hAnsiTheme="minorHAnsi" w:cstheme="minorHAnsi"/>
          <w:b w:val="0"/>
          <w:bCs/>
          <w:sz w:val="22"/>
          <w:szCs w:val="22"/>
        </w:rPr>
      </w:pPr>
      <w:r w:rsidRPr="0068348C">
        <w:rPr>
          <w:rFonts w:asciiTheme="minorHAnsi" w:hAnsiTheme="minorHAnsi" w:cstheme="minorHAnsi"/>
          <w:b w:val="0"/>
          <w:bCs/>
          <w:sz w:val="22"/>
          <w:szCs w:val="22"/>
        </w:rPr>
        <w:t xml:space="preserve">to claim damages for any other costs, loss or expenses incurred by the Authority which are in any way attributable to the Supplier's failure to carry out its obligations under the Contract. </w:t>
      </w:r>
    </w:p>
    <w:p w14:paraId="6C5CBC0B" w14:textId="027458FF" w:rsidR="004F122D" w:rsidRDefault="008E53A0" w:rsidP="00B5022F">
      <w:pPr>
        <w:pStyle w:val="Heading2"/>
        <w:tabs>
          <w:tab w:val="num" w:pos="2160"/>
        </w:tabs>
        <w:spacing w:before="0"/>
        <w:jc w:val="both"/>
        <w:rPr>
          <w:rFonts w:asciiTheme="minorHAnsi" w:hAnsiTheme="minorHAnsi" w:cstheme="minorHAnsi"/>
          <w:b w:val="0"/>
          <w:bCs/>
          <w:sz w:val="22"/>
          <w:szCs w:val="22"/>
        </w:rPr>
      </w:pPr>
      <w:r w:rsidRPr="0068348C">
        <w:rPr>
          <w:rFonts w:asciiTheme="minorHAnsi" w:hAnsiTheme="minorHAnsi" w:cstheme="minorHAnsi"/>
          <w:b w:val="0"/>
          <w:bCs/>
          <w:sz w:val="22"/>
          <w:szCs w:val="22"/>
        </w:rPr>
        <w:t>17.</w:t>
      </w:r>
      <w:bookmarkStart w:id="41" w:name="a1016676"/>
      <w:r>
        <w:rPr>
          <w:rFonts w:asciiTheme="minorHAnsi" w:hAnsiTheme="minorHAnsi" w:cstheme="minorHAnsi"/>
          <w:b w:val="0"/>
          <w:bCs/>
          <w:sz w:val="22"/>
          <w:szCs w:val="22"/>
        </w:rPr>
        <w:t xml:space="preserve">2 </w:t>
      </w:r>
      <w:r w:rsidRPr="0068348C">
        <w:rPr>
          <w:rFonts w:asciiTheme="minorHAnsi" w:hAnsiTheme="minorHAnsi" w:cstheme="minorHAnsi"/>
          <w:b w:val="0"/>
          <w:bCs/>
          <w:sz w:val="22"/>
          <w:szCs w:val="22"/>
        </w:rPr>
        <w:t>The Supplier shall keep the Authority and the Chief Constable if applicable indemnified in full</w:t>
      </w:r>
      <w:r w:rsidR="004F122D">
        <w:rPr>
          <w:rFonts w:asciiTheme="minorHAnsi" w:hAnsiTheme="minorHAnsi" w:cstheme="minorHAnsi"/>
          <w:b w:val="0"/>
          <w:bCs/>
          <w:sz w:val="22"/>
          <w:szCs w:val="22"/>
        </w:rPr>
        <w:t xml:space="preserve"> </w:t>
      </w:r>
      <w:r>
        <w:rPr>
          <w:rFonts w:asciiTheme="minorHAnsi" w:hAnsiTheme="minorHAnsi" w:cstheme="minorHAnsi"/>
          <w:b w:val="0"/>
          <w:bCs/>
          <w:sz w:val="22"/>
          <w:szCs w:val="22"/>
        </w:rPr>
        <w:t>a</w:t>
      </w:r>
      <w:r w:rsidRPr="0068348C">
        <w:rPr>
          <w:rFonts w:asciiTheme="minorHAnsi" w:hAnsiTheme="minorHAnsi" w:cstheme="minorHAnsi"/>
          <w:b w:val="0"/>
          <w:bCs/>
          <w:sz w:val="22"/>
          <w:szCs w:val="22"/>
        </w:rPr>
        <w:t xml:space="preserve">gainst all costs, expenses, </w:t>
      </w:r>
      <w:proofErr w:type="gramStart"/>
      <w:r w:rsidRPr="0068348C">
        <w:rPr>
          <w:rFonts w:asciiTheme="minorHAnsi" w:hAnsiTheme="minorHAnsi" w:cstheme="minorHAnsi"/>
          <w:b w:val="0"/>
          <w:bCs/>
          <w:sz w:val="22"/>
          <w:szCs w:val="22"/>
        </w:rPr>
        <w:t>damages</w:t>
      </w:r>
      <w:proofErr w:type="gramEnd"/>
      <w:r w:rsidRPr="0068348C">
        <w:rPr>
          <w:rFonts w:asciiTheme="minorHAnsi" w:hAnsiTheme="minorHAnsi" w:cstheme="minorHAnsi"/>
          <w:b w:val="0"/>
          <w:bCs/>
          <w:sz w:val="22"/>
          <w:szCs w:val="22"/>
        </w:rPr>
        <w:t xml:space="preserve"> and losses (whether direct or indirect), including any</w:t>
      </w:r>
      <w:r w:rsidR="00B96FE4">
        <w:rPr>
          <w:rFonts w:asciiTheme="minorHAnsi" w:hAnsiTheme="minorHAnsi" w:cstheme="minorHAnsi"/>
          <w:b w:val="0"/>
          <w:bCs/>
          <w:sz w:val="22"/>
          <w:szCs w:val="22"/>
        </w:rPr>
        <w:t xml:space="preserve"> </w:t>
      </w:r>
      <w:r w:rsidR="00B96FE4" w:rsidRPr="0068348C">
        <w:rPr>
          <w:rFonts w:asciiTheme="minorHAnsi" w:hAnsiTheme="minorHAnsi" w:cstheme="minorHAnsi"/>
          <w:b w:val="0"/>
          <w:bCs/>
          <w:sz w:val="22"/>
          <w:szCs w:val="22"/>
        </w:rPr>
        <w:t>interest</w:t>
      </w:r>
      <w:r w:rsidRPr="0068348C">
        <w:rPr>
          <w:rFonts w:asciiTheme="minorHAnsi" w:hAnsiTheme="minorHAnsi" w:cstheme="minorHAnsi"/>
          <w:b w:val="0"/>
          <w:bCs/>
          <w:sz w:val="22"/>
          <w:szCs w:val="22"/>
        </w:rPr>
        <w:t>,</w:t>
      </w:r>
      <w:r w:rsidR="00B5022F">
        <w:rPr>
          <w:rFonts w:asciiTheme="minorHAnsi" w:hAnsiTheme="minorHAnsi" w:cstheme="minorHAnsi"/>
          <w:b w:val="0"/>
          <w:bCs/>
          <w:sz w:val="22"/>
          <w:szCs w:val="22"/>
        </w:rPr>
        <w:t xml:space="preserve"> </w:t>
      </w:r>
      <w:r>
        <w:rPr>
          <w:rFonts w:asciiTheme="minorHAnsi" w:hAnsiTheme="minorHAnsi" w:cstheme="minorHAnsi"/>
          <w:b w:val="0"/>
          <w:bCs/>
          <w:sz w:val="22"/>
          <w:szCs w:val="22"/>
        </w:rPr>
        <w:t>p</w:t>
      </w:r>
      <w:r w:rsidRPr="0068348C">
        <w:rPr>
          <w:rFonts w:asciiTheme="minorHAnsi" w:hAnsiTheme="minorHAnsi" w:cstheme="minorHAnsi"/>
          <w:b w:val="0"/>
          <w:bCs/>
          <w:sz w:val="22"/>
          <w:szCs w:val="22"/>
        </w:rPr>
        <w:t>enalties, and legal and other professional fees and expenses awarded against or incurred or paid</w:t>
      </w:r>
      <w:r>
        <w:rPr>
          <w:rFonts w:asciiTheme="minorHAnsi" w:hAnsiTheme="minorHAnsi" w:cstheme="minorHAnsi"/>
          <w:b w:val="0"/>
          <w:bCs/>
          <w:sz w:val="22"/>
          <w:szCs w:val="22"/>
        </w:rPr>
        <w:t xml:space="preserve"> </w:t>
      </w:r>
      <w:r w:rsidRPr="0068348C">
        <w:rPr>
          <w:rFonts w:asciiTheme="minorHAnsi" w:hAnsiTheme="minorHAnsi" w:cstheme="minorHAnsi"/>
          <w:b w:val="0"/>
          <w:bCs/>
          <w:sz w:val="22"/>
          <w:szCs w:val="22"/>
        </w:rPr>
        <w:t xml:space="preserve">by </w:t>
      </w:r>
    </w:p>
    <w:p w14:paraId="53A66DB8" w14:textId="0C607B09" w:rsidR="008E53A0" w:rsidRDefault="008E53A0" w:rsidP="004F122D">
      <w:pPr>
        <w:pStyle w:val="Heading2"/>
        <w:tabs>
          <w:tab w:val="num" w:pos="2160"/>
        </w:tabs>
        <w:spacing w:before="0"/>
        <w:ind w:left="720" w:hanging="720"/>
        <w:jc w:val="both"/>
        <w:rPr>
          <w:rFonts w:asciiTheme="minorHAnsi" w:hAnsiTheme="minorHAnsi" w:cstheme="minorHAnsi"/>
          <w:b w:val="0"/>
          <w:bCs/>
          <w:sz w:val="22"/>
          <w:szCs w:val="22"/>
        </w:rPr>
      </w:pPr>
      <w:r w:rsidRPr="0068348C">
        <w:rPr>
          <w:rFonts w:asciiTheme="minorHAnsi" w:hAnsiTheme="minorHAnsi" w:cstheme="minorHAnsi"/>
          <w:b w:val="0"/>
          <w:bCs/>
          <w:sz w:val="22"/>
          <w:szCs w:val="22"/>
        </w:rPr>
        <w:t xml:space="preserve">the Authority and the Chief Constable if applicable </w:t>
      </w:r>
      <w:proofErr w:type="gramStart"/>
      <w:r w:rsidRPr="0068348C">
        <w:rPr>
          <w:rFonts w:asciiTheme="minorHAnsi" w:hAnsiTheme="minorHAnsi" w:cstheme="minorHAnsi"/>
          <w:b w:val="0"/>
          <w:bCs/>
          <w:sz w:val="22"/>
          <w:szCs w:val="22"/>
        </w:rPr>
        <w:t>as a result of</w:t>
      </w:r>
      <w:proofErr w:type="gramEnd"/>
      <w:r w:rsidRPr="0068348C">
        <w:rPr>
          <w:rFonts w:asciiTheme="minorHAnsi" w:hAnsiTheme="minorHAnsi" w:cstheme="minorHAnsi"/>
          <w:b w:val="0"/>
          <w:bCs/>
          <w:sz w:val="22"/>
          <w:szCs w:val="22"/>
        </w:rPr>
        <w:t xml:space="preserve"> or in</w:t>
      </w:r>
      <w:r>
        <w:rPr>
          <w:rFonts w:asciiTheme="minorHAnsi" w:hAnsiTheme="minorHAnsi" w:cstheme="minorHAnsi"/>
          <w:b w:val="0"/>
          <w:bCs/>
          <w:sz w:val="22"/>
          <w:szCs w:val="22"/>
        </w:rPr>
        <w:t xml:space="preserve"> </w:t>
      </w:r>
      <w:r w:rsidRPr="0068348C">
        <w:rPr>
          <w:rFonts w:asciiTheme="minorHAnsi" w:hAnsiTheme="minorHAnsi" w:cstheme="minorHAnsi"/>
          <w:b w:val="0"/>
          <w:bCs/>
          <w:sz w:val="22"/>
          <w:szCs w:val="22"/>
        </w:rPr>
        <w:t>connection with:</w:t>
      </w:r>
      <w:bookmarkEnd w:id="41"/>
    </w:p>
    <w:p w14:paraId="32CC1891" w14:textId="77777777" w:rsidR="008E53A0" w:rsidRDefault="008E53A0" w:rsidP="008E53A0"/>
    <w:p w14:paraId="5AD73BA8"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any claim made against the Authority and/or the Chief Constable if applicable for actual or alleged infringement of a third party's Intellectual Property Rights arising out of, or in connection with, the receipt, use or supply of the Services;</w:t>
      </w:r>
    </w:p>
    <w:p w14:paraId="0E1872BA"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 xml:space="preserve">any claim made against the Authority and/or the Chief Constable if applicable by a third party arising out of, or in connection with, the supply of the Services, to the extent that such claim arises out of the breach, negligent performance or failure or delay in performance of the Contract by the Supplier, its employees, </w:t>
      </w:r>
      <w:proofErr w:type="gramStart"/>
      <w:r w:rsidRPr="00AD3F37">
        <w:rPr>
          <w:rFonts w:asciiTheme="minorHAnsi" w:eastAsiaTheme="majorEastAsia" w:hAnsiTheme="minorHAnsi" w:cstheme="majorBidi"/>
          <w:szCs w:val="22"/>
        </w:rPr>
        <w:t>agents</w:t>
      </w:r>
      <w:proofErr w:type="gramEnd"/>
      <w:r w:rsidRPr="00AD3F37">
        <w:rPr>
          <w:rFonts w:asciiTheme="minorHAnsi" w:eastAsiaTheme="majorEastAsia" w:hAnsiTheme="minorHAnsi" w:cstheme="majorBidi"/>
          <w:szCs w:val="22"/>
        </w:rPr>
        <w:t xml:space="preserve"> or Sub-contractors;</w:t>
      </w:r>
    </w:p>
    <w:p w14:paraId="5AF6031D"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 xml:space="preserve">any claim made against the Authority and/or the Chief Constable if applicable by a third party for death, personal injury or damage to property arising out of, or in connection with, defects in the Services, to the extent that the defect in the Services is attributable to the acts or omissions of the Supplier, its employees, </w:t>
      </w:r>
      <w:proofErr w:type="gramStart"/>
      <w:r w:rsidRPr="00AD3F37">
        <w:rPr>
          <w:rFonts w:asciiTheme="minorHAnsi" w:eastAsiaTheme="majorEastAsia" w:hAnsiTheme="minorHAnsi" w:cstheme="majorBidi"/>
          <w:szCs w:val="22"/>
        </w:rPr>
        <w:t>agents</w:t>
      </w:r>
      <w:proofErr w:type="gramEnd"/>
      <w:r w:rsidRPr="00AD3F37">
        <w:rPr>
          <w:rFonts w:asciiTheme="minorHAnsi" w:eastAsiaTheme="majorEastAsia" w:hAnsiTheme="minorHAnsi" w:cstheme="majorBidi"/>
          <w:szCs w:val="22"/>
        </w:rPr>
        <w:t xml:space="preserve"> or Sub-contractors; </w:t>
      </w:r>
    </w:p>
    <w:p w14:paraId="2AE25C8F"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the provision of the Services, including advice and recommendations made and accepted by the Authority and/or the Chief Constable if applicable, not being in accordance with the Specification;</w:t>
      </w:r>
    </w:p>
    <w:p w14:paraId="49059870"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 xml:space="preserve">any installation and/or any Services and/or advice </w:t>
      </w:r>
      <w:proofErr w:type="gramStart"/>
      <w:r w:rsidRPr="00AD3F37">
        <w:rPr>
          <w:rFonts w:asciiTheme="minorHAnsi" w:eastAsiaTheme="majorEastAsia" w:hAnsiTheme="minorHAnsi" w:cstheme="majorBidi"/>
          <w:szCs w:val="22"/>
        </w:rPr>
        <w:t>given</w:t>
      </w:r>
      <w:proofErr w:type="gramEnd"/>
      <w:r w:rsidRPr="00AD3F37">
        <w:rPr>
          <w:rFonts w:asciiTheme="minorHAnsi" w:eastAsiaTheme="majorEastAsia" w:hAnsiTheme="minorHAnsi" w:cstheme="majorBidi"/>
          <w:szCs w:val="22"/>
        </w:rPr>
        <w:t xml:space="preserve"> or anything done or omitted to be done under, or in connection with the Contract by the Supplier; and</w:t>
      </w:r>
    </w:p>
    <w:p w14:paraId="76B5ED41" w14:textId="77777777" w:rsidR="008E53A0" w:rsidRPr="00AD3F37" w:rsidRDefault="008E53A0" w:rsidP="001C6E9F">
      <w:pPr>
        <w:numPr>
          <w:ilvl w:val="2"/>
          <w:numId w:val="31"/>
        </w:numPr>
        <w:tabs>
          <w:tab w:val="num" w:pos="1418"/>
        </w:tabs>
        <w:spacing w:after="160"/>
        <w:ind w:left="1418" w:hanging="709"/>
        <w:jc w:val="both"/>
        <w:outlineLvl w:val="1"/>
        <w:rPr>
          <w:rFonts w:asciiTheme="minorHAnsi" w:eastAsiaTheme="majorEastAsia" w:hAnsiTheme="minorHAnsi" w:cstheme="majorBidi"/>
          <w:szCs w:val="22"/>
        </w:rPr>
      </w:pPr>
      <w:r w:rsidRPr="00AD3F37">
        <w:rPr>
          <w:rFonts w:asciiTheme="minorHAnsi" w:eastAsiaTheme="majorEastAsia" w:hAnsiTheme="minorHAnsi" w:cstheme="majorBidi"/>
          <w:szCs w:val="22"/>
        </w:rPr>
        <w:t>any damage by the Supplier to the Authority’s property or Premises (including any materials, tools or patterns sent to the Supplier for any purpose) by the Authority.</w:t>
      </w:r>
    </w:p>
    <w:p w14:paraId="3C5BDE62" w14:textId="77777777" w:rsidR="008E53A0" w:rsidRDefault="008E53A0" w:rsidP="008E53A0">
      <w:pPr>
        <w:pStyle w:val="Bodysubclause"/>
        <w:spacing w:before="0" w:after="160" w:line="240" w:lineRule="auto"/>
        <w:ind w:left="0"/>
        <w:rPr>
          <w:rFonts w:asciiTheme="minorHAnsi" w:hAnsiTheme="minorHAnsi" w:cstheme="minorHAnsi"/>
          <w:bCs/>
          <w:sz w:val="22"/>
          <w:szCs w:val="22"/>
        </w:rPr>
      </w:pPr>
      <w:r w:rsidRPr="006E1C28">
        <w:rPr>
          <w:rFonts w:asciiTheme="minorHAnsi" w:hAnsiTheme="minorHAnsi" w:cstheme="minorHAnsi"/>
          <w:bCs/>
          <w:sz w:val="22"/>
          <w:szCs w:val="22"/>
        </w:rPr>
        <w:t>This clause 17.2 shall survive termination of the Contract.</w:t>
      </w:r>
      <w:r>
        <w:rPr>
          <w:rFonts w:asciiTheme="minorHAnsi" w:hAnsiTheme="minorHAnsi" w:cstheme="minorHAnsi"/>
          <w:bCs/>
          <w:sz w:val="22"/>
          <w:szCs w:val="22"/>
        </w:rPr>
        <w:t xml:space="preserve"> </w:t>
      </w:r>
    </w:p>
    <w:p w14:paraId="2B6F348A" w14:textId="77777777" w:rsidR="008E53A0" w:rsidRDefault="008E53A0" w:rsidP="008E53A0">
      <w:pPr>
        <w:pStyle w:val="Bodysubclause"/>
        <w:spacing w:before="0" w:after="160" w:line="240" w:lineRule="auto"/>
        <w:ind w:left="0"/>
        <w:rPr>
          <w:rFonts w:asciiTheme="minorHAnsi" w:hAnsiTheme="minorHAnsi" w:cstheme="minorHAnsi"/>
          <w:bCs/>
          <w:sz w:val="22"/>
          <w:szCs w:val="22"/>
        </w:rPr>
      </w:pPr>
      <w:r>
        <w:rPr>
          <w:rFonts w:asciiTheme="minorHAnsi" w:hAnsiTheme="minorHAnsi" w:cstheme="minorHAnsi"/>
          <w:bCs/>
          <w:sz w:val="22"/>
          <w:szCs w:val="22"/>
        </w:rPr>
        <w:t xml:space="preserve">17.3 </w:t>
      </w:r>
      <w:r w:rsidRPr="006E1C28">
        <w:rPr>
          <w:rFonts w:asciiTheme="minorHAnsi" w:hAnsiTheme="minorHAnsi" w:cstheme="minorHAnsi"/>
          <w:bCs/>
          <w:sz w:val="22"/>
          <w:szCs w:val="22"/>
        </w:rPr>
        <w:t>The Authority's rights and remedies under the Contract are in addition to its rights and remedies implied by statute and common law and any equitable remedy.</w:t>
      </w:r>
      <w:r>
        <w:rPr>
          <w:rFonts w:asciiTheme="minorHAnsi" w:hAnsiTheme="minorHAnsi" w:cstheme="minorHAnsi"/>
          <w:bCs/>
          <w:sz w:val="22"/>
          <w:szCs w:val="22"/>
        </w:rPr>
        <w:t xml:space="preserve"> </w:t>
      </w:r>
    </w:p>
    <w:p w14:paraId="643F4AED" w14:textId="77777777" w:rsidR="008E53A0" w:rsidRPr="006E1C28" w:rsidRDefault="008E53A0" w:rsidP="008E53A0">
      <w:pPr>
        <w:pStyle w:val="Bodysubclause"/>
        <w:spacing w:before="0" w:after="160" w:line="240" w:lineRule="auto"/>
        <w:ind w:left="0"/>
        <w:rPr>
          <w:rFonts w:asciiTheme="minorHAnsi" w:hAnsiTheme="minorHAnsi" w:cstheme="minorHAnsi"/>
          <w:b/>
          <w:bCs/>
          <w:sz w:val="22"/>
          <w:szCs w:val="22"/>
        </w:rPr>
      </w:pPr>
      <w:r>
        <w:rPr>
          <w:rFonts w:asciiTheme="minorHAnsi" w:hAnsiTheme="minorHAnsi" w:cstheme="minorHAnsi"/>
          <w:bCs/>
          <w:sz w:val="22"/>
          <w:szCs w:val="22"/>
        </w:rPr>
        <w:t>17.4 Th</w:t>
      </w:r>
      <w:r w:rsidRPr="006E1C28">
        <w:rPr>
          <w:rFonts w:asciiTheme="minorHAnsi" w:hAnsiTheme="minorHAnsi" w:cstheme="minorHAnsi"/>
          <w:bCs/>
          <w:sz w:val="22"/>
          <w:szCs w:val="22"/>
        </w:rPr>
        <w:t>e Supplier must take out and maintain insurance adequate to cover the risks set out in the Contract and in any event shall take out and maintain the following insurance coverages:</w:t>
      </w:r>
    </w:p>
    <w:p w14:paraId="6B2A5A29"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Professional Indemnity Insurance coverage of not less than five million pounds sterling (£5,000,000) for any one, or series of claims that may arise; and</w:t>
      </w:r>
    </w:p>
    <w:p w14:paraId="52D1BE98"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Public Liability Insurance coverage of not less than ten million pounds sterling (£10,000,000) for any one, or series of claims that may arise; and</w:t>
      </w:r>
    </w:p>
    <w:p w14:paraId="5389B60B"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Employer Liability Insurance coverage of not less than ten million pounds sterling (£10,000,000) for any one, or a series of claims that may arise;</w:t>
      </w:r>
    </w:p>
    <w:p w14:paraId="6519A241" w14:textId="77777777" w:rsidR="008E53A0" w:rsidRPr="006E1C28" w:rsidRDefault="008E53A0" w:rsidP="001C6E9F">
      <w:pPr>
        <w:pStyle w:val="Heading2"/>
        <w:numPr>
          <w:ilvl w:val="2"/>
          <w:numId w:val="4"/>
        </w:numPr>
        <w:tabs>
          <w:tab w:val="clear" w:pos="1571"/>
          <w:tab w:val="num" w:pos="1418"/>
          <w:tab w:val="num" w:pos="1800"/>
          <w:tab w:val="num" w:pos="2160"/>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Any other insurance coverage which is set out in the Special Conditions.</w:t>
      </w:r>
    </w:p>
    <w:p w14:paraId="237284C9"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17.5 </w:t>
      </w:r>
      <w:r w:rsidRPr="006E1C28">
        <w:rPr>
          <w:rFonts w:asciiTheme="minorHAnsi" w:hAnsiTheme="minorHAnsi" w:cstheme="minorHAnsi"/>
          <w:b w:val="0"/>
          <w:bCs/>
          <w:sz w:val="22"/>
          <w:szCs w:val="22"/>
        </w:rPr>
        <w:t>The Supplier will take out and maintain such insurances as set out in this clause 17 with 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reputable</w:t>
      </w:r>
      <w:r>
        <w:rPr>
          <w:rFonts w:asciiTheme="minorHAnsi" w:hAnsiTheme="minorHAnsi" w:cstheme="minorHAnsi"/>
          <w:b w:val="0"/>
          <w:bCs/>
          <w:sz w:val="22"/>
          <w:szCs w:val="22"/>
        </w:rPr>
        <w:t xml:space="preserve"> I</w:t>
      </w:r>
      <w:r w:rsidRPr="006E1C28">
        <w:rPr>
          <w:rFonts w:asciiTheme="minorHAnsi" w:hAnsiTheme="minorHAnsi" w:cstheme="minorHAnsi"/>
          <w:b w:val="0"/>
          <w:bCs/>
          <w:sz w:val="22"/>
          <w:szCs w:val="22"/>
        </w:rPr>
        <w:t xml:space="preserve">nsurance company and shall at the Authority’s request provide evidence of the insurance policy or policies and of payment of the premiums. The Supplier’s failure to maintain such insurances </w:t>
      </w:r>
    </w:p>
    <w:p w14:paraId="7B5CDF71"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satisfy the Authority, acting reasonably, that such insurances have been maintained, shall be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treated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as a Material </w:t>
      </w:r>
      <w:proofErr w:type="gramStart"/>
      <w:r w:rsidRPr="006E1C28">
        <w:rPr>
          <w:rFonts w:asciiTheme="minorHAnsi" w:hAnsiTheme="minorHAnsi" w:cstheme="minorHAnsi"/>
          <w:b w:val="0"/>
          <w:bCs/>
          <w:sz w:val="22"/>
          <w:szCs w:val="22"/>
        </w:rPr>
        <w:t>Breach</w:t>
      </w:r>
      <w:proofErr w:type="gramEnd"/>
      <w:r w:rsidRPr="006E1C28">
        <w:rPr>
          <w:rFonts w:asciiTheme="minorHAnsi" w:hAnsiTheme="minorHAnsi" w:cstheme="minorHAnsi"/>
          <w:b w:val="0"/>
          <w:bCs/>
          <w:sz w:val="22"/>
          <w:szCs w:val="22"/>
        </w:rPr>
        <w:t xml:space="preserve"> and shall give the Authority the right to terminate the Contract in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accordance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with clause 20.</w:t>
      </w:r>
    </w:p>
    <w:p w14:paraId="34F4FCBE" w14:textId="77777777" w:rsidR="008E53A0" w:rsidRPr="007C4F13" w:rsidRDefault="008E53A0" w:rsidP="008E53A0">
      <w:pPr>
        <w:rPr>
          <w:b/>
        </w:rPr>
      </w:pPr>
    </w:p>
    <w:p w14:paraId="3590E741" w14:textId="77777777" w:rsidR="008E53A0" w:rsidRPr="007C4F13" w:rsidRDefault="008E53A0" w:rsidP="001C6E9F">
      <w:pPr>
        <w:pStyle w:val="Heading1"/>
        <w:numPr>
          <w:ilvl w:val="0"/>
          <w:numId w:val="60"/>
        </w:numPr>
        <w:tabs>
          <w:tab w:val="num" w:pos="720"/>
          <w:tab w:val="num" w:pos="1287"/>
        </w:tabs>
        <w:spacing w:after="160"/>
        <w:ind w:left="720" w:hanging="720"/>
        <w:rPr>
          <w:rFonts w:asciiTheme="minorHAnsi" w:hAnsiTheme="minorHAnsi" w:cstheme="minorHAnsi"/>
          <w:caps/>
          <w:sz w:val="22"/>
          <w:szCs w:val="22"/>
        </w:rPr>
      </w:pPr>
      <w:r w:rsidRPr="007C4F13">
        <w:rPr>
          <w:rFonts w:asciiTheme="minorHAnsi" w:hAnsiTheme="minorHAnsi" w:cstheme="minorHAnsi"/>
          <w:caps/>
          <w:sz w:val="22"/>
          <w:szCs w:val="22"/>
        </w:rPr>
        <w:t>Liability</w:t>
      </w:r>
    </w:p>
    <w:p w14:paraId="1304877A" w14:textId="77777777" w:rsidR="008E53A0" w:rsidRDefault="008E53A0" w:rsidP="008E53A0">
      <w:pPr>
        <w:pStyle w:val="Heading1"/>
        <w:ind w:left="720" w:hanging="720"/>
        <w:rPr>
          <w:rFonts w:asciiTheme="minorHAnsi" w:hAnsiTheme="minorHAnsi" w:cstheme="minorHAnsi"/>
          <w:b w:val="0"/>
          <w:bCs/>
          <w:sz w:val="22"/>
          <w:szCs w:val="22"/>
        </w:rPr>
      </w:pPr>
      <w:bookmarkStart w:id="42" w:name="_Ref201032749"/>
      <w:bookmarkStart w:id="43" w:name="_Ref137610983"/>
      <w:bookmarkStart w:id="44" w:name="_Ref201032768"/>
      <w:r>
        <w:rPr>
          <w:rFonts w:asciiTheme="minorHAnsi" w:hAnsiTheme="minorHAnsi" w:cstheme="minorHAnsi"/>
          <w:b w:val="0"/>
          <w:bCs/>
          <w:sz w:val="22"/>
          <w:szCs w:val="22"/>
        </w:rPr>
        <w:t xml:space="preserve">18.1 </w:t>
      </w:r>
      <w:r w:rsidRPr="006E1C28">
        <w:rPr>
          <w:rFonts w:asciiTheme="minorHAnsi" w:hAnsiTheme="minorHAnsi" w:cstheme="minorHAnsi"/>
          <w:b w:val="0"/>
          <w:bCs/>
          <w:sz w:val="22"/>
          <w:szCs w:val="22"/>
        </w:rPr>
        <w:t xml:space="preserve">Neither Party excludes </w:t>
      </w:r>
      <w:proofErr w:type="gramStart"/>
      <w:r w:rsidRPr="006E1C28">
        <w:rPr>
          <w:rFonts w:asciiTheme="minorHAnsi" w:hAnsiTheme="minorHAnsi" w:cstheme="minorHAnsi"/>
          <w:b w:val="0"/>
          <w:bCs/>
          <w:sz w:val="22"/>
          <w:szCs w:val="22"/>
        </w:rPr>
        <w:t>or</w:t>
      </w:r>
      <w:proofErr w:type="gramEnd"/>
      <w:r w:rsidRPr="006E1C28">
        <w:rPr>
          <w:rFonts w:asciiTheme="minorHAnsi" w:hAnsiTheme="minorHAnsi" w:cstheme="minorHAnsi"/>
          <w:b w:val="0"/>
          <w:bCs/>
          <w:sz w:val="22"/>
          <w:szCs w:val="22"/>
        </w:rPr>
        <w:t xml:space="preserve"> limits its liability for:</w:t>
      </w:r>
      <w:bookmarkEnd w:id="42"/>
    </w:p>
    <w:p w14:paraId="2FCE0526" w14:textId="77777777" w:rsidR="008E53A0" w:rsidRPr="007C4F13" w:rsidRDefault="008E53A0" w:rsidP="008E53A0"/>
    <w:p w14:paraId="0DA854A1"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death or personal injury caused by its negligence or that of its employees, </w:t>
      </w:r>
      <w:proofErr w:type="gramStart"/>
      <w:r w:rsidRPr="006E1C28">
        <w:rPr>
          <w:rFonts w:asciiTheme="minorHAnsi" w:hAnsiTheme="minorHAnsi" w:cstheme="minorHAnsi"/>
          <w:bCs/>
          <w:color w:val="000000"/>
          <w:sz w:val="22"/>
          <w:szCs w:val="22"/>
        </w:rPr>
        <w:t>agents</w:t>
      </w:r>
      <w:proofErr w:type="gramEnd"/>
      <w:r w:rsidRPr="006E1C28">
        <w:rPr>
          <w:rFonts w:asciiTheme="minorHAnsi" w:hAnsiTheme="minorHAnsi" w:cstheme="minorHAnsi"/>
          <w:bCs/>
          <w:color w:val="000000"/>
          <w:sz w:val="22"/>
          <w:szCs w:val="22"/>
        </w:rPr>
        <w:t xml:space="preserve"> or Sub-contractors (as applicable);</w:t>
      </w:r>
    </w:p>
    <w:p w14:paraId="0DC36574"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fraud or fraudulent misrepresentation by it or its employees; </w:t>
      </w:r>
    </w:p>
    <w:p w14:paraId="1C17D920"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the wilful abandonment by the Supplier of its obligations in relation to the provision of the Services; or </w:t>
      </w:r>
    </w:p>
    <w:p w14:paraId="59F16D20" w14:textId="77777777" w:rsidR="008E53A0" w:rsidRPr="006E1C28" w:rsidRDefault="008E53A0" w:rsidP="001C6E9F">
      <w:pPr>
        <w:pStyle w:val="Level3"/>
        <w:widowControl w:val="0"/>
        <w:numPr>
          <w:ilvl w:val="2"/>
          <w:numId w:val="32"/>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breach of any obligations as to title implied by section 2 of the Supply of Goods and Services Act 1982.</w:t>
      </w:r>
    </w:p>
    <w:p w14:paraId="1DF44FED" w14:textId="77777777" w:rsidR="008E53A0" w:rsidRPr="006E1C28" w:rsidRDefault="008E53A0" w:rsidP="008E53A0">
      <w:pPr>
        <w:pStyle w:val="Heading1"/>
        <w:ind w:left="390"/>
        <w:rPr>
          <w:rFonts w:asciiTheme="minorHAnsi" w:hAnsiTheme="minorHAnsi" w:cstheme="minorHAnsi"/>
          <w:b w:val="0"/>
          <w:bCs/>
          <w:sz w:val="22"/>
          <w:szCs w:val="22"/>
        </w:rPr>
      </w:pPr>
      <w:bookmarkStart w:id="45" w:name="_Ref237402286"/>
      <w:bookmarkEnd w:id="43"/>
      <w:r>
        <w:rPr>
          <w:rFonts w:asciiTheme="minorHAnsi" w:hAnsiTheme="minorHAnsi" w:cstheme="minorHAnsi"/>
          <w:b w:val="0"/>
          <w:bCs/>
          <w:sz w:val="22"/>
          <w:szCs w:val="22"/>
        </w:rPr>
        <w:t xml:space="preserve">18.2 </w:t>
      </w:r>
      <w:r w:rsidRPr="006E1C28">
        <w:rPr>
          <w:rFonts w:asciiTheme="minorHAnsi" w:hAnsiTheme="minorHAnsi" w:cstheme="minorHAnsi"/>
          <w:b w:val="0"/>
          <w:bCs/>
          <w:sz w:val="22"/>
          <w:szCs w:val="22"/>
        </w:rPr>
        <w:t>Subject to clause 18.1, neither Party will be liable to the other Party for:</w:t>
      </w:r>
      <w:bookmarkEnd w:id="45"/>
    </w:p>
    <w:p w14:paraId="40AAEEC5"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indirect loss or damage; </w:t>
      </w:r>
    </w:p>
    <w:p w14:paraId="7896D3D4"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special loss or damage; </w:t>
      </w:r>
    </w:p>
    <w:p w14:paraId="4D496B2B"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consequential loss or damage; </w:t>
      </w:r>
    </w:p>
    <w:p w14:paraId="14A133E7"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loss of profits (whether direct or indirect);</w:t>
      </w:r>
    </w:p>
    <w:p w14:paraId="0750F23F"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loss of turnover (whether direct or indirect); </w:t>
      </w:r>
    </w:p>
    <w:p w14:paraId="476A1FBF"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loss of business opportunity (whether direct or indirect); and/or</w:t>
      </w:r>
    </w:p>
    <w:p w14:paraId="4D50B974" w14:textId="77777777" w:rsidR="008E53A0" w:rsidRPr="006E1C28" w:rsidRDefault="008E53A0" w:rsidP="001C6E9F">
      <w:pPr>
        <w:pStyle w:val="Level3"/>
        <w:widowControl w:val="0"/>
        <w:numPr>
          <w:ilvl w:val="2"/>
          <w:numId w:val="33"/>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 xml:space="preserve">damage to goodwill (whether direct or indirect), </w:t>
      </w:r>
    </w:p>
    <w:p w14:paraId="2CE77387" w14:textId="77777777" w:rsidR="008E53A0" w:rsidRPr="006E1C28" w:rsidRDefault="008E53A0" w:rsidP="008E53A0">
      <w:pPr>
        <w:pStyle w:val="Level2"/>
        <w:widowControl w:val="0"/>
        <w:numPr>
          <w:ilvl w:val="0"/>
          <w:numId w:val="0"/>
        </w:numPr>
        <w:spacing w:after="160" w:line="240" w:lineRule="auto"/>
        <w:ind w:left="720"/>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and in each case, even if that Party was aware of the possibility of such loss or damage to the other.</w:t>
      </w:r>
    </w:p>
    <w:p w14:paraId="4647DA75" w14:textId="77777777" w:rsidR="008E53A0" w:rsidRDefault="008E53A0" w:rsidP="008E53A0">
      <w:pPr>
        <w:pStyle w:val="Heading1"/>
        <w:ind w:left="720" w:hanging="720"/>
        <w:rPr>
          <w:rFonts w:asciiTheme="minorHAnsi" w:hAnsiTheme="minorHAnsi" w:cstheme="minorHAnsi"/>
          <w:b w:val="0"/>
          <w:bCs/>
          <w:sz w:val="22"/>
          <w:szCs w:val="22"/>
        </w:rPr>
      </w:pPr>
      <w:bookmarkStart w:id="46" w:name="_Ref264296358"/>
      <w:r>
        <w:rPr>
          <w:rFonts w:asciiTheme="minorHAnsi" w:hAnsiTheme="minorHAnsi" w:cstheme="minorHAnsi"/>
          <w:b w:val="0"/>
          <w:bCs/>
          <w:sz w:val="22"/>
          <w:szCs w:val="22"/>
        </w:rPr>
        <w:t xml:space="preserve">18.3 </w:t>
      </w:r>
      <w:r w:rsidRPr="006E1C28">
        <w:rPr>
          <w:rFonts w:asciiTheme="minorHAnsi" w:hAnsiTheme="minorHAnsi" w:cstheme="minorHAnsi"/>
          <w:b w:val="0"/>
          <w:bCs/>
          <w:sz w:val="22"/>
          <w:szCs w:val="22"/>
        </w:rPr>
        <w:t xml:space="preserve">Subject to clauses 18.1, the provisions of clause 18.2 shall not be taken as limiting the right of </w:t>
      </w:r>
    </w:p>
    <w:p w14:paraId="4D94A13B" w14:textId="77777777" w:rsidR="008E53A0" w:rsidRDefault="008E53A0" w:rsidP="008E53A0">
      <w:pPr>
        <w:pStyle w:val="Heading1"/>
        <w:ind w:left="720" w:hanging="720"/>
        <w:rPr>
          <w:rFonts w:asciiTheme="minorHAnsi" w:hAnsiTheme="minorHAnsi" w:cstheme="minorHAnsi"/>
          <w:b w:val="0"/>
          <w:bCs/>
          <w:sz w:val="22"/>
          <w:szCs w:val="22"/>
        </w:rPr>
      </w:pPr>
      <w:r w:rsidRPr="006E1C28">
        <w:rPr>
          <w:rFonts w:asciiTheme="minorHAnsi" w:hAnsiTheme="minorHAnsi" w:cstheme="minorHAnsi"/>
          <w:b w:val="0"/>
          <w:bCs/>
          <w:sz w:val="22"/>
          <w:szCs w:val="22"/>
        </w:rPr>
        <w:t>the Authority to, amongst other things, recover from the Supplier as a direct loss:</w:t>
      </w:r>
      <w:bookmarkEnd w:id="46"/>
    </w:p>
    <w:p w14:paraId="59FA2F65" w14:textId="77777777" w:rsidR="008E53A0" w:rsidRPr="007C4F13" w:rsidRDefault="008E53A0" w:rsidP="008E53A0"/>
    <w:p w14:paraId="6DF92329" w14:textId="77777777" w:rsidR="008E53A0" w:rsidRPr="006E1C28" w:rsidRDefault="008E53A0" w:rsidP="001C6E9F">
      <w:pPr>
        <w:pStyle w:val="Level3"/>
        <w:widowControl w:val="0"/>
        <w:numPr>
          <w:ilvl w:val="2"/>
          <w:numId w:val="34"/>
        </w:numPr>
        <w:tabs>
          <w:tab w:val="clear" w:pos="1571"/>
          <w:tab w:val="clear" w:pos="1701"/>
          <w:tab w:val="num" w:pos="1418"/>
        </w:tabs>
        <w:spacing w:after="160" w:line="240" w:lineRule="auto"/>
        <w:ind w:left="1418" w:hanging="709"/>
        <w:rPr>
          <w:rFonts w:asciiTheme="minorHAnsi" w:hAnsiTheme="minorHAnsi" w:cstheme="minorHAnsi"/>
          <w:bCs/>
          <w:color w:val="000000"/>
          <w:sz w:val="22"/>
          <w:szCs w:val="22"/>
        </w:rPr>
      </w:pPr>
      <w:r w:rsidRPr="006E1C28">
        <w:rPr>
          <w:rFonts w:asciiTheme="minorHAnsi" w:hAnsiTheme="minorHAnsi" w:cstheme="minorHAnsi"/>
          <w:bCs/>
          <w:color w:val="000000"/>
          <w:sz w:val="22"/>
          <w:szCs w:val="22"/>
        </w:rPr>
        <w:t>any additional operational and/or administrative costs and expenses; and/or</w:t>
      </w:r>
    </w:p>
    <w:p w14:paraId="29618603" w14:textId="3816BCEA" w:rsidR="008E53A0" w:rsidRPr="00B5022F" w:rsidRDefault="008E53A0" w:rsidP="00F84541">
      <w:pPr>
        <w:pStyle w:val="Level3"/>
        <w:widowControl w:val="0"/>
        <w:numPr>
          <w:ilvl w:val="0"/>
          <w:numId w:val="0"/>
        </w:numPr>
        <w:tabs>
          <w:tab w:val="clear" w:pos="1701"/>
          <w:tab w:val="num" w:pos="1418"/>
        </w:tabs>
        <w:spacing w:after="160" w:line="240" w:lineRule="auto"/>
        <w:ind w:left="720" w:hanging="11"/>
        <w:rPr>
          <w:rFonts w:asciiTheme="minorHAnsi" w:hAnsiTheme="minorHAnsi" w:cstheme="minorHAnsi"/>
          <w:bCs/>
          <w:color w:val="000000"/>
          <w:sz w:val="22"/>
          <w:szCs w:val="22"/>
        </w:rPr>
      </w:pPr>
      <w:r w:rsidRPr="00B5022F">
        <w:rPr>
          <w:rFonts w:asciiTheme="minorHAnsi" w:hAnsiTheme="minorHAnsi" w:cstheme="minorHAnsi"/>
          <w:bCs/>
          <w:color w:val="000000"/>
          <w:sz w:val="22"/>
          <w:szCs w:val="22"/>
        </w:rPr>
        <w:t>any wasted expenditure or charges rendered unnecessary and/or incurred by the Authority; and/or</w:t>
      </w:r>
      <w:r w:rsidR="00B5022F" w:rsidRPr="00B5022F">
        <w:rPr>
          <w:rFonts w:asciiTheme="minorHAnsi" w:hAnsiTheme="minorHAnsi" w:cstheme="minorHAnsi"/>
          <w:bCs/>
          <w:color w:val="000000"/>
          <w:sz w:val="22"/>
          <w:szCs w:val="22"/>
        </w:rPr>
        <w:t xml:space="preserve"> </w:t>
      </w:r>
      <w:r w:rsidRPr="00B5022F">
        <w:rPr>
          <w:rFonts w:asciiTheme="minorHAnsi" w:hAnsiTheme="minorHAnsi" w:cstheme="minorHAnsi"/>
          <w:bCs/>
          <w:color w:val="000000"/>
          <w:sz w:val="22"/>
          <w:szCs w:val="22"/>
        </w:rPr>
        <w:t xml:space="preserve">damage due to the loss of data if any, but only to the extent that such losses relate to </w:t>
      </w:r>
      <w:r w:rsidRPr="00B5022F">
        <w:rPr>
          <w:rFonts w:asciiTheme="minorHAnsi" w:hAnsiTheme="minorHAnsi" w:cstheme="minorHAnsi"/>
          <w:bCs/>
          <w:color w:val="000000"/>
          <w:sz w:val="22"/>
          <w:szCs w:val="22"/>
        </w:rPr>
        <w:lastRenderedPageBreak/>
        <w:t>the costs of working around any loss of data and the direct costs of recovering or reconstructing such data, resulting directly from any act or omission of the Supplier.</w:t>
      </w:r>
    </w:p>
    <w:p w14:paraId="1D5EDE62" w14:textId="77777777" w:rsidR="008E53A0" w:rsidRDefault="008E53A0" w:rsidP="008E53A0">
      <w:pPr>
        <w:pStyle w:val="Heading1"/>
        <w:jc w:val="both"/>
        <w:rPr>
          <w:rFonts w:asciiTheme="minorHAnsi" w:hAnsiTheme="minorHAnsi" w:cstheme="minorHAnsi"/>
          <w:b w:val="0"/>
          <w:bCs/>
          <w:sz w:val="22"/>
          <w:szCs w:val="22"/>
        </w:rPr>
      </w:pPr>
      <w:bookmarkStart w:id="47" w:name="_Toc139080453"/>
      <w:bookmarkEnd w:id="44"/>
      <w:r>
        <w:rPr>
          <w:rFonts w:asciiTheme="minorHAnsi" w:hAnsiTheme="minorHAnsi" w:cstheme="minorHAnsi"/>
          <w:b w:val="0"/>
          <w:bCs/>
          <w:sz w:val="22"/>
          <w:szCs w:val="22"/>
        </w:rPr>
        <w:t xml:space="preserve">18.4 </w:t>
      </w:r>
      <w:r w:rsidRPr="006E1C28">
        <w:rPr>
          <w:rFonts w:asciiTheme="minorHAnsi" w:hAnsiTheme="minorHAnsi" w:cstheme="minorHAnsi"/>
          <w:b w:val="0"/>
          <w:bCs/>
          <w:sz w:val="22"/>
          <w:szCs w:val="22"/>
        </w:rPr>
        <w:t>If any limitation or provision contained or expressly referred to in this clause 18 is held to be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invalid under any Law, it will be deemed omitted to that extent, and if any Party becomes liable for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loss or damage to which that limitation or provision applied, that liability will be subject to the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remaining limitations and provisions set out in this clause 18.</w:t>
      </w:r>
      <w:bookmarkEnd w:id="47"/>
      <w:r>
        <w:rPr>
          <w:rFonts w:asciiTheme="minorHAnsi" w:hAnsiTheme="minorHAnsi" w:cstheme="minorHAnsi"/>
          <w:b w:val="0"/>
          <w:bCs/>
          <w:sz w:val="22"/>
          <w:szCs w:val="22"/>
        </w:rPr>
        <w:t xml:space="preserve"> </w:t>
      </w:r>
    </w:p>
    <w:p w14:paraId="5B861F68" w14:textId="77777777" w:rsidR="008E53A0" w:rsidRDefault="008E53A0" w:rsidP="008E53A0">
      <w:pPr>
        <w:pStyle w:val="Heading1"/>
        <w:ind w:left="720" w:hanging="720"/>
        <w:rPr>
          <w:rFonts w:asciiTheme="minorHAnsi" w:hAnsiTheme="minorHAnsi" w:cstheme="minorHAnsi"/>
          <w:b w:val="0"/>
          <w:bCs/>
          <w:sz w:val="22"/>
          <w:szCs w:val="22"/>
        </w:rPr>
      </w:pPr>
    </w:p>
    <w:p w14:paraId="436FAF66" w14:textId="77777777" w:rsidR="008E53A0" w:rsidRDefault="008E53A0" w:rsidP="008E53A0">
      <w:pPr>
        <w:pStyle w:val="Heading1"/>
        <w:ind w:left="720" w:hanging="720"/>
        <w:rPr>
          <w:rFonts w:asciiTheme="minorHAnsi" w:hAnsiTheme="minorHAnsi" w:cstheme="minorHAnsi"/>
          <w:b w:val="0"/>
          <w:bCs/>
          <w:sz w:val="22"/>
          <w:szCs w:val="22"/>
        </w:rPr>
      </w:pPr>
      <w:bookmarkStart w:id="48" w:name="_Toc139080454"/>
      <w:r>
        <w:rPr>
          <w:rFonts w:asciiTheme="minorHAnsi" w:hAnsiTheme="minorHAnsi" w:cstheme="minorHAnsi"/>
          <w:b w:val="0"/>
          <w:bCs/>
          <w:sz w:val="22"/>
          <w:szCs w:val="22"/>
        </w:rPr>
        <w:t xml:space="preserve">18.5 </w:t>
      </w:r>
      <w:r w:rsidRPr="006E1C28">
        <w:rPr>
          <w:rFonts w:asciiTheme="minorHAnsi" w:hAnsiTheme="minorHAnsi" w:cstheme="minorHAnsi"/>
          <w:b w:val="0"/>
          <w:bCs/>
          <w:sz w:val="22"/>
          <w:szCs w:val="22"/>
        </w:rPr>
        <w:t>Nothing in this clause 18 shall affect a Party's general duty to mitigate its loss.</w:t>
      </w:r>
      <w:bookmarkEnd w:id="48"/>
    </w:p>
    <w:p w14:paraId="2EA8B4FF" w14:textId="77777777" w:rsidR="008E53A0" w:rsidRPr="007C4F13" w:rsidRDefault="008E53A0" w:rsidP="008E53A0"/>
    <w:p w14:paraId="1934656B" w14:textId="77777777" w:rsidR="008E53A0" w:rsidRPr="007C4F13" w:rsidRDefault="008E53A0" w:rsidP="008E53A0">
      <w:pPr>
        <w:pStyle w:val="Heading1"/>
        <w:spacing w:after="160"/>
        <w:ind w:left="720" w:hanging="720"/>
        <w:rPr>
          <w:rFonts w:asciiTheme="minorHAnsi" w:hAnsiTheme="minorHAnsi" w:cstheme="minorHAnsi"/>
          <w:caps/>
          <w:sz w:val="24"/>
          <w:szCs w:val="24"/>
        </w:rPr>
      </w:pPr>
      <w:r>
        <w:rPr>
          <w:rFonts w:asciiTheme="minorHAnsi" w:hAnsiTheme="minorHAnsi" w:cstheme="minorHAnsi"/>
          <w:caps/>
          <w:sz w:val="24"/>
          <w:szCs w:val="24"/>
        </w:rPr>
        <w:t xml:space="preserve">19 </w:t>
      </w:r>
      <w:proofErr w:type="gramStart"/>
      <w:r w:rsidRPr="007C4F13">
        <w:rPr>
          <w:rFonts w:asciiTheme="minorHAnsi" w:hAnsiTheme="minorHAnsi" w:cstheme="minorHAnsi"/>
          <w:caps/>
          <w:sz w:val="24"/>
          <w:szCs w:val="24"/>
        </w:rPr>
        <w:t>SUSPENSION</w:t>
      </w:r>
      <w:proofErr w:type="gramEnd"/>
      <w:r w:rsidRPr="007C4F13">
        <w:rPr>
          <w:rFonts w:asciiTheme="minorHAnsi" w:hAnsiTheme="minorHAnsi" w:cstheme="minorHAnsi"/>
          <w:caps/>
          <w:sz w:val="24"/>
          <w:szCs w:val="24"/>
        </w:rPr>
        <w:t xml:space="preserve"> </w:t>
      </w:r>
    </w:p>
    <w:p w14:paraId="5968E147" w14:textId="77777777" w:rsidR="008F79DE" w:rsidRDefault="008E53A0" w:rsidP="008F79DE">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19.1 </w:t>
      </w:r>
      <w:r w:rsidRPr="006E1C28">
        <w:rPr>
          <w:rFonts w:asciiTheme="minorHAnsi" w:hAnsiTheme="minorHAnsi" w:cstheme="minorHAnsi"/>
          <w:b w:val="0"/>
          <w:bCs/>
          <w:sz w:val="22"/>
          <w:szCs w:val="22"/>
        </w:rPr>
        <w:t>Without limiting its other rights or remedies the Authority may suspend the Contract in whole</w:t>
      </w:r>
      <w:r w:rsidR="008F79DE">
        <w:rPr>
          <w:rFonts w:asciiTheme="minorHAnsi" w:hAnsiTheme="minorHAnsi" w:cstheme="minorHAnsi"/>
          <w:b w:val="0"/>
          <w:bCs/>
          <w:sz w:val="22"/>
          <w:szCs w:val="22"/>
        </w:rPr>
        <w:t xml:space="preserve"> or </w:t>
      </w:r>
    </w:p>
    <w:p w14:paraId="70D5D939" w14:textId="2E82E57C" w:rsidR="008E53A0" w:rsidRDefault="008E53A0" w:rsidP="008F79DE">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in part by giving written notice of such suspension to the Supplier if the Supplier or any of their</w:t>
      </w:r>
      <w:r w:rsidR="008F79DE">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employees or agents are or become;</w:t>
      </w:r>
    </w:p>
    <w:p w14:paraId="56FB6321" w14:textId="77777777" w:rsidR="008E53A0" w:rsidRPr="007C4F13" w:rsidRDefault="008E53A0" w:rsidP="008E53A0"/>
    <w:p w14:paraId="0516D9E9"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subject to a criminal investigation in respect of allegations arising out of or relating to their professional practice whether in respect of work undertaken in performance of the Contract or otherwise; or</w:t>
      </w:r>
    </w:p>
    <w:p w14:paraId="58B268DB"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subject to a criminal investigation relating to an allegation, which if substantiated, would constitute a breach of the terms of this Contract; or</w:t>
      </w:r>
    </w:p>
    <w:p w14:paraId="4F6D6FA7"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 xml:space="preserve">subject to any allegation of professional negligence; or </w:t>
      </w:r>
    </w:p>
    <w:p w14:paraId="34612832"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in the reasonable opinion of the Authority, involved in any fraudulent activities or misapplication of funds (whether involving the Contract or not); or</w:t>
      </w:r>
    </w:p>
    <w:p w14:paraId="0E4FC76E" w14:textId="77777777" w:rsidR="008E53A0" w:rsidRPr="006E1C28" w:rsidRDefault="008E53A0" w:rsidP="001C6E9F">
      <w:pPr>
        <w:pStyle w:val="ListParagraph"/>
        <w:numPr>
          <w:ilvl w:val="0"/>
          <w:numId w:val="22"/>
        </w:numPr>
        <w:spacing w:after="160"/>
        <w:ind w:left="1418" w:hanging="698"/>
        <w:contextualSpacing w:val="0"/>
        <w:jc w:val="both"/>
        <w:rPr>
          <w:rFonts w:asciiTheme="minorHAnsi" w:hAnsiTheme="minorHAnsi" w:cstheme="minorHAnsi"/>
          <w:bCs/>
          <w:szCs w:val="22"/>
        </w:rPr>
      </w:pPr>
      <w:r w:rsidRPr="006E1C28">
        <w:rPr>
          <w:rFonts w:asciiTheme="minorHAnsi" w:hAnsiTheme="minorHAnsi" w:cstheme="minorHAnsi"/>
          <w:bCs/>
          <w:szCs w:val="22"/>
        </w:rPr>
        <w:t xml:space="preserve">subject to investigation by a relevant regulatory body in respect of any alleged breach of a relevant code of practice. </w:t>
      </w:r>
    </w:p>
    <w:p w14:paraId="25A2827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19.2 </w:t>
      </w:r>
      <w:r w:rsidRPr="007C4F13">
        <w:rPr>
          <w:rFonts w:asciiTheme="minorHAnsi" w:hAnsiTheme="minorHAnsi" w:cstheme="minorHAnsi"/>
          <w:b w:val="0"/>
          <w:bCs/>
          <w:sz w:val="22"/>
          <w:szCs w:val="22"/>
        </w:rPr>
        <w:t>The Supplier must inform the Authority immediately upon becoming aware of any of the</w:t>
      </w:r>
      <w:r>
        <w:rPr>
          <w:rFonts w:asciiTheme="minorHAnsi" w:hAnsiTheme="minorHAnsi" w:cstheme="minorHAnsi"/>
          <w:b w:val="0"/>
          <w:bCs/>
          <w:sz w:val="22"/>
          <w:szCs w:val="22"/>
        </w:rPr>
        <w:t xml:space="preserve"> m</w:t>
      </w:r>
      <w:r w:rsidRPr="007C4F13">
        <w:rPr>
          <w:rFonts w:asciiTheme="minorHAnsi" w:hAnsiTheme="minorHAnsi" w:cstheme="minorHAnsi"/>
          <w:b w:val="0"/>
          <w:bCs/>
          <w:sz w:val="22"/>
          <w:szCs w:val="22"/>
        </w:rPr>
        <w:t xml:space="preserve">atters set out above. </w:t>
      </w:r>
    </w:p>
    <w:p w14:paraId="66737E85" w14:textId="77777777" w:rsidR="008E53A0" w:rsidRPr="007C4F13" w:rsidRDefault="008E53A0" w:rsidP="008E53A0">
      <w:pPr>
        <w:jc w:val="both"/>
      </w:pPr>
    </w:p>
    <w:p w14:paraId="77C9A11C" w14:textId="77777777" w:rsidR="008E53A0" w:rsidRDefault="008E53A0" w:rsidP="008E53A0">
      <w:pPr>
        <w:pStyle w:val="Heading1"/>
        <w:jc w:val="both"/>
        <w:rPr>
          <w:rFonts w:asciiTheme="minorHAnsi" w:hAnsiTheme="minorHAnsi" w:cstheme="minorHAnsi"/>
          <w:b w:val="0"/>
          <w:bCs/>
          <w:sz w:val="22"/>
          <w:szCs w:val="22"/>
        </w:rPr>
      </w:pPr>
      <w:r w:rsidRPr="007C4F13">
        <w:rPr>
          <w:rFonts w:asciiTheme="minorHAnsi" w:hAnsiTheme="minorHAnsi" w:cstheme="minorHAnsi"/>
          <w:b w:val="0"/>
          <w:bCs/>
          <w:sz w:val="22"/>
          <w:szCs w:val="22"/>
        </w:rPr>
        <w:t>19.3 The Authority shall have no liability to accept performance of the Services during the period of suspension and the sums payable by the Authority under the Contract shall be reduced during the period of suspension by an amount equivalent to the value of the Services suspended for the duration of such suspension and the Authority shall have no liability whatsoever to make any payment to the Supplier of any sums withheld during the period of suspension.</w:t>
      </w:r>
      <w:r>
        <w:rPr>
          <w:rFonts w:asciiTheme="minorHAnsi" w:hAnsiTheme="minorHAnsi" w:cstheme="minorHAnsi"/>
          <w:b w:val="0"/>
          <w:bCs/>
          <w:sz w:val="22"/>
          <w:szCs w:val="22"/>
        </w:rPr>
        <w:t xml:space="preserve"> </w:t>
      </w:r>
    </w:p>
    <w:p w14:paraId="0D36A57D" w14:textId="77777777" w:rsidR="008E53A0" w:rsidRPr="000D2190" w:rsidRDefault="008E53A0" w:rsidP="008E53A0">
      <w:pPr>
        <w:jc w:val="both"/>
      </w:pPr>
    </w:p>
    <w:p w14:paraId="047758B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19.4 </w:t>
      </w:r>
      <w:r w:rsidRPr="006E1C28">
        <w:rPr>
          <w:rFonts w:asciiTheme="minorHAnsi" w:hAnsiTheme="minorHAnsi" w:cstheme="minorHAnsi"/>
          <w:b w:val="0"/>
          <w:bCs/>
          <w:sz w:val="22"/>
          <w:szCs w:val="22"/>
        </w:rPr>
        <w:t>For the avoidance of doubt the Authority will be entitled during any period of suspension to engage other Supplier to provide the Services which the Supplier is unable to provide by reason of the suspension.</w:t>
      </w:r>
      <w:r>
        <w:rPr>
          <w:rFonts w:asciiTheme="minorHAnsi" w:hAnsiTheme="minorHAnsi" w:cstheme="minorHAnsi"/>
          <w:b w:val="0"/>
          <w:bCs/>
          <w:sz w:val="22"/>
          <w:szCs w:val="22"/>
        </w:rPr>
        <w:t xml:space="preserve"> </w:t>
      </w:r>
    </w:p>
    <w:p w14:paraId="7192658D" w14:textId="77777777" w:rsidR="008E53A0" w:rsidRDefault="008E53A0" w:rsidP="008E53A0">
      <w:pPr>
        <w:pStyle w:val="Heading1"/>
        <w:jc w:val="both"/>
        <w:rPr>
          <w:rFonts w:asciiTheme="minorHAnsi" w:hAnsiTheme="minorHAnsi" w:cstheme="minorHAnsi"/>
          <w:b w:val="0"/>
          <w:bCs/>
          <w:sz w:val="22"/>
          <w:szCs w:val="22"/>
        </w:rPr>
      </w:pPr>
    </w:p>
    <w:p w14:paraId="184EB79A"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19.5 </w:t>
      </w:r>
      <w:r w:rsidRPr="006E1C28">
        <w:rPr>
          <w:rFonts w:asciiTheme="minorHAnsi" w:hAnsiTheme="minorHAnsi" w:cstheme="minorHAnsi"/>
          <w:b w:val="0"/>
          <w:bCs/>
          <w:sz w:val="22"/>
          <w:szCs w:val="22"/>
        </w:rPr>
        <w:t xml:space="preserve">Following a suspension pursuant to clause 19.1 above the Authority shall keep the matter under review and should the reasons for the suspension be resolved to the satisfaction of the Authority then the Authority may give written notice lifting suspension of the Contract. </w:t>
      </w:r>
    </w:p>
    <w:p w14:paraId="1EE65FA5" w14:textId="77777777" w:rsidR="008E53A0" w:rsidRDefault="008E53A0" w:rsidP="008E53A0">
      <w:pPr>
        <w:pStyle w:val="Heading1"/>
        <w:jc w:val="both"/>
        <w:rPr>
          <w:rFonts w:asciiTheme="minorHAnsi" w:hAnsiTheme="minorHAnsi" w:cstheme="minorHAnsi"/>
          <w:b w:val="0"/>
          <w:bCs/>
          <w:sz w:val="22"/>
          <w:szCs w:val="22"/>
        </w:rPr>
      </w:pPr>
    </w:p>
    <w:p w14:paraId="06F00879"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19.6 </w:t>
      </w:r>
      <w:r w:rsidRPr="006E1C28">
        <w:rPr>
          <w:rFonts w:asciiTheme="minorHAnsi" w:hAnsiTheme="minorHAnsi" w:cstheme="minorHAnsi"/>
          <w:b w:val="0"/>
          <w:bCs/>
          <w:sz w:val="22"/>
          <w:szCs w:val="22"/>
        </w:rPr>
        <w:t xml:space="preserve">For the avoidance of doubt, if the investigations or allegations at clause 19.1 are substantiated this will constitute a Material Breach for which the Authority reserves the right to terminate the Contract under clause 20 below. </w:t>
      </w:r>
    </w:p>
    <w:p w14:paraId="4181C108" w14:textId="77777777" w:rsidR="008E53A0" w:rsidRDefault="008E53A0" w:rsidP="008E53A0"/>
    <w:p w14:paraId="73ED28F4" w14:textId="77777777" w:rsidR="008F79DE" w:rsidRPr="00AE48B9" w:rsidRDefault="008F79DE" w:rsidP="008E53A0"/>
    <w:p w14:paraId="29D716CA" w14:textId="77777777" w:rsidR="008E53A0" w:rsidRDefault="008E53A0" w:rsidP="008E53A0">
      <w:pPr>
        <w:pStyle w:val="Heading1"/>
        <w:spacing w:after="160"/>
        <w:ind w:left="720" w:hanging="720"/>
        <w:rPr>
          <w:rFonts w:asciiTheme="minorHAnsi" w:hAnsiTheme="minorHAnsi" w:cstheme="minorHAnsi"/>
          <w:caps/>
          <w:sz w:val="24"/>
          <w:szCs w:val="24"/>
        </w:rPr>
      </w:pPr>
      <w:r w:rsidRPr="00E471C4">
        <w:rPr>
          <w:rFonts w:asciiTheme="minorHAnsi" w:hAnsiTheme="minorHAnsi" w:cstheme="minorHAnsi"/>
          <w:caps/>
          <w:sz w:val="24"/>
          <w:szCs w:val="24"/>
        </w:rPr>
        <w:lastRenderedPageBreak/>
        <w:t xml:space="preserve">20 </w:t>
      </w:r>
      <w:proofErr w:type="gramStart"/>
      <w:r w:rsidRPr="00E471C4">
        <w:rPr>
          <w:rFonts w:asciiTheme="minorHAnsi" w:hAnsiTheme="minorHAnsi" w:cstheme="minorHAnsi"/>
          <w:caps/>
          <w:sz w:val="24"/>
          <w:szCs w:val="24"/>
        </w:rPr>
        <w:t>Termination</w:t>
      </w:r>
      <w:proofErr w:type="gramEnd"/>
    </w:p>
    <w:p w14:paraId="3B9216C7" w14:textId="3AB4F1B2"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20.1 </w:t>
      </w:r>
      <w:r w:rsidRPr="006E1C28">
        <w:rPr>
          <w:rFonts w:asciiTheme="minorHAnsi" w:hAnsiTheme="minorHAnsi" w:cstheme="minorHAnsi"/>
          <w:b w:val="0"/>
          <w:bCs/>
          <w:sz w:val="22"/>
          <w:szCs w:val="22"/>
        </w:rPr>
        <w:t xml:space="preserve">Without limiting its other rights or remedies, the Authority may terminate the Contract </w:t>
      </w:r>
      <w:r w:rsidR="008F79DE" w:rsidRPr="006E1C28">
        <w:rPr>
          <w:rFonts w:asciiTheme="minorHAnsi" w:hAnsiTheme="minorHAnsi" w:cstheme="minorHAnsi"/>
          <w:b w:val="0"/>
          <w:bCs/>
          <w:sz w:val="22"/>
          <w:szCs w:val="22"/>
        </w:rPr>
        <w:t>in</w:t>
      </w:r>
      <w:r w:rsidR="008F79DE">
        <w:rPr>
          <w:rFonts w:asciiTheme="minorHAnsi" w:hAnsiTheme="minorHAnsi" w:cstheme="minorHAnsi"/>
          <w:b w:val="0"/>
          <w:bCs/>
          <w:sz w:val="22"/>
          <w:szCs w:val="22"/>
        </w:rPr>
        <w:t xml:space="preserve"> respect</w:t>
      </w:r>
      <w:r>
        <w:rPr>
          <w:rFonts w:asciiTheme="minorHAnsi" w:hAnsiTheme="minorHAnsi" w:cstheme="minorHAnsi"/>
          <w:b w:val="0"/>
          <w:bCs/>
          <w:sz w:val="22"/>
          <w:szCs w:val="22"/>
        </w:rPr>
        <w:t xml:space="preserve"> </w:t>
      </w:r>
    </w:p>
    <w:p w14:paraId="6E80B080"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of the supply of the Services or part of such supply by giving the Supplier 6 months’ written notice.</w:t>
      </w:r>
      <w:r>
        <w:rPr>
          <w:rFonts w:asciiTheme="minorHAnsi" w:hAnsiTheme="minorHAnsi" w:cstheme="minorHAnsi"/>
          <w:b w:val="0"/>
          <w:bCs/>
          <w:sz w:val="22"/>
          <w:szCs w:val="22"/>
        </w:rPr>
        <w:t xml:space="preserve"> </w:t>
      </w:r>
    </w:p>
    <w:p w14:paraId="5A000108" w14:textId="77777777" w:rsidR="008E53A0" w:rsidRDefault="008E53A0" w:rsidP="008F79DE">
      <w:pPr>
        <w:pStyle w:val="Heading1"/>
        <w:ind w:left="720" w:hanging="720"/>
        <w:jc w:val="both"/>
        <w:rPr>
          <w:rFonts w:asciiTheme="minorHAnsi" w:hAnsiTheme="minorHAnsi" w:cstheme="minorHAnsi"/>
          <w:b w:val="0"/>
          <w:bCs/>
          <w:sz w:val="22"/>
          <w:szCs w:val="22"/>
        </w:rPr>
      </w:pPr>
    </w:p>
    <w:p w14:paraId="32CA919D" w14:textId="77777777" w:rsidR="008F79DE" w:rsidRDefault="008E53A0" w:rsidP="008F79DE">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20.2 </w:t>
      </w:r>
      <w:r w:rsidRPr="006E1C28">
        <w:rPr>
          <w:rFonts w:asciiTheme="minorHAnsi" w:hAnsiTheme="minorHAnsi" w:cstheme="minorHAnsi"/>
          <w:b w:val="0"/>
          <w:bCs/>
          <w:sz w:val="22"/>
          <w:szCs w:val="22"/>
        </w:rPr>
        <w:t xml:space="preserve">The Authority may terminate this Contract in the circumstances provided for under </w:t>
      </w:r>
      <w:r w:rsidR="008F79DE" w:rsidRPr="006E1C28">
        <w:rPr>
          <w:rFonts w:asciiTheme="minorHAnsi" w:hAnsiTheme="minorHAnsi" w:cstheme="minorHAnsi"/>
          <w:b w:val="0"/>
          <w:bCs/>
          <w:sz w:val="22"/>
          <w:szCs w:val="22"/>
        </w:rPr>
        <w:t>clauses</w:t>
      </w:r>
      <w:r w:rsidR="008F79DE">
        <w:rPr>
          <w:rFonts w:asciiTheme="minorHAnsi" w:hAnsiTheme="minorHAnsi" w:cstheme="minorHAnsi"/>
          <w:b w:val="0"/>
          <w:bCs/>
          <w:sz w:val="22"/>
          <w:szCs w:val="22"/>
        </w:rPr>
        <w:t xml:space="preserve"> 10.3</w:t>
      </w:r>
      <w:r w:rsidRPr="006E1C28">
        <w:rPr>
          <w:rFonts w:asciiTheme="minorHAnsi" w:hAnsiTheme="minorHAnsi" w:cstheme="minorHAnsi"/>
          <w:b w:val="0"/>
          <w:bCs/>
          <w:sz w:val="22"/>
          <w:szCs w:val="22"/>
        </w:rPr>
        <w:t>,</w:t>
      </w:r>
      <w:r>
        <w:rPr>
          <w:rFonts w:asciiTheme="minorHAnsi" w:hAnsiTheme="minorHAnsi" w:cstheme="minorHAnsi"/>
          <w:b w:val="0"/>
          <w:bCs/>
          <w:sz w:val="22"/>
          <w:szCs w:val="22"/>
        </w:rPr>
        <w:t xml:space="preserve"> </w:t>
      </w:r>
    </w:p>
    <w:p w14:paraId="6DFA9F5E" w14:textId="65B3838C"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10.8 or 10.9. </w:t>
      </w:r>
    </w:p>
    <w:p w14:paraId="42C0CEB6" w14:textId="77777777" w:rsidR="008E53A0" w:rsidRDefault="008E53A0" w:rsidP="008E53A0">
      <w:pPr>
        <w:pStyle w:val="Heading1"/>
        <w:ind w:left="720" w:hanging="720"/>
        <w:rPr>
          <w:rFonts w:asciiTheme="minorHAnsi" w:hAnsiTheme="minorHAnsi" w:cstheme="minorHAnsi"/>
          <w:b w:val="0"/>
          <w:bCs/>
          <w:sz w:val="22"/>
          <w:szCs w:val="22"/>
        </w:rPr>
      </w:pPr>
    </w:p>
    <w:p w14:paraId="79C6F5CE" w14:textId="77777777" w:rsidR="008E53A0" w:rsidRPr="006E1C28"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20.3 </w:t>
      </w:r>
      <w:r w:rsidRPr="006E1C28">
        <w:rPr>
          <w:rFonts w:asciiTheme="minorHAnsi" w:hAnsiTheme="minorHAnsi" w:cstheme="minorHAnsi"/>
          <w:b w:val="0"/>
          <w:bCs/>
          <w:sz w:val="22"/>
          <w:szCs w:val="22"/>
        </w:rPr>
        <w:t>The Authority may immediately terminate this Contract where:</w:t>
      </w:r>
    </w:p>
    <w:p w14:paraId="60D0C9EF" w14:textId="77777777" w:rsidR="008E53A0" w:rsidRPr="006E1C28" w:rsidRDefault="008E53A0" w:rsidP="001C6E9F">
      <w:pPr>
        <w:pStyle w:val="Heading2"/>
        <w:numPr>
          <w:ilvl w:val="2"/>
          <w:numId w:val="3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Contract has been subject to a substantial modification which would have required a new procurement procedure in accordance with Regulation 72(9); or</w:t>
      </w:r>
    </w:p>
    <w:p w14:paraId="44DFB775" w14:textId="77777777" w:rsidR="008E53A0" w:rsidRPr="006E1C28" w:rsidRDefault="008E53A0" w:rsidP="001C6E9F">
      <w:pPr>
        <w:pStyle w:val="Heading2"/>
        <w:numPr>
          <w:ilvl w:val="2"/>
          <w:numId w:val="3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has, at the time of contract award, been in one of the situations referred to in Regulation 57(1), including </w:t>
      </w:r>
      <w:proofErr w:type="gramStart"/>
      <w:r w:rsidRPr="006E1C28">
        <w:rPr>
          <w:rFonts w:asciiTheme="minorHAnsi" w:hAnsiTheme="minorHAnsi" w:cstheme="minorHAnsi"/>
          <w:b w:val="0"/>
          <w:bCs/>
          <w:sz w:val="22"/>
          <w:szCs w:val="22"/>
        </w:rPr>
        <w:t>as a result of</w:t>
      </w:r>
      <w:proofErr w:type="gramEnd"/>
      <w:r w:rsidRPr="006E1C28">
        <w:rPr>
          <w:rFonts w:asciiTheme="minorHAnsi" w:hAnsiTheme="minorHAnsi" w:cstheme="minorHAnsi"/>
          <w:b w:val="0"/>
          <w:bCs/>
          <w:sz w:val="22"/>
          <w:szCs w:val="22"/>
        </w:rPr>
        <w:t xml:space="preserve"> the application of Regulation 57(2), and should therefore have been excluded from the procurement procedure; or</w:t>
      </w:r>
    </w:p>
    <w:p w14:paraId="558DD0FB" w14:textId="77777777" w:rsidR="008E53A0" w:rsidRPr="006E1C28" w:rsidRDefault="008E53A0" w:rsidP="001C6E9F">
      <w:pPr>
        <w:pStyle w:val="Heading2"/>
        <w:numPr>
          <w:ilvl w:val="2"/>
          <w:numId w:val="3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Contract should not have been awarded to the Supplier in view of a serious infringement of the obligations under the Treaty on European Union and the Public Contracts Directive 2014/24 or the Treaty on the Functioning of the European Union that has been declared by the Court of Justice of the European Union in a procedure under Article 258 of Treaty on the Functioning of the European Union.</w:t>
      </w:r>
    </w:p>
    <w:p w14:paraId="3C96FFFB"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20.4 </w:t>
      </w:r>
      <w:r w:rsidRPr="006E1C28">
        <w:rPr>
          <w:rFonts w:asciiTheme="minorHAnsi" w:hAnsiTheme="minorHAnsi" w:cstheme="minorHAnsi"/>
          <w:b w:val="0"/>
          <w:bCs/>
          <w:sz w:val="22"/>
          <w:szCs w:val="22"/>
        </w:rPr>
        <w:t>The Authority may immediately terminate or suspend this Contract, either in whole or in part to</w:t>
      </w:r>
    </w:p>
    <w:p w14:paraId="07E70F03" w14:textId="77777777" w:rsidR="008E53A0" w:rsidRDefault="008E53A0" w:rsidP="008E53A0">
      <w:pPr>
        <w:pStyle w:val="Heading1"/>
        <w:ind w:left="720" w:hanging="720"/>
        <w:rPr>
          <w:rFonts w:asciiTheme="minorHAnsi" w:hAnsiTheme="minorHAnsi" w:cstheme="minorHAnsi"/>
          <w:b w:val="0"/>
          <w:bCs/>
          <w:sz w:val="22"/>
          <w:szCs w:val="22"/>
        </w:rPr>
      </w:pPr>
      <w:r w:rsidRPr="006E1C28">
        <w:rPr>
          <w:rFonts w:asciiTheme="minorHAnsi" w:hAnsiTheme="minorHAnsi" w:cstheme="minorHAnsi"/>
          <w:b w:val="0"/>
          <w:bCs/>
          <w:sz w:val="22"/>
          <w:szCs w:val="22"/>
        </w:rPr>
        <w:t>the extent that it relates to any part of the Services which are materially affected by the relevant</w:t>
      </w:r>
    </w:p>
    <w:p w14:paraId="46379CDD"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c</w:t>
      </w:r>
      <w:r w:rsidRPr="006E1C28">
        <w:rPr>
          <w:rFonts w:asciiTheme="minorHAnsi" w:hAnsiTheme="minorHAnsi" w:cstheme="minorHAnsi"/>
          <w:b w:val="0"/>
          <w:bCs/>
          <w:sz w:val="22"/>
          <w:szCs w:val="22"/>
        </w:rPr>
        <w:t>ircumstances where:</w:t>
      </w:r>
    </w:p>
    <w:p w14:paraId="5E899BA8" w14:textId="77777777" w:rsidR="008E53A0" w:rsidRDefault="008E53A0" w:rsidP="008F79DE">
      <w:pPr>
        <w:pStyle w:val="Heading1"/>
        <w:ind w:left="720" w:hanging="720"/>
        <w:jc w:val="both"/>
        <w:rPr>
          <w:rFonts w:asciiTheme="minorHAnsi" w:hAnsiTheme="minorHAnsi" w:cstheme="minorHAnsi"/>
          <w:b w:val="0"/>
          <w:bCs/>
          <w:sz w:val="22"/>
          <w:szCs w:val="22"/>
        </w:rPr>
      </w:pPr>
    </w:p>
    <w:p w14:paraId="60255FE9" w14:textId="77777777" w:rsidR="008E53A0" w:rsidRDefault="008E53A0" w:rsidP="001C6E9F">
      <w:pPr>
        <w:pStyle w:val="Heading1"/>
        <w:numPr>
          <w:ilvl w:val="2"/>
          <w:numId w:val="76"/>
        </w:numPr>
        <w:ind w:left="2160"/>
        <w:jc w:val="both"/>
        <w:rPr>
          <w:rFonts w:asciiTheme="minorHAnsi" w:hAnsiTheme="minorHAnsi" w:cstheme="minorHAnsi"/>
          <w:b w:val="0"/>
          <w:bCs/>
          <w:sz w:val="22"/>
          <w:szCs w:val="22"/>
        </w:rPr>
      </w:pPr>
      <w:r w:rsidRPr="00B21D44">
        <w:rPr>
          <w:rFonts w:asciiTheme="minorHAnsi" w:hAnsiTheme="minorHAnsi" w:cstheme="minorHAnsi"/>
          <w:b w:val="0"/>
          <w:bCs/>
          <w:sz w:val="22"/>
          <w:szCs w:val="22"/>
        </w:rPr>
        <w:t xml:space="preserve">the Supplier commits a Material or Persistent Breach of the Contract and (if such breach is remediable) fails to remedy that breach to the satisfaction of the Authority within the reasonable timescale as specified by the Authority, after issue of a written notice specifying the breach and requesting it to be remedied; </w:t>
      </w:r>
      <w:r>
        <w:rPr>
          <w:rFonts w:asciiTheme="minorHAnsi" w:hAnsiTheme="minorHAnsi" w:cstheme="minorHAnsi"/>
          <w:b w:val="0"/>
          <w:bCs/>
          <w:sz w:val="22"/>
          <w:szCs w:val="22"/>
        </w:rPr>
        <w:t xml:space="preserve"> </w:t>
      </w:r>
    </w:p>
    <w:p w14:paraId="14DD4C5B" w14:textId="77777777" w:rsidR="008E53A0" w:rsidRPr="00B21D44" w:rsidRDefault="008E53A0" w:rsidP="008E53A0"/>
    <w:p w14:paraId="08C70951" w14:textId="77777777" w:rsidR="008E53A0" w:rsidRDefault="008E53A0" w:rsidP="001C6E9F">
      <w:pPr>
        <w:pStyle w:val="Heading1"/>
        <w:numPr>
          <w:ilvl w:val="2"/>
          <w:numId w:val="77"/>
        </w:numPr>
        <w:spacing w:after="160"/>
        <w:ind w:left="2160"/>
        <w:jc w:val="both"/>
        <w:rPr>
          <w:rFonts w:asciiTheme="minorHAnsi" w:hAnsiTheme="minorHAnsi" w:cstheme="minorHAnsi"/>
          <w:b w:val="0"/>
          <w:bCs/>
          <w:sz w:val="22"/>
          <w:szCs w:val="22"/>
        </w:rPr>
      </w:pPr>
      <w:r w:rsidRPr="000D2190">
        <w:rPr>
          <w:rFonts w:asciiTheme="minorHAnsi" w:hAnsiTheme="minorHAnsi" w:cstheme="minorHAnsi"/>
          <w:b w:val="0"/>
          <w:bCs/>
          <w:sz w:val="22"/>
          <w:szCs w:val="22"/>
        </w:rPr>
        <w:t>in the reasonable opinion of the Authority there is a material detrimental change in the financial standing and/or credit rating of the Supplier which adversely impacts on the Supplier’s ability to supply the Services under the Contract or could reasonably be expected to have an adverse impact on the Supplier’s ability to supply the Services under the Contract;</w:t>
      </w:r>
      <w:r>
        <w:rPr>
          <w:rFonts w:asciiTheme="minorHAnsi" w:hAnsiTheme="minorHAnsi" w:cstheme="minorHAnsi"/>
          <w:b w:val="0"/>
          <w:bCs/>
          <w:sz w:val="22"/>
          <w:szCs w:val="22"/>
        </w:rPr>
        <w:t>20.4.3</w:t>
      </w:r>
    </w:p>
    <w:p w14:paraId="56BD1C20" w14:textId="77777777" w:rsidR="008E53A0" w:rsidRPr="00EC5DD5" w:rsidRDefault="008E53A0" w:rsidP="008F79DE">
      <w:pPr>
        <w:jc w:val="both"/>
      </w:pPr>
    </w:p>
    <w:p w14:paraId="2FECDE34" w14:textId="77777777" w:rsidR="008E53A0" w:rsidRDefault="008E53A0" w:rsidP="001C6E9F">
      <w:pPr>
        <w:pStyle w:val="Heading1"/>
        <w:numPr>
          <w:ilvl w:val="2"/>
          <w:numId w:val="77"/>
        </w:numPr>
        <w:spacing w:after="160"/>
        <w:ind w:left="2160"/>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the Supplier suspends, or threatens to suspend, payment of its debts, or is unable to pay its debts as they fall due or admits inability to pay its debts, or (being a company) is deemed unable to pay its debts within the meaning of section 123 of the Insolvency Act 1986, or (being an individual) is deemed either unable to pay its debts or as having no reasonable prospect of so doing, in either case, within the meaning of section 268 of the Insolvency Act 1986, or (being a partnership) has any partner to whom any of the foregoing apply; </w:t>
      </w:r>
      <w:r>
        <w:rPr>
          <w:rFonts w:asciiTheme="minorHAnsi" w:hAnsiTheme="minorHAnsi" w:cstheme="minorHAnsi"/>
          <w:b w:val="0"/>
          <w:bCs/>
          <w:sz w:val="22"/>
          <w:szCs w:val="22"/>
        </w:rPr>
        <w:t>20.04.4</w:t>
      </w:r>
    </w:p>
    <w:p w14:paraId="2D153DEB" w14:textId="77777777" w:rsidR="008E53A0" w:rsidRPr="00EC5DD5" w:rsidRDefault="008E53A0" w:rsidP="008F79DE">
      <w:pPr>
        <w:pStyle w:val="Heading1"/>
        <w:spacing w:after="160"/>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20.4.4</w:t>
      </w:r>
      <w:r>
        <w:rPr>
          <w:rFonts w:asciiTheme="minorHAnsi" w:hAnsiTheme="minorHAnsi" w:cstheme="minorHAnsi"/>
          <w:b w:val="0"/>
          <w:bCs/>
          <w:sz w:val="22"/>
          <w:szCs w:val="22"/>
        </w:rPr>
        <w:tab/>
      </w:r>
      <w:r w:rsidRPr="00EC5DD5">
        <w:rPr>
          <w:rFonts w:asciiTheme="minorHAnsi" w:hAnsiTheme="minorHAnsi" w:cstheme="minorHAnsi"/>
          <w:b w:val="0"/>
          <w:bCs/>
          <w:sz w:val="22"/>
          <w:szCs w:val="22"/>
        </w:rPr>
        <w:t xml:space="preserve">the Supplier commences negotiations with all or any class of its creditors with a view to rescheduling any of its debts, or makes a proposal for or </w:t>
      </w:r>
      <w:proofErr w:type="gramStart"/>
      <w:r w:rsidRPr="00EC5DD5">
        <w:rPr>
          <w:rFonts w:asciiTheme="minorHAnsi" w:hAnsiTheme="minorHAnsi" w:cstheme="minorHAnsi"/>
          <w:b w:val="0"/>
          <w:bCs/>
          <w:sz w:val="22"/>
          <w:szCs w:val="22"/>
        </w:rPr>
        <w:t>enters into</w:t>
      </w:r>
      <w:proofErr w:type="gramEnd"/>
      <w:r w:rsidRPr="00EC5DD5">
        <w:rPr>
          <w:rFonts w:asciiTheme="minorHAnsi" w:hAnsiTheme="minorHAnsi" w:cstheme="minorHAnsi"/>
          <w:b w:val="0"/>
          <w:bCs/>
          <w:sz w:val="22"/>
          <w:szCs w:val="22"/>
        </w:rPr>
        <w:t xml:space="preserve"> any compromise or arrangement with its creditors; </w:t>
      </w:r>
    </w:p>
    <w:p w14:paraId="22F52FB9" w14:textId="77777777" w:rsidR="008E53A0"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 xml:space="preserve">(being a company) a petition is filed, a notice is given, a resolution is passed, or an order is made, for or in connection with the winding up of the Supplier, other than for the sole purpose of a scheme for a solvent amalgamation of the Supplier with one or more other companies or the solvent reconstruction of the Supplier; </w:t>
      </w:r>
    </w:p>
    <w:p w14:paraId="33348D65"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(being an individual) the Supplier is the subject of a bankruptcy petition or order; </w:t>
      </w:r>
    </w:p>
    <w:p w14:paraId="02213695"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 creditor or encumbrancer of the Supplier attaches or takes possession of, or a distress, execution, </w:t>
      </w:r>
      <w:proofErr w:type="gramStart"/>
      <w:r w:rsidRPr="006E1C28">
        <w:rPr>
          <w:rFonts w:asciiTheme="minorHAnsi" w:hAnsiTheme="minorHAnsi" w:cstheme="minorHAnsi"/>
          <w:b w:val="0"/>
          <w:bCs/>
          <w:sz w:val="22"/>
          <w:szCs w:val="22"/>
        </w:rPr>
        <w:t>sequestration</w:t>
      </w:r>
      <w:proofErr w:type="gramEnd"/>
      <w:r w:rsidRPr="006E1C28">
        <w:rPr>
          <w:rFonts w:asciiTheme="minorHAnsi" w:hAnsiTheme="minorHAnsi" w:cstheme="minorHAnsi"/>
          <w:b w:val="0"/>
          <w:bCs/>
          <w:sz w:val="22"/>
          <w:szCs w:val="22"/>
        </w:rPr>
        <w:t xml:space="preserve"> or other such process is levied or enforced on or sued against, the whole or any part of its assets and such attachment or process is not discharged within 14 days; </w:t>
      </w:r>
    </w:p>
    <w:p w14:paraId="4F37B244"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(being a company) an application is made to court, or an order is made, for the appointment of an administrator or if a notice of intention to appoint an administrator is given or if an administrator is appointed over the Supplier; </w:t>
      </w:r>
    </w:p>
    <w:p w14:paraId="26BEC721"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(being a company) a floating charge holder over the Supplier's assets has become entitled to appoint or has appointed an administrative receiver; </w:t>
      </w:r>
    </w:p>
    <w:p w14:paraId="7FEA0118"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 person becomes entitled to appoint a receiver over the Supplier's assets or a receiver is appointed over the Supplier's assets; </w:t>
      </w:r>
    </w:p>
    <w:p w14:paraId="4F38FA31"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any event occurs, or proceeding is taken, with respect to the Supplier in any jurisdiction to which it is subject that has an effect equivalent or </w:t>
      </w:r>
      <w:proofErr w:type="gramStart"/>
      <w:r w:rsidRPr="006E1C28">
        <w:rPr>
          <w:rFonts w:asciiTheme="minorHAnsi" w:hAnsiTheme="minorHAnsi" w:cstheme="minorHAnsi"/>
          <w:b w:val="0"/>
          <w:bCs/>
          <w:sz w:val="22"/>
          <w:szCs w:val="22"/>
        </w:rPr>
        <w:t>similar to</w:t>
      </w:r>
      <w:proofErr w:type="gramEnd"/>
      <w:r w:rsidRPr="006E1C28">
        <w:rPr>
          <w:rFonts w:asciiTheme="minorHAnsi" w:hAnsiTheme="minorHAnsi" w:cstheme="minorHAnsi"/>
          <w:b w:val="0"/>
          <w:bCs/>
          <w:sz w:val="22"/>
          <w:szCs w:val="22"/>
        </w:rPr>
        <w:t xml:space="preserve"> any of the events mentioned in clause 20.4(c) to clause 20.4(j) inclusive; </w:t>
      </w:r>
    </w:p>
    <w:p w14:paraId="57E30909"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suspends, or threatens to suspend, or ceases or threatens to cease to carry on, all or substantially the whole of its business;</w:t>
      </w:r>
    </w:p>
    <w:p w14:paraId="3BDE72F0"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(being an individual) the Supplier dies or, by reason of illness or incapacity (whether mental or physical), is incapable of managing his or her own affairs or becomes a patient under any mental health legislation; or</w:t>
      </w:r>
    </w:p>
    <w:p w14:paraId="5FEC44C4" w14:textId="77777777" w:rsidR="008E53A0" w:rsidRPr="006E1C28" w:rsidRDefault="008E53A0" w:rsidP="001C6E9F">
      <w:pPr>
        <w:pStyle w:val="Heading2"/>
        <w:numPr>
          <w:ilvl w:val="2"/>
          <w:numId w:val="78"/>
        </w:numPr>
        <w:spacing w:before="0" w:after="160"/>
        <w:ind w:left="70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there is a change of control of the Supplier (within the meaning of section 1124 of the Companies Tax Act 2010).</w:t>
      </w:r>
    </w:p>
    <w:p w14:paraId="0616FC68" w14:textId="77777777" w:rsidR="008E53A0" w:rsidRPr="00B21D44" w:rsidRDefault="008E53A0" w:rsidP="001C6E9F">
      <w:pPr>
        <w:pStyle w:val="Heading1"/>
        <w:numPr>
          <w:ilvl w:val="0"/>
          <w:numId w:val="78"/>
        </w:numPr>
        <w:spacing w:after="160"/>
        <w:ind w:left="390" w:hanging="390"/>
        <w:rPr>
          <w:rFonts w:asciiTheme="minorHAnsi" w:hAnsiTheme="minorHAnsi" w:cstheme="minorHAnsi"/>
          <w:caps/>
          <w:sz w:val="24"/>
          <w:szCs w:val="24"/>
        </w:rPr>
      </w:pPr>
      <w:r w:rsidRPr="00B21D44">
        <w:rPr>
          <w:rFonts w:asciiTheme="minorHAnsi" w:hAnsiTheme="minorHAnsi" w:cstheme="minorHAnsi"/>
          <w:caps/>
          <w:sz w:val="24"/>
          <w:szCs w:val="24"/>
        </w:rPr>
        <w:t>Consequences of Termination</w:t>
      </w:r>
    </w:p>
    <w:p w14:paraId="3ADDD628"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21.1 </w:t>
      </w:r>
      <w:r w:rsidRPr="00EC5DD5">
        <w:rPr>
          <w:rFonts w:asciiTheme="minorHAnsi" w:hAnsiTheme="minorHAnsi" w:cstheme="minorHAnsi"/>
          <w:b w:val="0"/>
          <w:bCs/>
          <w:sz w:val="22"/>
          <w:szCs w:val="22"/>
        </w:rPr>
        <w:t>Where the Authority terminates (in whole or in part) the Contract for any reason (except for</w:t>
      </w:r>
      <w:r>
        <w:rPr>
          <w:rFonts w:asciiTheme="minorHAnsi" w:hAnsiTheme="minorHAnsi" w:cstheme="minorHAnsi"/>
          <w:b w:val="0"/>
          <w:bCs/>
          <w:sz w:val="22"/>
          <w:szCs w:val="22"/>
        </w:rPr>
        <w:t xml:space="preserve"> </w:t>
      </w:r>
      <w:r w:rsidRPr="00EC5DD5">
        <w:rPr>
          <w:rFonts w:asciiTheme="minorHAnsi" w:hAnsiTheme="minorHAnsi" w:cstheme="minorHAnsi"/>
          <w:b w:val="0"/>
          <w:bCs/>
          <w:sz w:val="22"/>
          <w:szCs w:val="22"/>
        </w:rPr>
        <w:t>under</w:t>
      </w:r>
      <w:r>
        <w:rPr>
          <w:rFonts w:asciiTheme="minorHAnsi" w:hAnsiTheme="minorHAnsi" w:cstheme="minorHAnsi"/>
          <w:b w:val="0"/>
          <w:bCs/>
          <w:sz w:val="22"/>
          <w:szCs w:val="22"/>
        </w:rPr>
        <w:t xml:space="preserve"> </w:t>
      </w:r>
      <w:r w:rsidRPr="00EC5DD5">
        <w:rPr>
          <w:rFonts w:asciiTheme="minorHAnsi" w:hAnsiTheme="minorHAnsi" w:cstheme="minorHAnsi"/>
          <w:b w:val="0"/>
          <w:bCs/>
          <w:sz w:val="22"/>
          <w:szCs w:val="22"/>
        </w:rPr>
        <w:t>clause 20.1) then makes other arrangements for the supply of the Services, the Authority may</w:t>
      </w:r>
      <w:r>
        <w:rPr>
          <w:rFonts w:asciiTheme="minorHAnsi" w:hAnsiTheme="minorHAnsi" w:cstheme="minorHAnsi"/>
          <w:b w:val="0"/>
          <w:bCs/>
          <w:sz w:val="22"/>
          <w:szCs w:val="22"/>
        </w:rPr>
        <w:t xml:space="preserve"> r</w:t>
      </w:r>
      <w:r w:rsidRPr="006E1C28">
        <w:rPr>
          <w:rFonts w:asciiTheme="minorHAnsi" w:hAnsiTheme="minorHAnsi" w:cstheme="minorHAnsi"/>
          <w:b w:val="0"/>
          <w:bCs/>
          <w:sz w:val="22"/>
          <w:szCs w:val="22"/>
        </w:rPr>
        <w:t>ecover from the Supplier the cost reasonably incurred of making those other arrangements and any</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additional expenditure incurred by the Authority throughout the remainder of the Contract Period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provided that Authority shall take all reasonable steps to mitigate such additional expenditure. No</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further payments shall be payable by the Authority to the Supplier until the Authority has stablished</w:t>
      </w:r>
    </w:p>
    <w:p w14:paraId="6B6D9518"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final cost of making those other arrangements.</w:t>
      </w:r>
    </w:p>
    <w:p w14:paraId="65FDAE61" w14:textId="77777777" w:rsidR="008E53A0" w:rsidRPr="00B21D44" w:rsidRDefault="008E53A0" w:rsidP="008E53A0"/>
    <w:p w14:paraId="5017B866"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21.2 </w:t>
      </w:r>
      <w:r w:rsidRPr="006E1C28">
        <w:rPr>
          <w:rFonts w:asciiTheme="minorHAnsi" w:hAnsiTheme="minorHAnsi" w:cstheme="minorHAnsi"/>
          <w:b w:val="0"/>
          <w:bCs/>
          <w:sz w:val="22"/>
          <w:szCs w:val="22"/>
        </w:rPr>
        <w:t>Upon termination of the Contract whether by expiration of the Contract Period or otherwise, the Supplier agrees and hereby guarantees that it will co-operate fully with the Authority to transfer to the Authority (including but not limited to) any plans, drawings, specifications, technical and legacy data, copies of records (electronic or otherwise), copies of reports (electronic or otherwise), information (howsoever stored), test results, samples relating to this Contract which are in the possession of the Supplier or any third party, provided always that:</w:t>
      </w:r>
    </w:p>
    <w:p w14:paraId="3909EFE1" w14:textId="77777777" w:rsidR="008E53A0" w:rsidRPr="00B21D44" w:rsidRDefault="008E53A0" w:rsidP="008E53A0"/>
    <w:p w14:paraId="4D4467E0" w14:textId="77777777" w:rsidR="008E53A0" w:rsidRPr="006E1C28" w:rsidRDefault="008E53A0" w:rsidP="001C6E9F">
      <w:pPr>
        <w:pStyle w:val="Heading2"/>
        <w:numPr>
          <w:ilvl w:val="2"/>
          <w:numId w:val="36"/>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 xml:space="preserve">the Supplier shall not be required to transfer to the Authority any patent design or other Intellectual Property Right owned by the Supplier and valid at the time the Contract was originally </w:t>
      </w:r>
      <w:proofErr w:type="gramStart"/>
      <w:r w:rsidRPr="006E1C28">
        <w:rPr>
          <w:rFonts w:asciiTheme="minorHAnsi" w:hAnsiTheme="minorHAnsi" w:cstheme="minorHAnsi"/>
          <w:b w:val="0"/>
          <w:bCs/>
          <w:sz w:val="22"/>
          <w:szCs w:val="22"/>
        </w:rPr>
        <w:t>tendered</w:t>
      </w:r>
      <w:proofErr w:type="gramEnd"/>
      <w:r w:rsidRPr="006E1C28">
        <w:rPr>
          <w:rFonts w:asciiTheme="minorHAnsi" w:hAnsiTheme="minorHAnsi" w:cstheme="minorHAnsi"/>
          <w:b w:val="0"/>
          <w:bCs/>
          <w:sz w:val="22"/>
          <w:szCs w:val="22"/>
        </w:rPr>
        <w:t xml:space="preserve"> or the Purchase Order was accepted, in any of the specifications, drawings or plans etc, and which has not already transferred under this Contract to the Authority; and</w:t>
      </w:r>
    </w:p>
    <w:p w14:paraId="5451CDBF" w14:textId="77777777" w:rsidR="008E53A0" w:rsidRPr="006E1C28" w:rsidRDefault="008E53A0" w:rsidP="001C6E9F">
      <w:pPr>
        <w:pStyle w:val="Heading2"/>
        <w:numPr>
          <w:ilvl w:val="2"/>
          <w:numId w:val="36"/>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any charges applicable for any samples or drawings, which were made known to (and agreed by) the Authority prior to the signing of this Contract, will be made to the Supplier if outstanding at the time of termination.</w:t>
      </w:r>
    </w:p>
    <w:p w14:paraId="614EFC4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21.3 </w:t>
      </w:r>
      <w:r w:rsidRPr="006E1C28">
        <w:rPr>
          <w:rFonts w:asciiTheme="minorHAnsi" w:hAnsiTheme="minorHAnsi" w:cstheme="minorHAnsi"/>
          <w:b w:val="0"/>
          <w:bCs/>
          <w:sz w:val="22"/>
          <w:szCs w:val="22"/>
        </w:rPr>
        <w:t xml:space="preserve">All items shall be delivered to the Authority within 14 days of termination of the Contract or upon a request being made to the Supplier by the Authority). Any request by the Authority shall detail the reasonable location of delivery, method of delivery, format of any data or information and the medium to be used for its migration.  Unless otherwise agreed, the language that any drawings, data, </w:t>
      </w:r>
      <w:proofErr w:type="gramStart"/>
      <w:r w:rsidRPr="006E1C28">
        <w:rPr>
          <w:rFonts w:asciiTheme="minorHAnsi" w:hAnsiTheme="minorHAnsi" w:cstheme="minorHAnsi"/>
          <w:b w:val="0"/>
          <w:bCs/>
          <w:sz w:val="22"/>
          <w:szCs w:val="22"/>
        </w:rPr>
        <w:t>reports</w:t>
      </w:r>
      <w:proofErr w:type="gramEnd"/>
      <w:r w:rsidRPr="006E1C28">
        <w:rPr>
          <w:rFonts w:asciiTheme="minorHAnsi" w:hAnsiTheme="minorHAnsi" w:cstheme="minorHAnsi"/>
          <w:b w:val="0"/>
          <w:bCs/>
          <w:sz w:val="22"/>
          <w:szCs w:val="22"/>
        </w:rPr>
        <w:t xml:space="preserve"> or information etc shall be written and presented in shall be modern British English.</w:t>
      </w:r>
      <w:r>
        <w:rPr>
          <w:rFonts w:asciiTheme="minorHAnsi" w:hAnsiTheme="minorHAnsi" w:cstheme="minorHAnsi"/>
          <w:b w:val="0"/>
          <w:bCs/>
          <w:sz w:val="22"/>
          <w:szCs w:val="22"/>
        </w:rPr>
        <w:t xml:space="preserve"> </w:t>
      </w:r>
    </w:p>
    <w:p w14:paraId="2E309B6A" w14:textId="77777777" w:rsidR="008E53A0" w:rsidRDefault="008E53A0" w:rsidP="008E53A0">
      <w:pPr>
        <w:pStyle w:val="Heading1"/>
        <w:rPr>
          <w:rFonts w:asciiTheme="minorHAnsi" w:hAnsiTheme="minorHAnsi" w:cstheme="minorHAnsi"/>
          <w:b w:val="0"/>
          <w:bCs/>
          <w:sz w:val="22"/>
          <w:szCs w:val="22"/>
        </w:rPr>
      </w:pPr>
    </w:p>
    <w:p w14:paraId="19C6FBC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21.4 </w:t>
      </w:r>
      <w:r w:rsidRPr="006E1C28">
        <w:rPr>
          <w:rFonts w:asciiTheme="minorHAnsi" w:hAnsiTheme="minorHAnsi" w:cstheme="minorHAnsi"/>
          <w:b w:val="0"/>
          <w:bCs/>
          <w:sz w:val="22"/>
          <w:szCs w:val="22"/>
        </w:rPr>
        <w:t>Other than the prices agreed at clause 21.1(b), the Supplier shall make no other charge for the return of any item listed at clause 21.2.</w:t>
      </w:r>
      <w:r>
        <w:rPr>
          <w:rFonts w:asciiTheme="minorHAnsi" w:hAnsiTheme="minorHAnsi" w:cstheme="minorHAnsi"/>
          <w:b w:val="0"/>
          <w:bCs/>
          <w:sz w:val="22"/>
          <w:szCs w:val="22"/>
        </w:rPr>
        <w:t xml:space="preserve"> </w:t>
      </w:r>
    </w:p>
    <w:p w14:paraId="01B541E8" w14:textId="77777777" w:rsidR="008E53A0" w:rsidRDefault="008E53A0" w:rsidP="008E53A0">
      <w:pPr>
        <w:pStyle w:val="Heading1"/>
        <w:jc w:val="both"/>
        <w:rPr>
          <w:rFonts w:asciiTheme="minorHAnsi" w:hAnsiTheme="minorHAnsi" w:cstheme="minorHAnsi"/>
          <w:b w:val="0"/>
          <w:bCs/>
          <w:sz w:val="22"/>
          <w:szCs w:val="22"/>
        </w:rPr>
      </w:pPr>
    </w:p>
    <w:p w14:paraId="21AE217F"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21.5 Al</w:t>
      </w:r>
      <w:r w:rsidRPr="006E1C28">
        <w:rPr>
          <w:rFonts w:asciiTheme="minorHAnsi" w:hAnsiTheme="minorHAnsi" w:cstheme="minorHAnsi"/>
          <w:b w:val="0"/>
          <w:bCs/>
          <w:sz w:val="22"/>
          <w:szCs w:val="22"/>
        </w:rPr>
        <w:t xml:space="preserve">l items shall be returned to the Authority in the original condition they were in when presented to the Supplier.  Samples should be in the condition or state they were in at the time of acceptance or approval by the Authority as </w:t>
      </w:r>
      <w:proofErr w:type="gramStart"/>
      <w:r w:rsidRPr="006E1C28">
        <w:rPr>
          <w:rFonts w:asciiTheme="minorHAnsi" w:hAnsiTheme="minorHAnsi" w:cstheme="minorHAnsi"/>
          <w:b w:val="0"/>
          <w:bCs/>
          <w:sz w:val="22"/>
          <w:szCs w:val="22"/>
        </w:rPr>
        <w:t>being in compliance with</w:t>
      </w:r>
      <w:proofErr w:type="gramEnd"/>
      <w:r w:rsidRPr="006E1C28">
        <w:rPr>
          <w:rFonts w:asciiTheme="minorHAnsi" w:hAnsiTheme="minorHAnsi" w:cstheme="minorHAnsi"/>
          <w:b w:val="0"/>
          <w:bCs/>
          <w:sz w:val="22"/>
          <w:szCs w:val="22"/>
        </w:rPr>
        <w:t xml:space="preserve"> the design or specification detailed within the Contract, subject to any subsequent agreed testing or reasonable wear and tear.</w:t>
      </w:r>
      <w:r>
        <w:rPr>
          <w:rFonts w:asciiTheme="minorHAnsi" w:hAnsiTheme="minorHAnsi" w:cstheme="minorHAnsi"/>
          <w:b w:val="0"/>
          <w:bCs/>
          <w:sz w:val="22"/>
          <w:szCs w:val="22"/>
        </w:rPr>
        <w:t xml:space="preserve"> </w:t>
      </w:r>
    </w:p>
    <w:p w14:paraId="3047D22B" w14:textId="77777777" w:rsidR="008E53A0" w:rsidRDefault="008E53A0" w:rsidP="008E53A0">
      <w:pPr>
        <w:pStyle w:val="Heading1"/>
        <w:jc w:val="both"/>
        <w:rPr>
          <w:rFonts w:asciiTheme="minorHAnsi" w:hAnsiTheme="minorHAnsi" w:cstheme="minorHAnsi"/>
          <w:b w:val="0"/>
          <w:bCs/>
          <w:sz w:val="22"/>
          <w:szCs w:val="22"/>
        </w:rPr>
      </w:pPr>
    </w:p>
    <w:p w14:paraId="4E567B9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21.6 </w:t>
      </w:r>
      <w:r w:rsidRPr="006E1C28">
        <w:rPr>
          <w:rFonts w:asciiTheme="minorHAnsi" w:hAnsiTheme="minorHAnsi" w:cstheme="minorHAnsi"/>
          <w:b w:val="0"/>
          <w:bCs/>
          <w:sz w:val="22"/>
          <w:szCs w:val="22"/>
        </w:rPr>
        <w:t>The accrued rights and remedies of the Parties as at termination shall not be affected, including the right to claim damages in respect of any breach of the Contract which existed at or before the date of termination.</w:t>
      </w:r>
      <w:r>
        <w:rPr>
          <w:rFonts w:asciiTheme="minorHAnsi" w:hAnsiTheme="minorHAnsi" w:cstheme="minorHAnsi"/>
          <w:b w:val="0"/>
          <w:bCs/>
          <w:sz w:val="22"/>
          <w:szCs w:val="22"/>
        </w:rPr>
        <w:t xml:space="preserve"> </w:t>
      </w:r>
    </w:p>
    <w:p w14:paraId="66D0EE28" w14:textId="77777777" w:rsidR="008E53A0" w:rsidRDefault="008E53A0" w:rsidP="008E53A0">
      <w:pPr>
        <w:pStyle w:val="Heading1"/>
        <w:jc w:val="both"/>
        <w:rPr>
          <w:rFonts w:asciiTheme="minorHAnsi" w:hAnsiTheme="minorHAnsi" w:cstheme="minorHAnsi"/>
          <w:b w:val="0"/>
          <w:bCs/>
          <w:sz w:val="22"/>
          <w:szCs w:val="22"/>
        </w:rPr>
      </w:pPr>
    </w:p>
    <w:p w14:paraId="784D503E"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21.7 </w:t>
      </w:r>
      <w:r w:rsidRPr="006E1C28">
        <w:rPr>
          <w:rFonts w:asciiTheme="minorHAnsi" w:hAnsiTheme="minorHAnsi" w:cstheme="minorHAnsi"/>
          <w:b w:val="0"/>
          <w:bCs/>
          <w:sz w:val="22"/>
          <w:szCs w:val="22"/>
        </w:rPr>
        <w:t xml:space="preserve">Clauses which expressly or by implication have effect after termination shall continue in full force and effect. </w:t>
      </w:r>
    </w:p>
    <w:p w14:paraId="490C40F3" w14:textId="77777777" w:rsidR="008E53A0" w:rsidRPr="00B21D44" w:rsidRDefault="008E53A0" w:rsidP="008E53A0"/>
    <w:p w14:paraId="76248FCD" w14:textId="77777777" w:rsidR="008E53A0" w:rsidRDefault="008E53A0" w:rsidP="001C6E9F">
      <w:pPr>
        <w:pStyle w:val="Heading1"/>
        <w:numPr>
          <w:ilvl w:val="0"/>
          <w:numId w:val="78"/>
        </w:numPr>
        <w:spacing w:after="160"/>
        <w:ind w:left="390" w:hanging="390"/>
        <w:jc w:val="both"/>
        <w:rPr>
          <w:rFonts w:asciiTheme="minorHAnsi" w:hAnsiTheme="minorHAnsi" w:cstheme="minorHAnsi"/>
          <w:caps/>
          <w:sz w:val="24"/>
          <w:szCs w:val="24"/>
        </w:rPr>
      </w:pPr>
      <w:r w:rsidRPr="00B21D44">
        <w:rPr>
          <w:rFonts w:asciiTheme="minorHAnsi" w:hAnsiTheme="minorHAnsi" w:cstheme="minorHAnsi"/>
          <w:caps/>
          <w:sz w:val="24"/>
          <w:szCs w:val="24"/>
        </w:rPr>
        <w:t>REPUTATION</w:t>
      </w:r>
    </w:p>
    <w:p w14:paraId="73ADB065" w14:textId="77777777" w:rsidR="008E53A0" w:rsidRPr="00C051C3" w:rsidRDefault="008E53A0" w:rsidP="001C6E9F">
      <w:pPr>
        <w:pStyle w:val="Heading1"/>
        <w:numPr>
          <w:ilvl w:val="1"/>
          <w:numId w:val="84"/>
        </w:numPr>
        <w:spacing w:after="160"/>
        <w:ind w:left="697" w:hanging="555"/>
        <w:jc w:val="both"/>
        <w:rPr>
          <w:rFonts w:asciiTheme="minorHAnsi" w:hAnsiTheme="minorHAnsi" w:cstheme="minorHAnsi"/>
          <w:caps/>
          <w:sz w:val="24"/>
          <w:szCs w:val="24"/>
        </w:rPr>
      </w:pPr>
      <w:r w:rsidRPr="00C051C3">
        <w:rPr>
          <w:rFonts w:asciiTheme="minorHAnsi" w:hAnsiTheme="minorHAnsi" w:cstheme="minorHAnsi"/>
          <w:b w:val="0"/>
          <w:bCs/>
          <w:sz w:val="22"/>
          <w:szCs w:val="22"/>
        </w:rPr>
        <w:t>The Supplier shall not, and shall procure that its employees and Sub-contractors shall not:</w:t>
      </w:r>
    </w:p>
    <w:p w14:paraId="6954F585" w14:textId="77777777" w:rsidR="008E53A0" w:rsidRPr="006E1C28" w:rsidRDefault="008E53A0" w:rsidP="001C6E9F">
      <w:pPr>
        <w:pStyle w:val="Heading2"/>
        <w:numPr>
          <w:ilvl w:val="2"/>
          <w:numId w:val="37"/>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do any act or make any omission that has or could reasonably be expected to have an adverse impact upon the security of the business, operations, systems or properties or Premises of the Authority;</w:t>
      </w:r>
    </w:p>
    <w:p w14:paraId="7B5BDFA1" w14:textId="77777777" w:rsidR="008E53A0" w:rsidRPr="006E1C28" w:rsidRDefault="008E53A0" w:rsidP="001C6E9F">
      <w:pPr>
        <w:pStyle w:val="Heading2"/>
        <w:numPr>
          <w:ilvl w:val="2"/>
          <w:numId w:val="37"/>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take any action which might or shall:</w:t>
      </w:r>
    </w:p>
    <w:p w14:paraId="0E9F2E69" w14:textId="77777777" w:rsidR="008E53A0" w:rsidRDefault="008E53A0" w:rsidP="001C6E9F">
      <w:pPr>
        <w:pStyle w:val="Heading1"/>
        <w:numPr>
          <w:ilvl w:val="3"/>
          <w:numId w:val="37"/>
        </w:numPr>
        <w:jc w:val="both"/>
        <w:rPr>
          <w:rFonts w:asciiTheme="minorHAnsi" w:hAnsiTheme="minorHAnsi" w:cstheme="minorHAnsi"/>
          <w:b w:val="0"/>
          <w:sz w:val="22"/>
          <w:szCs w:val="22"/>
        </w:rPr>
      </w:pPr>
      <w:r>
        <w:rPr>
          <w:rFonts w:asciiTheme="minorHAnsi" w:hAnsiTheme="minorHAnsi" w:cstheme="minorHAnsi"/>
          <w:b w:val="0"/>
          <w:sz w:val="22"/>
          <w:szCs w:val="22"/>
        </w:rPr>
        <w:t xml:space="preserve"> </w:t>
      </w:r>
      <w:r w:rsidRPr="00B21D44">
        <w:rPr>
          <w:rFonts w:asciiTheme="minorHAnsi" w:hAnsiTheme="minorHAnsi" w:cstheme="minorHAnsi"/>
          <w:b w:val="0"/>
          <w:sz w:val="22"/>
          <w:szCs w:val="22"/>
        </w:rPr>
        <w:t>harm or be prejudicial to the public confidence in the Authority and/or the Chief Constable if applicable or to its public image(s); or</w:t>
      </w:r>
    </w:p>
    <w:p w14:paraId="0BC41CA2" w14:textId="77777777" w:rsidR="008E53A0" w:rsidRPr="00AF5617" w:rsidRDefault="008E53A0" w:rsidP="001C6E9F">
      <w:pPr>
        <w:pStyle w:val="ListParagraph"/>
        <w:numPr>
          <w:ilvl w:val="3"/>
          <w:numId w:val="37"/>
        </w:numPr>
        <w:jc w:val="both"/>
        <w:rPr>
          <w:rFonts w:asciiTheme="minorHAnsi" w:hAnsiTheme="minorHAnsi" w:cstheme="minorHAnsi"/>
          <w:bCs/>
          <w:szCs w:val="22"/>
        </w:rPr>
      </w:pPr>
      <w:r w:rsidRPr="00AF5617">
        <w:rPr>
          <w:rFonts w:asciiTheme="minorHAnsi" w:hAnsiTheme="minorHAnsi" w:cstheme="minorHAnsi"/>
          <w:bCs/>
          <w:szCs w:val="22"/>
        </w:rPr>
        <w:t>bring the Authority and/or the Chief Constable if applicable into disrepute.</w:t>
      </w:r>
    </w:p>
    <w:p w14:paraId="7D8B25F3" w14:textId="77777777" w:rsidR="008E53A0" w:rsidRDefault="008E53A0" w:rsidP="008E53A0">
      <w:pPr>
        <w:pStyle w:val="Heading1"/>
        <w:jc w:val="both"/>
        <w:rPr>
          <w:rFonts w:asciiTheme="minorHAnsi" w:hAnsiTheme="minorHAnsi" w:cstheme="minorHAnsi"/>
          <w:b w:val="0"/>
          <w:bCs/>
          <w:sz w:val="22"/>
          <w:szCs w:val="22"/>
        </w:rPr>
      </w:pPr>
      <w:r w:rsidRPr="00EC5DD5">
        <w:rPr>
          <w:rFonts w:asciiTheme="minorHAnsi" w:hAnsiTheme="minorHAnsi" w:cstheme="minorHAnsi"/>
          <w:b w:val="0"/>
          <w:bCs/>
          <w:sz w:val="22"/>
          <w:szCs w:val="22"/>
        </w:rPr>
        <w:t>Without limiting clause 22.1, the Supplier shall comply with the provisions of the reasonable standards, policies, procedures, and regulations provided from time to time to the Supplier by the Authority.</w:t>
      </w:r>
      <w:bookmarkStart w:id="49" w:name="a343875"/>
    </w:p>
    <w:p w14:paraId="5E3BD6D5" w14:textId="77777777" w:rsidR="008E53A0" w:rsidRDefault="008E53A0" w:rsidP="008E53A0"/>
    <w:p w14:paraId="38AD9773" w14:textId="77777777" w:rsidR="008E53A0" w:rsidRDefault="008E53A0" w:rsidP="008E53A0"/>
    <w:p w14:paraId="7697EA18" w14:textId="77777777" w:rsidR="008E53A0" w:rsidRDefault="008E53A0" w:rsidP="008E53A0"/>
    <w:p w14:paraId="3CFC9A52" w14:textId="77777777" w:rsidR="008E53A0" w:rsidRDefault="008E53A0" w:rsidP="008E53A0"/>
    <w:p w14:paraId="41B92284" w14:textId="77777777" w:rsidR="008E53A0" w:rsidRDefault="008E53A0" w:rsidP="008E53A0"/>
    <w:p w14:paraId="766DFCEA" w14:textId="77777777" w:rsidR="008E53A0" w:rsidRPr="00EC5DD5" w:rsidRDefault="008E53A0" w:rsidP="008E53A0"/>
    <w:p w14:paraId="748C8A7A" w14:textId="77777777" w:rsidR="008E53A0" w:rsidRPr="00AF5617" w:rsidRDefault="008E53A0" w:rsidP="001C6E9F">
      <w:pPr>
        <w:pStyle w:val="Heading1"/>
        <w:numPr>
          <w:ilvl w:val="0"/>
          <w:numId w:val="84"/>
        </w:numPr>
        <w:spacing w:after="160"/>
        <w:ind w:left="555" w:hanging="555"/>
        <w:rPr>
          <w:rFonts w:asciiTheme="minorHAnsi" w:hAnsiTheme="minorHAnsi" w:cstheme="minorHAnsi"/>
          <w:caps/>
          <w:sz w:val="24"/>
          <w:szCs w:val="24"/>
        </w:rPr>
      </w:pPr>
      <w:r w:rsidRPr="00AF5617">
        <w:rPr>
          <w:rFonts w:asciiTheme="minorHAnsi" w:hAnsiTheme="minorHAnsi" w:cstheme="minorHAnsi"/>
          <w:caps/>
          <w:sz w:val="24"/>
          <w:szCs w:val="24"/>
        </w:rPr>
        <w:lastRenderedPageBreak/>
        <w:t>Confidential information</w:t>
      </w:r>
      <w:bookmarkEnd w:id="49"/>
    </w:p>
    <w:p w14:paraId="4EA952B2" w14:textId="77777777" w:rsidR="008E53A0" w:rsidRPr="00EC5DD5" w:rsidRDefault="008E53A0" w:rsidP="008E53A0">
      <w:pPr>
        <w:pStyle w:val="Heading1"/>
        <w:rPr>
          <w:rFonts w:asciiTheme="minorHAnsi" w:hAnsiTheme="minorHAnsi" w:cstheme="minorHAnsi"/>
          <w:b w:val="0"/>
          <w:bCs/>
          <w:sz w:val="22"/>
          <w:szCs w:val="22"/>
        </w:rPr>
      </w:pPr>
      <w:bookmarkStart w:id="50" w:name="_Ref8645611"/>
      <w:bookmarkStart w:id="51" w:name="_Ref391903307"/>
      <w:bookmarkStart w:id="52" w:name="_Ref522358312"/>
      <w:r>
        <w:rPr>
          <w:rFonts w:asciiTheme="minorHAnsi" w:hAnsiTheme="minorHAnsi" w:cstheme="minorHAnsi"/>
          <w:b w:val="0"/>
          <w:bCs/>
          <w:sz w:val="22"/>
          <w:szCs w:val="22"/>
        </w:rPr>
        <w:t xml:space="preserve">23.1 </w:t>
      </w:r>
      <w:r w:rsidRPr="00EC5DD5">
        <w:rPr>
          <w:rFonts w:asciiTheme="minorHAnsi" w:hAnsiTheme="minorHAnsi" w:cstheme="minorHAnsi"/>
          <w:b w:val="0"/>
          <w:bCs/>
          <w:sz w:val="22"/>
          <w:szCs w:val="22"/>
        </w:rPr>
        <w:t xml:space="preserve">If the Authority has required the Supplier or its Sub-contractors to sign a mutual confidentiality agreement with it or the Chief Constable if applicable prior to signing or during the term of this Contract, the Supplier shall </w:t>
      </w:r>
      <w:proofErr w:type="gramStart"/>
      <w:r w:rsidRPr="00EC5DD5">
        <w:rPr>
          <w:rFonts w:asciiTheme="minorHAnsi" w:hAnsiTheme="minorHAnsi" w:cstheme="minorHAnsi"/>
          <w:b w:val="0"/>
          <w:bCs/>
          <w:sz w:val="22"/>
          <w:szCs w:val="22"/>
        </w:rPr>
        <w:t>comply at all times</w:t>
      </w:r>
      <w:proofErr w:type="gramEnd"/>
      <w:r w:rsidRPr="00EC5DD5">
        <w:rPr>
          <w:rFonts w:asciiTheme="minorHAnsi" w:hAnsiTheme="minorHAnsi" w:cstheme="minorHAnsi"/>
          <w:b w:val="0"/>
          <w:bCs/>
          <w:sz w:val="22"/>
          <w:szCs w:val="22"/>
        </w:rPr>
        <w:t xml:space="preserve"> with its obligations under that mutual confidentiality agreement. </w:t>
      </w:r>
    </w:p>
    <w:p w14:paraId="50D6518D" w14:textId="77777777" w:rsidR="008E53A0" w:rsidRDefault="008E53A0" w:rsidP="008E53A0">
      <w:pPr>
        <w:pStyle w:val="Heading1"/>
        <w:rPr>
          <w:rFonts w:asciiTheme="minorHAnsi" w:hAnsiTheme="minorHAnsi" w:cstheme="minorHAnsi"/>
          <w:b w:val="0"/>
          <w:bCs/>
          <w:sz w:val="22"/>
          <w:szCs w:val="22"/>
        </w:rPr>
      </w:pPr>
    </w:p>
    <w:p w14:paraId="490374B9"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23.2 </w:t>
      </w:r>
      <w:r w:rsidRPr="006E1C28">
        <w:rPr>
          <w:rFonts w:asciiTheme="minorHAnsi" w:hAnsiTheme="minorHAnsi" w:cstheme="minorHAnsi"/>
          <w:b w:val="0"/>
          <w:bCs/>
          <w:sz w:val="22"/>
          <w:szCs w:val="22"/>
        </w:rPr>
        <w:t xml:space="preserve">The Supplier shall, upon the reasonable request at any time by the Authority, obtain signed individual confidentiality undertakings from any employees or Sub-contractors </w:t>
      </w:r>
      <w:bookmarkEnd w:id="50"/>
      <w:r w:rsidRPr="006E1C28">
        <w:rPr>
          <w:rFonts w:asciiTheme="minorHAnsi" w:hAnsiTheme="minorHAnsi" w:cstheme="minorHAnsi"/>
          <w:b w:val="0"/>
          <w:bCs/>
          <w:sz w:val="22"/>
          <w:szCs w:val="22"/>
        </w:rPr>
        <w:t>in a form approved by the Authority.</w:t>
      </w:r>
      <w:bookmarkEnd w:id="51"/>
      <w:r>
        <w:rPr>
          <w:rFonts w:asciiTheme="minorHAnsi" w:hAnsiTheme="minorHAnsi" w:cstheme="minorHAnsi"/>
          <w:b w:val="0"/>
          <w:bCs/>
          <w:sz w:val="22"/>
          <w:szCs w:val="22"/>
        </w:rPr>
        <w:t xml:space="preserve"> </w:t>
      </w:r>
    </w:p>
    <w:p w14:paraId="24A1C9A1" w14:textId="77777777" w:rsidR="008E53A0" w:rsidRDefault="008E53A0" w:rsidP="008E53A0">
      <w:pPr>
        <w:pStyle w:val="Heading1"/>
        <w:rPr>
          <w:rFonts w:asciiTheme="minorHAnsi" w:hAnsiTheme="minorHAnsi" w:cstheme="minorHAnsi"/>
          <w:b w:val="0"/>
          <w:bCs/>
          <w:sz w:val="22"/>
          <w:szCs w:val="22"/>
        </w:rPr>
      </w:pPr>
    </w:p>
    <w:p w14:paraId="6DC0F8F5" w14:textId="77777777" w:rsidR="008E53A0" w:rsidRDefault="008E53A0" w:rsidP="008E53A0">
      <w:pPr>
        <w:pStyle w:val="Heading1"/>
        <w:spacing w:after="160"/>
        <w:ind w:left="720" w:hanging="720"/>
        <w:rPr>
          <w:rFonts w:asciiTheme="minorHAnsi" w:hAnsiTheme="minorHAnsi" w:cstheme="minorHAnsi"/>
          <w:b w:val="0"/>
          <w:bCs/>
          <w:sz w:val="22"/>
          <w:szCs w:val="22"/>
        </w:rPr>
      </w:pPr>
      <w:bookmarkStart w:id="53" w:name="_Ref73263333"/>
      <w:r>
        <w:rPr>
          <w:rFonts w:asciiTheme="minorHAnsi" w:hAnsiTheme="minorHAnsi" w:cstheme="minorHAnsi"/>
          <w:b w:val="0"/>
          <w:bCs/>
          <w:sz w:val="22"/>
          <w:szCs w:val="22"/>
        </w:rPr>
        <w:t xml:space="preserve">23.3 A </w:t>
      </w:r>
      <w:r w:rsidRPr="00AF5617">
        <w:rPr>
          <w:rFonts w:asciiTheme="minorHAnsi" w:hAnsiTheme="minorHAnsi" w:cstheme="minorHAnsi"/>
          <w:b w:val="0"/>
          <w:bCs/>
          <w:sz w:val="22"/>
          <w:szCs w:val="22"/>
        </w:rPr>
        <w:t>Party is entitled to disclose the whole or any part of the other’s Confidential Information:</w:t>
      </w:r>
      <w:bookmarkStart w:id="54" w:name="_Ref8632244"/>
      <w:bookmarkStart w:id="55" w:name="_Ref522546137"/>
      <w:bookmarkEnd w:id="53"/>
    </w:p>
    <w:p w14:paraId="1F1BB62F" w14:textId="77777777" w:rsidR="008E53A0" w:rsidRDefault="008E53A0" w:rsidP="001C6E9F">
      <w:pPr>
        <w:pStyle w:val="Heading1"/>
        <w:numPr>
          <w:ilvl w:val="2"/>
          <w:numId w:val="61"/>
        </w:numPr>
        <w:tabs>
          <w:tab w:val="num" w:pos="1571"/>
        </w:tabs>
        <w:spacing w:after="160"/>
        <w:ind w:left="1418" w:hanging="709"/>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its directors, officers, employees, servants, Sub-contractors, </w:t>
      </w:r>
      <w:proofErr w:type="gramStart"/>
      <w:r w:rsidRPr="00AF5617">
        <w:rPr>
          <w:rFonts w:asciiTheme="minorHAnsi" w:hAnsiTheme="minorHAnsi" w:cstheme="minorHAnsi"/>
          <w:b w:val="0"/>
          <w:bCs/>
          <w:sz w:val="22"/>
          <w:szCs w:val="22"/>
        </w:rPr>
        <w:t>agents</w:t>
      </w:r>
      <w:proofErr w:type="gramEnd"/>
      <w:r w:rsidRPr="00AF5617">
        <w:rPr>
          <w:rFonts w:asciiTheme="minorHAnsi" w:hAnsiTheme="minorHAnsi" w:cstheme="minorHAnsi"/>
          <w:b w:val="0"/>
          <w:bCs/>
          <w:sz w:val="22"/>
          <w:szCs w:val="22"/>
        </w:rPr>
        <w:t xml:space="preserve"> or professional advisers to the extent necessary to enable the performance or enforcement of its rights or obligations under this Contract subject to any such persons signing confidentiality undertakings in a form approved by the Authority if requested to do so;</w:t>
      </w:r>
      <w:bookmarkEnd w:id="54"/>
      <w:r w:rsidRPr="00AF5617">
        <w:rPr>
          <w:rFonts w:asciiTheme="minorHAnsi" w:hAnsiTheme="minorHAnsi" w:cstheme="minorHAnsi"/>
          <w:b w:val="0"/>
          <w:bCs/>
          <w:sz w:val="22"/>
          <w:szCs w:val="22"/>
        </w:rPr>
        <w:t xml:space="preserve"> </w:t>
      </w:r>
      <w:bookmarkStart w:id="56" w:name="_Ref8632102"/>
      <w:bookmarkStart w:id="57" w:name="_Ref73268580"/>
      <w:bookmarkStart w:id="58" w:name="_Ref522358121"/>
      <w:bookmarkEnd w:id="55"/>
    </w:p>
    <w:p w14:paraId="0528E133" w14:textId="77777777" w:rsidR="008E53A0" w:rsidRDefault="008E53A0" w:rsidP="001C6E9F">
      <w:pPr>
        <w:pStyle w:val="Heading1"/>
        <w:numPr>
          <w:ilvl w:val="2"/>
          <w:numId w:val="61"/>
        </w:numPr>
        <w:tabs>
          <w:tab w:val="num" w:pos="1571"/>
        </w:tabs>
        <w:spacing w:after="160"/>
        <w:ind w:left="1418" w:hanging="709"/>
        <w:jc w:val="both"/>
        <w:rPr>
          <w:rFonts w:asciiTheme="minorHAnsi" w:hAnsiTheme="minorHAnsi" w:cstheme="minorHAnsi"/>
          <w:b w:val="0"/>
          <w:bCs/>
          <w:sz w:val="22"/>
          <w:szCs w:val="22"/>
        </w:rPr>
      </w:pPr>
      <w:r w:rsidRPr="00AF5617">
        <w:rPr>
          <w:rFonts w:asciiTheme="minorHAnsi" w:hAnsiTheme="minorHAnsi" w:cstheme="minorHAnsi"/>
          <w:b w:val="0"/>
          <w:bCs/>
          <w:sz w:val="22"/>
          <w:szCs w:val="22"/>
        </w:rPr>
        <w:t>when (and to the extent) required to do so by Laws or pursuant to the rules or any order having the force of law of any court, association or agency of competent jurisdiction or any governmental agency;</w:t>
      </w:r>
      <w:bookmarkEnd w:id="56"/>
      <w:bookmarkEnd w:id="57"/>
      <w:r w:rsidRPr="00AF5617">
        <w:rPr>
          <w:rFonts w:asciiTheme="minorHAnsi" w:hAnsiTheme="minorHAnsi" w:cstheme="minorHAnsi"/>
          <w:b w:val="0"/>
          <w:bCs/>
          <w:sz w:val="22"/>
          <w:szCs w:val="22"/>
        </w:rPr>
        <w:t xml:space="preserve"> </w:t>
      </w:r>
      <w:bookmarkEnd w:id="58"/>
    </w:p>
    <w:p w14:paraId="0C5416E1" w14:textId="77777777" w:rsidR="008E53A0" w:rsidRDefault="008E53A0" w:rsidP="001C6E9F">
      <w:pPr>
        <w:pStyle w:val="Heading1"/>
        <w:numPr>
          <w:ilvl w:val="2"/>
          <w:numId w:val="61"/>
        </w:numPr>
        <w:tabs>
          <w:tab w:val="num" w:pos="1571"/>
        </w:tabs>
        <w:spacing w:after="160"/>
        <w:ind w:left="1418" w:hanging="709"/>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the extent that the Confidential Information has, except as a result of breach of obligations of confidentiality, become publicly available or generally known to the public at the time of such disclosure (provided that no Confidential Information shall be deemed to be so publicly available or generally known only because such information is within or part of more general information, or (in the case of a complex body of such information) because one or more elements of it separately comprise publicly available information or information generally known to the public); </w:t>
      </w:r>
    </w:p>
    <w:p w14:paraId="10FE75CE" w14:textId="77777777" w:rsidR="008E53A0" w:rsidRDefault="008E53A0" w:rsidP="001C6E9F">
      <w:pPr>
        <w:pStyle w:val="Heading1"/>
        <w:numPr>
          <w:ilvl w:val="3"/>
          <w:numId w:val="61"/>
        </w:numPr>
        <w:tabs>
          <w:tab w:val="num" w:pos="1985"/>
          <w:tab w:val="num" w:pos="2880"/>
        </w:tabs>
        <w:spacing w:after="160"/>
        <w:ind w:left="1985" w:hanging="567"/>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in the case of disclosure by the Authority: </w:t>
      </w:r>
    </w:p>
    <w:p w14:paraId="0CFA1EEE" w14:textId="77777777" w:rsidR="008E53A0"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the extent required for the purpose of the continued provision of the Services (or similar replacement services) in the event of suspension, </w:t>
      </w:r>
      <w:proofErr w:type="gramStart"/>
      <w:r w:rsidRPr="00AF5617">
        <w:rPr>
          <w:rFonts w:asciiTheme="minorHAnsi" w:hAnsiTheme="minorHAnsi" w:cstheme="minorHAnsi"/>
          <w:b w:val="0"/>
          <w:bCs/>
          <w:sz w:val="22"/>
          <w:szCs w:val="22"/>
        </w:rPr>
        <w:t>expiry</w:t>
      </w:r>
      <w:proofErr w:type="gramEnd"/>
      <w:r w:rsidRPr="00AF5617">
        <w:rPr>
          <w:rFonts w:asciiTheme="minorHAnsi" w:hAnsiTheme="minorHAnsi" w:cstheme="minorHAnsi"/>
          <w:b w:val="0"/>
          <w:bCs/>
          <w:sz w:val="22"/>
          <w:szCs w:val="22"/>
        </w:rPr>
        <w:t xml:space="preserve"> or termination of particular Services;</w:t>
      </w:r>
    </w:p>
    <w:p w14:paraId="728141B0" w14:textId="77777777" w:rsidR="008E53A0"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in relation to the outcome of a procurement as may be required to be published in the Official Journal of the European Union or elsewhere; </w:t>
      </w:r>
    </w:p>
    <w:p w14:paraId="63C1E3BD" w14:textId="77777777" w:rsidR="008E53A0"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any department, office or agency of the Government or other entity where required for its proper departmental, parliamentary, governmental, </w:t>
      </w:r>
      <w:proofErr w:type="gramStart"/>
      <w:r w:rsidRPr="00AF5617">
        <w:rPr>
          <w:rFonts w:asciiTheme="minorHAnsi" w:hAnsiTheme="minorHAnsi" w:cstheme="minorHAnsi"/>
          <w:b w:val="0"/>
          <w:bCs/>
          <w:sz w:val="22"/>
          <w:szCs w:val="22"/>
        </w:rPr>
        <w:t>statutory</w:t>
      </w:r>
      <w:proofErr w:type="gramEnd"/>
      <w:r w:rsidRPr="00AF5617">
        <w:rPr>
          <w:rFonts w:asciiTheme="minorHAnsi" w:hAnsiTheme="minorHAnsi" w:cstheme="minorHAnsi"/>
          <w:b w:val="0"/>
          <w:bCs/>
          <w:sz w:val="22"/>
          <w:szCs w:val="22"/>
        </w:rPr>
        <w:t xml:space="preserve"> or judicial purposes;</w:t>
      </w:r>
    </w:p>
    <w:p w14:paraId="204AAB98" w14:textId="77777777" w:rsidR="008E53A0" w:rsidRPr="00AF5617" w:rsidRDefault="008E53A0" w:rsidP="001C6E9F">
      <w:pPr>
        <w:pStyle w:val="Heading1"/>
        <w:numPr>
          <w:ilvl w:val="3"/>
          <w:numId w:val="36"/>
        </w:numPr>
        <w:tabs>
          <w:tab w:val="clear" w:pos="2880"/>
          <w:tab w:val="num" w:pos="1985"/>
        </w:tabs>
        <w:spacing w:after="160"/>
        <w:ind w:left="1985" w:hanging="567"/>
        <w:jc w:val="both"/>
        <w:rPr>
          <w:rFonts w:asciiTheme="minorHAnsi" w:hAnsiTheme="minorHAnsi" w:cstheme="minorHAnsi"/>
          <w:b w:val="0"/>
          <w:bCs/>
          <w:sz w:val="22"/>
          <w:szCs w:val="22"/>
        </w:rPr>
      </w:pPr>
      <w:r w:rsidRPr="00AF5617">
        <w:rPr>
          <w:rFonts w:asciiTheme="minorHAnsi" w:hAnsiTheme="minorHAnsi" w:cstheme="minorHAnsi"/>
          <w:b w:val="0"/>
          <w:bCs/>
          <w:sz w:val="22"/>
          <w:szCs w:val="22"/>
        </w:rPr>
        <w:t xml:space="preserve">to any consultant, contractor or other person engaged by the Authority in connection with the provision of the Services or the performance of the Supplier’s obligations under this Contract, to the extent reasonably necessary to enable that consultant, </w:t>
      </w:r>
      <w:proofErr w:type="gramStart"/>
      <w:r w:rsidRPr="00AF5617">
        <w:rPr>
          <w:rFonts w:asciiTheme="minorHAnsi" w:hAnsiTheme="minorHAnsi" w:cstheme="minorHAnsi"/>
          <w:b w:val="0"/>
          <w:bCs/>
          <w:sz w:val="22"/>
          <w:szCs w:val="22"/>
        </w:rPr>
        <w:t>contractor</w:t>
      </w:r>
      <w:proofErr w:type="gramEnd"/>
      <w:r w:rsidRPr="00AF5617">
        <w:rPr>
          <w:rFonts w:asciiTheme="minorHAnsi" w:hAnsiTheme="minorHAnsi" w:cstheme="minorHAnsi"/>
          <w:b w:val="0"/>
          <w:bCs/>
          <w:sz w:val="22"/>
          <w:szCs w:val="22"/>
        </w:rPr>
        <w:t xml:space="preserve"> or other person to carry out their engagement with the Authority;</w:t>
      </w:r>
    </w:p>
    <w:p w14:paraId="6BA5A934" w14:textId="77777777" w:rsidR="008E53A0" w:rsidRPr="006E1C28" w:rsidRDefault="008E53A0" w:rsidP="001C6E9F">
      <w:pPr>
        <w:pStyle w:val="Heading2"/>
        <w:numPr>
          <w:ilvl w:val="3"/>
          <w:numId w:val="36"/>
        </w:numPr>
        <w:tabs>
          <w:tab w:val="clear" w:pos="2880"/>
          <w:tab w:val="num" w:pos="1985"/>
        </w:tabs>
        <w:spacing w:before="0" w:after="160"/>
        <w:ind w:left="1985" w:hanging="567"/>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 xml:space="preserve">to the extent the Authority (acting reasonably) deems disclosure necessary or appropriate </w:t>
      </w:r>
      <w:proofErr w:type="gramStart"/>
      <w:r w:rsidRPr="006E1C28">
        <w:rPr>
          <w:rFonts w:asciiTheme="minorHAnsi" w:hAnsiTheme="minorHAnsi" w:cstheme="minorHAnsi"/>
          <w:b w:val="0"/>
          <w:bCs/>
          <w:sz w:val="22"/>
          <w:szCs w:val="22"/>
        </w:rPr>
        <w:t>in the course of</w:t>
      </w:r>
      <w:proofErr w:type="gramEnd"/>
      <w:r w:rsidRPr="006E1C28">
        <w:rPr>
          <w:rFonts w:asciiTheme="minorHAnsi" w:hAnsiTheme="minorHAnsi" w:cstheme="minorHAnsi"/>
          <w:b w:val="0"/>
          <w:bCs/>
          <w:sz w:val="22"/>
          <w:szCs w:val="22"/>
        </w:rPr>
        <w:t xml:space="preserve"> carrying out its public functions in accordance with the law; and</w:t>
      </w:r>
    </w:p>
    <w:p w14:paraId="4D591891" w14:textId="77777777" w:rsidR="008E53A0" w:rsidRPr="006E1C28" w:rsidRDefault="008E53A0" w:rsidP="001C6E9F">
      <w:pPr>
        <w:pStyle w:val="Heading2"/>
        <w:numPr>
          <w:ilvl w:val="3"/>
          <w:numId w:val="36"/>
        </w:numPr>
        <w:tabs>
          <w:tab w:val="clear" w:pos="2880"/>
          <w:tab w:val="num" w:pos="1985"/>
        </w:tabs>
        <w:spacing w:before="0" w:after="160"/>
        <w:ind w:left="1985" w:hanging="567"/>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subject to clause 30, to the extent the Authority (acting reasonably) deems disclosure necessary or appropriate </w:t>
      </w:r>
      <w:proofErr w:type="gramStart"/>
      <w:r w:rsidRPr="006E1C28">
        <w:rPr>
          <w:rFonts w:asciiTheme="minorHAnsi" w:hAnsiTheme="minorHAnsi" w:cstheme="minorHAnsi"/>
          <w:b w:val="0"/>
          <w:bCs/>
          <w:sz w:val="22"/>
          <w:szCs w:val="22"/>
        </w:rPr>
        <w:t>in order to</w:t>
      </w:r>
      <w:proofErr w:type="gramEnd"/>
      <w:r w:rsidRPr="006E1C28">
        <w:rPr>
          <w:rFonts w:asciiTheme="minorHAnsi" w:hAnsiTheme="minorHAnsi" w:cstheme="minorHAnsi"/>
          <w:b w:val="0"/>
          <w:bCs/>
          <w:sz w:val="22"/>
          <w:szCs w:val="22"/>
        </w:rPr>
        <w:t xml:space="preserve"> comply with its obligations and responsibilities under the FOIA or the Environmental Information Regulations.</w:t>
      </w:r>
    </w:p>
    <w:p w14:paraId="6E104312"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23.4 </w:t>
      </w:r>
      <w:r w:rsidRPr="006E1C28">
        <w:rPr>
          <w:rFonts w:asciiTheme="minorHAnsi" w:hAnsiTheme="minorHAnsi" w:cstheme="minorHAnsi"/>
          <w:b w:val="0"/>
          <w:bCs/>
          <w:sz w:val="22"/>
          <w:szCs w:val="22"/>
        </w:rPr>
        <w:t>Notwithstanding clause 23.3, the Supplier shall give the Authority prompt advance notice of any</w:t>
      </w:r>
    </w:p>
    <w:p w14:paraId="00EA05ED"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disclosure of the Authority’s Confidential Information and shall consult and give the Authority reasonable opportunity to comment on the nature and extent of disclosure and shall take account of any reasonable comment made by the Authority.  Notwithstanding the permitted disclosures under clause 23.3, the Authority shall have the right to prohibit disclosure of the Authority’s Confidential Information to any person and the Supplier shall not make such disclosure to any such person so prohibited by the Authority unless subject to a court order or permitted under Freedom of Information legislation.</w:t>
      </w:r>
    </w:p>
    <w:p w14:paraId="2CF1F64B" w14:textId="77777777" w:rsidR="008E53A0" w:rsidRPr="00AF5617" w:rsidRDefault="008E53A0" w:rsidP="008E53A0"/>
    <w:p w14:paraId="598260A1" w14:textId="77777777" w:rsidR="008E53A0" w:rsidRDefault="008E53A0" w:rsidP="008E53A0">
      <w:pPr>
        <w:pStyle w:val="Heading1"/>
        <w:spacing w:after="160"/>
        <w:ind w:left="720" w:hanging="720"/>
        <w:rPr>
          <w:rFonts w:asciiTheme="minorHAnsi" w:hAnsiTheme="minorHAnsi" w:cstheme="minorHAnsi"/>
          <w:b w:val="0"/>
          <w:bCs/>
          <w:sz w:val="22"/>
          <w:szCs w:val="22"/>
        </w:rPr>
      </w:pPr>
      <w:bookmarkStart w:id="59" w:name="_Ref390677194"/>
      <w:r>
        <w:rPr>
          <w:rFonts w:asciiTheme="minorHAnsi" w:hAnsiTheme="minorHAnsi" w:cstheme="minorHAnsi"/>
          <w:b w:val="0"/>
          <w:bCs/>
          <w:sz w:val="22"/>
          <w:szCs w:val="22"/>
        </w:rPr>
        <w:t>23.5 The</w:t>
      </w:r>
      <w:r w:rsidRPr="00EC5DD5">
        <w:rPr>
          <w:rFonts w:asciiTheme="minorHAnsi" w:hAnsiTheme="minorHAnsi" w:cstheme="minorHAnsi"/>
          <w:b w:val="0"/>
          <w:bCs/>
          <w:sz w:val="22"/>
          <w:szCs w:val="22"/>
        </w:rPr>
        <w:t xml:space="preserve"> Supplier shall:</w:t>
      </w:r>
      <w:bookmarkEnd w:id="59"/>
    </w:p>
    <w:p w14:paraId="79C1ED78"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 use the Authority’s, and the Chief Constable’s if applicable, Confidential Information solely for this Contract;</w:t>
      </w:r>
    </w:p>
    <w:p w14:paraId="1FC0092F"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take all necessary precautions to ensure that </w:t>
      </w:r>
      <w:proofErr w:type="gramStart"/>
      <w:r w:rsidRPr="00EC5DD5">
        <w:rPr>
          <w:rFonts w:asciiTheme="minorHAnsi" w:hAnsiTheme="minorHAnsi" w:cstheme="minorHAnsi"/>
          <w:b w:val="0"/>
          <w:bCs/>
          <w:sz w:val="22"/>
          <w:szCs w:val="22"/>
        </w:rPr>
        <w:t>all of</w:t>
      </w:r>
      <w:proofErr w:type="gramEnd"/>
      <w:r w:rsidRPr="00EC5DD5">
        <w:rPr>
          <w:rFonts w:asciiTheme="minorHAnsi" w:hAnsiTheme="minorHAnsi" w:cstheme="minorHAnsi"/>
          <w:b w:val="0"/>
          <w:bCs/>
          <w:sz w:val="22"/>
          <w:szCs w:val="22"/>
        </w:rPr>
        <w:t xml:space="preserve"> the Authority’s and the Chief Constable’s if applicable Confidential Information is held in confidence and treated as proprietary;</w:t>
      </w:r>
    </w:p>
    <w:p w14:paraId="252D1BD4"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comply with all instructions and/or guidelines produced by the Authority from time to time for the handling and storage of its and the Chief Constable’s if applicable Confidential Information generally or for specific items;</w:t>
      </w:r>
    </w:p>
    <w:p w14:paraId="4E915FFE"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inform all staff and Sub-contractors and agents that breach of any of its confidentiality obligations shall result in contractual and/or disciplinary action (and the Supplier shall ensure that such contractual and/or disciplinary actions and proceedings are reported to the Authority and instituted and enforced as required); and</w:t>
      </w:r>
    </w:p>
    <w:p w14:paraId="3A1C7428" w14:textId="77777777" w:rsidR="008E53A0" w:rsidRDefault="008E53A0" w:rsidP="001C6E9F">
      <w:pPr>
        <w:pStyle w:val="Heading1"/>
        <w:numPr>
          <w:ilvl w:val="2"/>
          <w:numId w:val="38"/>
        </w:numPr>
        <w:tabs>
          <w:tab w:val="clear" w:pos="1571"/>
          <w:tab w:val="num" w:pos="1418"/>
        </w:tabs>
        <w:spacing w:after="160"/>
        <w:ind w:left="1418" w:hanging="709"/>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forthwith report to the Authority all failures to comply with the obligations set out in this clause 23.5 of which the Supplier is or becomes aware </w:t>
      </w:r>
    </w:p>
    <w:p w14:paraId="70A0F70C" w14:textId="77777777" w:rsidR="008E53A0" w:rsidRDefault="008E53A0" w:rsidP="008E53A0"/>
    <w:p w14:paraId="6A32835D" w14:textId="77777777" w:rsidR="008E53A0" w:rsidRDefault="008E53A0" w:rsidP="008E53A0">
      <w:pPr>
        <w:pStyle w:val="Heading2"/>
        <w:spacing w:before="0" w:after="160"/>
        <w:jc w:val="both"/>
      </w:pPr>
      <w:r>
        <w:rPr>
          <w:rFonts w:asciiTheme="minorHAnsi" w:hAnsiTheme="minorHAnsi" w:cstheme="minorHAnsi"/>
          <w:b w:val="0"/>
          <w:bCs/>
          <w:sz w:val="22"/>
          <w:szCs w:val="22"/>
        </w:rPr>
        <w:t>2</w:t>
      </w:r>
      <w:r w:rsidRPr="00AF5617">
        <w:rPr>
          <w:rFonts w:asciiTheme="minorHAnsi" w:hAnsiTheme="minorHAnsi" w:cstheme="minorHAnsi"/>
          <w:b w:val="0"/>
          <w:bCs/>
          <w:sz w:val="22"/>
          <w:szCs w:val="22"/>
        </w:rPr>
        <w:t>3.6.</w:t>
      </w:r>
      <w:bookmarkStart w:id="60" w:name="_Ref73269987"/>
      <w:r w:rsidRPr="00AF5617">
        <w:rPr>
          <w:rFonts w:asciiTheme="minorHAnsi" w:hAnsiTheme="minorHAnsi" w:cstheme="minorHAnsi"/>
          <w:b w:val="0"/>
          <w:bCs/>
          <w:sz w:val="22"/>
          <w:szCs w:val="22"/>
        </w:rPr>
        <w:t xml:space="preserve"> Notwithstanding the generality of clause 23.3, Personal Data shall not be released from any of the confidentiality obligations of clause 23, except with the prior consent of the Authority in accordance with the relevant laws.</w:t>
      </w:r>
      <w:bookmarkEnd w:id="60"/>
      <w:r>
        <w:rPr>
          <w:rFonts w:asciiTheme="minorHAnsi" w:hAnsiTheme="minorHAnsi" w:cstheme="minorHAnsi"/>
          <w:b w:val="0"/>
          <w:bCs/>
          <w:sz w:val="22"/>
          <w:szCs w:val="22"/>
        </w:rPr>
        <w:t xml:space="preserve">  </w:t>
      </w:r>
    </w:p>
    <w:p w14:paraId="2EE6784E" w14:textId="77777777" w:rsidR="008E53A0" w:rsidRDefault="008E53A0" w:rsidP="008E53A0">
      <w:pPr>
        <w:pStyle w:val="Heading2"/>
        <w:spacing w:before="0" w:after="160"/>
        <w:jc w:val="both"/>
        <w:rPr>
          <w:rFonts w:asciiTheme="minorHAnsi" w:hAnsiTheme="minorHAnsi" w:cstheme="minorHAnsi"/>
          <w:b w:val="0"/>
          <w:bCs/>
          <w:sz w:val="22"/>
          <w:szCs w:val="22"/>
        </w:rPr>
      </w:pPr>
      <w:bookmarkStart w:id="61" w:name="_Ref507824894"/>
      <w:r>
        <w:rPr>
          <w:rFonts w:asciiTheme="minorHAnsi" w:hAnsiTheme="minorHAnsi" w:cstheme="minorHAnsi"/>
          <w:b w:val="0"/>
          <w:bCs/>
          <w:sz w:val="22"/>
          <w:szCs w:val="22"/>
        </w:rPr>
        <w:t xml:space="preserve">23.7 </w:t>
      </w:r>
      <w:bookmarkEnd w:id="61"/>
      <w:r>
        <w:rPr>
          <w:rFonts w:asciiTheme="minorHAnsi" w:hAnsiTheme="minorHAnsi" w:cstheme="minorHAnsi"/>
          <w:b w:val="0"/>
          <w:bCs/>
          <w:sz w:val="22"/>
          <w:szCs w:val="22"/>
        </w:rPr>
        <w:t>W</w:t>
      </w:r>
      <w:r w:rsidRPr="006E1C28">
        <w:rPr>
          <w:rFonts w:asciiTheme="minorHAnsi" w:hAnsiTheme="minorHAnsi" w:cstheme="minorHAnsi"/>
          <w:b w:val="0"/>
          <w:bCs/>
          <w:sz w:val="22"/>
          <w:szCs w:val="22"/>
        </w:rPr>
        <w:t>ithout prejudice to any other rights and remedies that the other Party would have, each Party agrees that damages would not be an adequate remedy for any breach of this clause 23 and that the other Party shall be entitled to the remedies of injunction, specific performance and/or other equitable relief for any threatened or actual breach of this clause 23.</w:t>
      </w:r>
      <w:r>
        <w:rPr>
          <w:rFonts w:asciiTheme="minorHAnsi" w:hAnsiTheme="minorHAnsi" w:cstheme="minorHAnsi"/>
          <w:b w:val="0"/>
          <w:bCs/>
          <w:sz w:val="22"/>
          <w:szCs w:val="22"/>
        </w:rPr>
        <w:t xml:space="preserve"> </w:t>
      </w:r>
    </w:p>
    <w:p w14:paraId="5AA202EE" w14:textId="77777777" w:rsidR="008E53A0"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23.8 </w:t>
      </w:r>
      <w:r w:rsidRPr="006E1C28">
        <w:rPr>
          <w:rFonts w:asciiTheme="minorHAnsi" w:hAnsiTheme="minorHAnsi" w:cstheme="minorHAnsi"/>
          <w:b w:val="0"/>
          <w:bCs/>
          <w:sz w:val="22"/>
          <w:szCs w:val="22"/>
        </w:rPr>
        <w:t>The Authority’s and the Supplier’s obligations under this Contract with respect to Confidential Information shall survive its expiry or termination and shall continue for as long as such information remains confidential.</w:t>
      </w:r>
      <w:r>
        <w:rPr>
          <w:rFonts w:asciiTheme="minorHAnsi" w:hAnsiTheme="minorHAnsi" w:cstheme="minorHAnsi"/>
          <w:b w:val="0"/>
          <w:bCs/>
          <w:sz w:val="22"/>
          <w:szCs w:val="22"/>
        </w:rPr>
        <w:t xml:space="preserve"> </w:t>
      </w:r>
    </w:p>
    <w:p w14:paraId="14573FF4" w14:textId="77777777" w:rsidR="008E53A0" w:rsidRDefault="008E53A0" w:rsidP="008E53A0"/>
    <w:bookmarkEnd w:id="52"/>
    <w:p w14:paraId="723D1ECC" w14:textId="77777777" w:rsidR="008E53A0"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23.9 </w:t>
      </w:r>
      <w:r w:rsidRPr="006E1C28">
        <w:rPr>
          <w:rFonts w:asciiTheme="minorHAnsi" w:hAnsiTheme="minorHAnsi" w:cstheme="minorHAnsi"/>
          <w:b w:val="0"/>
          <w:bCs/>
          <w:sz w:val="22"/>
          <w:szCs w:val="22"/>
        </w:rPr>
        <w:t xml:space="preserve">Nothing in this clause 23 limits, diminishes, </w:t>
      </w:r>
      <w:proofErr w:type="gramStart"/>
      <w:r w:rsidRPr="006E1C28">
        <w:rPr>
          <w:rFonts w:asciiTheme="minorHAnsi" w:hAnsiTheme="minorHAnsi" w:cstheme="minorHAnsi"/>
          <w:b w:val="0"/>
          <w:bCs/>
          <w:sz w:val="22"/>
          <w:szCs w:val="22"/>
        </w:rPr>
        <w:t>waives</w:t>
      </w:r>
      <w:proofErr w:type="gramEnd"/>
      <w:r w:rsidRPr="006E1C28">
        <w:rPr>
          <w:rFonts w:asciiTheme="minorHAnsi" w:hAnsiTheme="minorHAnsi" w:cstheme="minorHAnsi"/>
          <w:b w:val="0"/>
          <w:bCs/>
          <w:sz w:val="22"/>
          <w:szCs w:val="22"/>
        </w:rPr>
        <w:t xml:space="preserve"> or releases either Party’s obligations and responsibilities under the Official Secrets Acts 1911 to 1989 or in regard to personal data in accordance with the Data Protection Legislation.</w:t>
      </w:r>
      <w:r>
        <w:rPr>
          <w:rFonts w:asciiTheme="minorHAnsi" w:hAnsiTheme="minorHAnsi" w:cstheme="minorHAnsi"/>
          <w:b w:val="0"/>
          <w:bCs/>
          <w:sz w:val="22"/>
          <w:szCs w:val="22"/>
        </w:rPr>
        <w:t xml:space="preserve"> </w:t>
      </w:r>
    </w:p>
    <w:p w14:paraId="2DD369ED" w14:textId="77777777" w:rsidR="008E53A0"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23.10 </w:t>
      </w:r>
      <w:r w:rsidRPr="006E1C28">
        <w:rPr>
          <w:rFonts w:asciiTheme="minorHAnsi" w:hAnsiTheme="minorHAnsi" w:cstheme="minorHAnsi"/>
          <w:b w:val="0"/>
          <w:bCs/>
          <w:sz w:val="22"/>
          <w:szCs w:val="22"/>
        </w:rPr>
        <w:t>The Supplier shall at all times (including after termination or expiry of this Contract) comply with the obligations imposed by the Official Secrets Acts 1911 to 1989.</w:t>
      </w:r>
      <w:r>
        <w:rPr>
          <w:rFonts w:asciiTheme="minorHAnsi" w:hAnsiTheme="minorHAnsi" w:cstheme="minorHAnsi"/>
          <w:b w:val="0"/>
          <w:bCs/>
          <w:sz w:val="22"/>
          <w:szCs w:val="22"/>
        </w:rPr>
        <w:t xml:space="preserve"> </w:t>
      </w:r>
    </w:p>
    <w:p w14:paraId="22937FA4" w14:textId="77777777" w:rsidR="008E53A0" w:rsidRPr="006E1C28" w:rsidRDefault="008E53A0" w:rsidP="008E53A0">
      <w:pPr>
        <w:pStyle w:val="Heading2"/>
        <w:spacing w:before="0" w:after="160"/>
        <w:rPr>
          <w:rFonts w:asciiTheme="minorHAnsi" w:hAnsiTheme="minorHAnsi" w:cstheme="minorHAnsi"/>
          <w:b w:val="0"/>
          <w:bCs/>
          <w:sz w:val="22"/>
          <w:szCs w:val="22"/>
        </w:rPr>
      </w:pPr>
      <w:r>
        <w:rPr>
          <w:rFonts w:asciiTheme="minorHAnsi" w:hAnsiTheme="minorHAnsi" w:cstheme="minorHAnsi"/>
          <w:b w:val="0"/>
          <w:bCs/>
          <w:sz w:val="22"/>
          <w:szCs w:val="22"/>
        </w:rPr>
        <w:t xml:space="preserve">23.11 </w:t>
      </w:r>
      <w:r w:rsidRPr="006E1C28">
        <w:rPr>
          <w:rFonts w:asciiTheme="minorHAnsi" w:hAnsiTheme="minorHAnsi" w:cstheme="minorHAnsi"/>
          <w:b w:val="0"/>
          <w:bCs/>
          <w:sz w:val="22"/>
          <w:szCs w:val="22"/>
        </w:rPr>
        <w:t>The Supplier shall:</w:t>
      </w:r>
    </w:p>
    <w:p w14:paraId="0F94888E" w14:textId="77777777" w:rsidR="008E53A0" w:rsidRPr="006E1C28" w:rsidRDefault="008E53A0" w:rsidP="001C6E9F">
      <w:pPr>
        <w:pStyle w:val="Heading2"/>
        <w:numPr>
          <w:ilvl w:val="2"/>
          <w:numId w:val="39"/>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take all reasonable steps, by display of notices or by other appropriate means, to ensure that such persons have notice that the Official Secrets Acts 1911 to 1989 applies to them and shall continue so to apply; and</w:t>
      </w:r>
    </w:p>
    <w:p w14:paraId="5047581F" w14:textId="77777777" w:rsidR="008E53A0" w:rsidRDefault="008E53A0" w:rsidP="001C6E9F">
      <w:pPr>
        <w:pStyle w:val="Heading2"/>
        <w:numPr>
          <w:ilvl w:val="2"/>
          <w:numId w:val="39"/>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where requested by the Authority at any time, procure (within 10 Business Days of the request) the signature by </w:t>
      </w:r>
      <w:proofErr w:type="gramStart"/>
      <w:r w:rsidRPr="006E1C28">
        <w:rPr>
          <w:rFonts w:asciiTheme="minorHAnsi" w:hAnsiTheme="minorHAnsi" w:cstheme="minorHAnsi"/>
          <w:b w:val="0"/>
          <w:bCs/>
          <w:sz w:val="22"/>
          <w:szCs w:val="22"/>
        </w:rPr>
        <w:t>all of</w:t>
      </w:r>
      <w:proofErr w:type="gramEnd"/>
      <w:r w:rsidRPr="006E1C28">
        <w:rPr>
          <w:rFonts w:asciiTheme="minorHAnsi" w:hAnsiTheme="minorHAnsi" w:cstheme="minorHAnsi"/>
          <w:b w:val="0"/>
          <w:bCs/>
          <w:sz w:val="22"/>
          <w:szCs w:val="22"/>
        </w:rPr>
        <w:t xml:space="preserve"> the persons specified by the Authority of an Official Secrets undertaking in a form specified by the Authority.</w:t>
      </w:r>
    </w:p>
    <w:p w14:paraId="5C0C815D" w14:textId="18EFC56F" w:rsidR="008E53A0" w:rsidRDefault="007D7626" w:rsidP="001C6E9F">
      <w:pPr>
        <w:pStyle w:val="Heading1"/>
        <w:numPr>
          <w:ilvl w:val="1"/>
          <w:numId w:val="90"/>
        </w:numPr>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008E53A0" w:rsidRPr="006E1C28">
        <w:rPr>
          <w:rFonts w:asciiTheme="minorHAnsi" w:hAnsiTheme="minorHAnsi" w:cstheme="minorHAnsi"/>
          <w:b w:val="0"/>
          <w:bCs/>
          <w:sz w:val="22"/>
          <w:szCs w:val="22"/>
        </w:rPr>
        <w:t>The Supplier shall ensure that a similar obligation to this clause 23 is included in all contracts</w:t>
      </w:r>
    </w:p>
    <w:p w14:paraId="66CBC066"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agreements the Supplier entered into with a Sub-contractor or agent in connection with the </w:t>
      </w:r>
      <w:r>
        <w:rPr>
          <w:rFonts w:asciiTheme="minorHAnsi" w:hAnsiTheme="minorHAnsi" w:cstheme="minorHAnsi"/>
          <w:b w:val="0"/>
          <w:bCs/>
          <w:sz w:val="22"/>
          <w:szCs w:val="22"/>
        </w:rPr>
        <w:t>p</w:t>
      </w:r>
      <w:r w:rsidRPr="006E1C28">
        <w:rPr>
          <w:rFonts w:asciiTheme="minorHAnsi" w:hAnsiTheme="minorHAnsi" w:cstheme="minorHAnsi"/>
          <w:b w:val="0"/>
          <w:bCs/>
          <w:sz w:val="22"/>
          <w:szCs w:val="22"/>
        </w:rPr>
        <w:t>rovision of the Services.</w:t>
      </w:r>
      <w:r>
        <w:rPr>
          <w:rFonts w:asciiTheme="minorHAnsi" w:hAnsiTheme="minorHAnsi" w:cstheme="minorHAnsi"/>
          <w:b w:val="0"/>
          <w:bCs/>
          <w:sz w:val="22"/>
          <w:szCs w:val="22"/>
        </w:rPr>
        <w:t xml:space="preserve"> </w:t>
      </w:r>
    </w:p>
    <w:p w14:paraId="31A0ED4F" w14:textId="77777777" w:rsidR="008E53A0" w:rsidRPr="00577A50" w:rsidRDefault="008E53A0" w:rsidP="008E53A0"/>
    <w:p w14:paraId="05BCCAE4" w14:textId="77777777" w:rsidR="008E53A0" w:rsidRPr="00EC5DD5" w:rsidRDefault="008E53A0" w:rsidP="008E53A0">
      <w:pPr>
        <w:pStyle w:val="Heading1"/>
        <w:jc w:val="both"/>
        <w:rPr>
          <w:rFonts w:asciiTheme="minorHAnsi" w:hAnsiTheme="minorHAnsi" w:cstheme="minorHAnsi"/>
          <w:b w:val="0"/>
          <w:bCs/>
          <w:sz w:val="22"/>
          <w:szCs w:val="22"/>
        </w:rPr>
      </w:pPr>
      <w:r w:rsidRPr="00EC5DD5">
        <w:rPr>
          <w:rFonts w:asciiTheme="minorHAnsi" w:hAnsiTheme="minorHAnsi" w:cstheme="minorHAnsi"/>
          <w:b w:val="0"/>
          <w:bCs/>
          <w:sz w:val="22"/>
          <w:szCs w:val="22"/>
        </w:rPr>
        <w:t xml:space="preserve"> </w:t>
      </w:r>
      <w:r>
        <w:rPr>
          <w:rFonts w:asciiTheme="minorHAnsi" w:hAnsiTheme="minorHAnsi" w:cstheme="minorHAnsi"/>
          <w:b w:val="0"/>
          <w:bCs/>
          <w:sz w:val="22"/>
          <w:szCs w:val="22"/>
        </w:rPr>
        <w:t xml:space="preserve">23.13 </w:t>
      </w:r>
      <w:r w:rsidRPr="00EC5DD5">
        <w:rPr>
          <w:rFonts w:asciiTheme="minorHAnsi" w:hAnsiTheme="minorHAnsi" w:cstheme="minorHAnsi"/>
          <w:b w:val="0"/>
          <w:bCs/>
          <w:sz w:val="22"/>
          <w:szCs w:val="22"/>
        </w:rPr>
        <w:t>The Authority may terminate this Contract immediately in the event that the Supplier fails to</w:t>
      </w:r>
      <w:r>
        <w:rPr>
          <w:rFonts w:asciiTheme="minorHAnsi" w:hAnsiTheme="minorHAnsi" w:cstheme="minorHAnsi"/>
          <w:b w:val="0"/>
          <w:bCs/>
          <w:sz w:val="22"/>
          <w:szCs w:val="22"/>
        </w:rPr>
        <w:t xml:space="preserve"> </w:t>
      </w:r>
      <w:r w:rsidRPr="00EC5DD5">
        <w:rPr>
          <w:rFonts w:asciiTheme="minorHAnsi" w:hAnsiTheme="minorHAnsi" w:cstheme="minorHAnsi"/>
          <w:b w:val="0"/>
          <w:bCs/>
          <w:sz w:val="22"/>
          <w:szCs w:val="22"/>
        </w:rPr>
        <w:t>comply with any requirement of this clause 23, including the failure to procure the signature of an Official Secrets undertaking for any person specified by the Authority or any disclosure of the Authority’s Confidential Information in breach of this clause 23.</w:t>
      </w:r>
    </w:p>
    <w:p w14:paraId="36C0427A" w14:textId="77777777" w:rsidR="008E53A0" w:rsidRDefault="008E53A0" w:rsidP="008E53A0">
      <w:pPr>
        <w:pStyle w:val="Heading1"/>
        <w:spacing w:after="160"/>
        <w:rPr>
          <w:rFonts w:asciiTheme="minorHAnsi" w:hAnsiTheme="minorHAnsi" w:cstheme="minorHAnsi"/>
          <w:b w:val="0"/>
          <w:bCs/>
          <w:caps/>
          <w:sz w:val="22"/>
          <w:szCs w:val="22"/>
        </w:rPr>
      </w:pPr>
    </w:p>
    <w:p w14:paraId="08C31E43" w14:textId="2460EB3A" w:rsidR="008E53A0" w:rsidRPr="00577A50" w:rsidRDefault="008E53A0" w:rsidP="001C6E9F">
      <w:pPr>
        <w:pStyle w:val="Heading1"/>
        <w:numPr>
          <w:ilvl w:val="0"/>
          <w:numId w:val="90"/>
        </w:numPr>
        <w:spacing w:after="160"/>
        <w:rPr>
          <w:rFonts w:asciiTheme="minorHAnsi" w:hAnsiTheme="minorHAnsi" w:cstheme="minorHAnsi"/>
          <w:caps/>
          <w:sz w:val="24"/>
          <w:szCs w:val="24"/>
        </w:rPr>
      </w:pPr>
      <w:r w:rsidRPr="00577A50">
        <w:rPr>
          <w:rFonts w:asciiTheme="minorHAnsi" w:hAnsiTheme="minorHAnsi" w:cstheme="minorHAnsi"/>
          <w:caps/>
          <w:sz w:val="24"/>
          <w:szCs w:val="24"/>
        </w:rPr>
        <w:t>Publicity</w:t>
      </w:r>
    </w:p>
    <w:p w14:paraId="2C6D99AC" w14:textId="77777777" w:rsidR="000C4894" w:rsidRDefault="008E53A0" w:rsidP="000C4894">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24.1 </w:t>
      </w:r>
      <w:r w:rsidRPr="006E1C28">
        <w:rPr>
          <w:rFonts w:asciiTheme="minorHAnsi" w:hAnsiTheme="minorHAnsi" w:cstheme="minorHAnsi"/>
          <w:b w:val="0"/>
          <w:bCs/>
          <w:sz w:val="22"/>
          <w:szCs w:val="22"/>
        </w:rPr>
        <w:t>Unless expressly permitted in writing by the Authority, the Supplier shall not publish or</w:t>
      </w:r>
      <w:r w:rsidRPr="00577A50">
        <w:rPr>
          <w:rFonts w:asciiTheme="minorHAnsi" w:hAnsiTheme="minorHAnsi" w:cstheme="minorHAnsi"/>
          <w:b w:val="0"/>
          <w:bCs/>
          <w:sz w:val="22"/>
          <w:szCs w:val="22"/>
        </w:rPr>
        <w:t xml:space="preserve"> permit</w:t>
      </w:r>
      <w:r>
        <w:rPr>
          <w:rFonts w:asciiTheme="minorHAnsi" w:hAnsiTheme="minorHAnsi" w:cstheme="minorHAnsi"/>
          <w:b w:val="0"/>
          <w:bCs/>
          <w:sz w:val="22"/>
          <w:szCs w:val="22"/>
        </w:rPr>
        <w:t xml:space="preserve"> </w:t>
      </w:r>
      <w:r w:rsidRPr="00577A50">
        <w:rPr>
          <w:rFonts w:asciiTheme="minorHAnsi" w:hAnsiTheme="minorHAnsi" w:cstheme="minorHAnsi"/>
          <w:b w:val="0"/>
          <w:bCs/>
          <w:sz w:val="22"/>
          <w:szCs w:val="22"/>
        </w:rPr>
        <w:t>to</w:t>
      </w:r>
    </w:p>
    <w:p w14:paraId="6E209613" w14:textId="25625475" w:rsidR="008E53A0" w:rsidRDefault="008E53A0" w:rsidP="000C4894">
      <w:pPr>
        <w:pStyle w:val="Heading1"/>
        <w:jc w:val="both"/>
        <w:rPr>
          <w:rFonts w:asciiTheme="minorHAnsi" w:hAnsiTheme="minorHAnsi" w:cstheme="minorHAnsi"/>
          <w:b w:val="0"/>
          <w:bCs/>
          <w:sz w:val="22"/>
          <w:szCs w:val="22"/>
        </w:rPr>
      </w:pPr>
      <w:r w:rsidRPr="00577A50">
        <w:rPr>
          <w:rFonts w:asciiTheme="minorHAnsi" w:hAnsiTheme="minorHAnsi" w:cstheme="minorHAnsi"/>
          <w:b w:val="0"/>
          <w:bCs/>
          <w:sz w:val="22"/>
          <w:szCs w:val="22"/>
        </w:rPr>
        <w:t>be published either alone or in conjunction with any other person any information,</w:t>
      </w:r>
      <w:r w:rsidR="00732DAE">
        <w:rPr>
          <w:rFonts w:asciiTheme="minorHAnsi" w:hAnsiTheme="minorHAnsi" w:cstheme="minorHAnsi"/>
          <w:b w:val="0"/>
          <w:bCs/>
          <w:sz w:val="22"/>
          <w:szCs w:val="22"/>
        </w:rPr>
        <w:t xml:space="preserve"> </w:t>
      </w:r>
      <w:r w:rsidR="000C4894">
        <w:rPr>
          <w:rFonts w:asciiTheme="minorHAnsi" w:hAnsiTheme="minorHAnsi" w:cstheme="minorHAnsi"/>
          <w:b w:val="0"/>
          <w:bCs/>
          <w:sz w:val="22"/>
          <w:szCs w:val="22"/>
        </w:rPr>
        <w:t>a</w:t>
      </w:r>
      <w:r w:rsidR="000C4894" w:rsidRPr="00577A50">
        <w:rPr>
          <w:rFonts w:asciiTheme="minorHAnsi" w:hAnsiTheme="minorHAnsi" w:cstheme="minorHAnsi"/>
          <w:b w:val="0"/>
          <w:bCs/>
          <w:sz w:val="22"/>
          <w:szCs w:val="22"/>
        </w:rPr>
        <w:t>rticles</w:t>
      </w:r>
      <w:r w:rsidR="000C4894">
        <w:rPr>
          <w:rFonts w:asciiTheme="minorHAnsi" w:hAnsiTheme="minorHAnsi" w:cstheme="minorHAnsi"/>
          <w:b w:val="0"/>
          <w:bCs/>
          <w:sz w:val="22"/>
          <w:szCs w:val="22"/>
        </w:rPr>
        <w:t xml:space="preserve">, </w:t>
      </w:r>
      <w:proofErr w:type="gramStart"/>
      <w:r w:rsidR="000C4894">
        <w:rPr>
          <w:rFonts w:asciiTheme="minorHAnsi" w:hAnsiTheme="minorHAnsi" w:cstheme="minorHAnsi"/>
          <w:b w:val="0"/>
          <w:bCs/>
          <w:sz w:val="22"/>
          <w:szCs w:val="22"/>
        </w:rPr>
        <w:t>photographs</w:t>
      </w:r>
      <w:proofErr w:type="gramEnd"/>
      <w:r w:rsidRPr="00577A50">
        <w:rPr>
          <w:rFonts w:asciiTheme="minorHAnsi" w:hAnsiTheme="minorHAnsi" w:cstheme="minorHAnsi"/>
          <w:b w:val="0"/>
          <w:bCs/>
          <w:sz w:val="22"/>
          <w:szCs w:val="22"/>
        </w:rPr>
        <w:t xml:space="preserve"> or other illustrations relating to or connected with the Contract. </w:t>
      </w:r>
      <w:r>
        <w:rPr>
          <w:rFonts w:asciiTheme="minorHAnsi" w:hAnsiTheme="minorHAnsi" w:cstheme="minorHAnsi"/>
          <w:b w:val="0"/>
          <w:bCs/>
          <w:sz w:val="22"/>
          <w:szCs w:val="22"/>
        </w:rPr>
        <w:t xml:space="preserve"> </w:t>
      </w:r>
    </w:p>
    <w:p w14:paraId="732A5980" w14:textId="77777777" w:rsidR="008E53A0" w:rsidRDefault="008E53A0" w:rsidP="008F79DE">
      <w:pPr>
        <w:pStyle w:val="Heading1"/>
        <w:ind w:left="720" w:hanging="720"/>
        <w:jc w:val="both"/>
        <w:rPr>
          <w:rFonts w:asciiTheme="minorHAnsi" w:hAnsiTheme="minorHAnsi" w:cstheme="minorHAnsi"/>
          <w:b w:val="0"/>
          <w:bCs/>
          <w:sz w:val="22"/>
          <w:szCs w:val="22"/>
        </w:rPr>
      </w:pPr>
    </w:p>
    <w:p w14:paraId="3AB8746B" w14:textId="77777777" w:rsidR="008E53A0" w:rsidRDefault="008E53A0" w:rsidP="008F79DE">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24.2 </w:t>
      </w:r>
      <w:r w:rsidRPr="006E1C28">
        <w:rPr>
          <w:rFonts w:asciiTheme="minorHAnsi" w:hAnsiTheme="minorHAnsi" w:cstheme="minorHAnsi"/>
          <w:b w:val="0"/>
          <w:bCs/>
          <w:sz w:val="22"/>
          <w:szCs w:val="22"/>
        </w:rPr>
        <w:t xml:space="preserve">This Contract shall not entitle the Supplier or any of their Sub-contractors, </w:t>
      </w:r>
      <w:proofErr w:type="gramStart"/>
      <w:r w:rsidRPr="006E1C28">
        <w:rPr>
          <w:rFonts w:asciiTheme="minorHAnsi" w:hAnsiTheme="minorHAnsi" w:cstheme="minorHAnsi"/>
          <w:b w:val="0"/>
          <w:bCs/>
          <w:sz w:val="22"/>
          <w:szCs w:val="22"/>
        </w:rPr>
        <w:t>agents</w:t>
      </w:r>
      <w:proofErr w:type="gramEnd"/>
      <w:r w:rsidRPr="006E1C28">
        <w:rPr>
          <w:rFonts w:asciiTheme="minorHAnsi" w:hAnsiTheme="minorHAnsi" w:cstheme="minorHAnsi"/>
          <w:b w:val="0"/>
          <w:bCs/>
          <w:sz w:val="22"/>
          <w:szCs w:val="22"/>
        </w:rPr>
        <w:t xml:space="preserve"> or employees</w:t>
      </w:r>
    </w:p>
    <w:p w14:paraId="5156FC85"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to endorse its services with any reference to the Authority, the relevant police force or Chief Constable</w:t>
      </w:r>
    </w:p>
    <w:p w14:paraId="11225761"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applicable and the Supplier shall not exhibit for advertising or any other reason any services supplied</w:t>
      </w:r>
    </w:p>
    <w:p w14:paraId="6D7EEEA4"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under the Contract which can be identified with the Authority without the prior written consent of</w:t>
      </w:r>
    </w:p>
    <w:p w14:paraId="3995F194" w14:textId="77777777" w:rsidR="008E53A0" w:rsidRDefault="008E53A0" w:rsidP="008F79DE">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Authority.</w:t>
      </w:r>
      <w:r>
        <w:rPr>
          <w:rFonts w:asciiTheme="minorHAnsi" w:hAnsiTheme="minorHAnsi" w:cstheme="minorHAnsi"/>
          <w:b w:val="0"/>
          <w:bCs/>
          <w:sz w:val="22"/>
          <w:szCs w:val="22"/>
        </w:rPr>
        <w:t xml:space="preserve"> </w:t>
      </w:r>
    </w:p>
    <w:p w14:paraId="4861991A" w14:textId="77777777" w:rsidR="008E53A0" w:rsidRDefault="008E53A0" w:rsidP="008E53A0">
      <w:pPr>
        <w:pStyle w:val="Heading1"/>
        <w:ind w:left="720" w:hanging="720"/>
        <w:jc w:val="both"/>
        <w:rPr>
          <w:rFonts w:asciiTheme="minorHAnsi" w:hAnsiTheme="minorHAnsi" w:cstheme="minorHAnsi"/>
          <w:b w:val="0"/>
          <w:bCs/>
          <w:sz w:val="22"/>
          <w:szCs w:val="22"/>
        </w:rPr>
      </w:pPr>
    </w:p>
    <w:p w14:paraId="633B4838" w14:textId="77777777" w:rsidR="008E53A0" w:rsidRDefault="008E53A0" w:rsidP="008E53A0">
      <w:pPr>
        <w:pStyle w:val="Heading1"/>
        <w:ind w:left="720" w:hanging="720"/>
        <w:jc w:val="both"/>
        <w:rPr>
          <w:rFonts w:asciiTheme="minorHAnsi" w:hAnsiTheme="minorHAnsi" w:cstheme="minorHAnsi"/>
          <w:b w:val="0"/>
          <w:bCs/>
          <w:sz w:val="22"/>
          <w:szCs w:val="22"/>
          <w:lang w:val="x-none"/>
        </w:rPr>
      </w:pPr>
      <w:r>
        <w:rPr>
          <w:rFonts w:asciiTheme="minorHAnsi" w:hAnsiTheme="minorHAnsi" w:cstheme="minorHAnsi"/>
          <w:b w:val="0"/>
          <w:bCs/>
          <w:sz w:val="22"/>
          <w:szCs w:val="22"/>
        </w:rPr>
        <w:t xml:space="preserve">24.3 </w:t>
      </w:r>
      <w:r w:rsidRPr="006E1C28">
        <w:rPr>
          <w:rFonts w:asciiTheme="minorHAnsi" w:hAnsiTheme="minorHAnsi" w:cstheme="minorHAnsi"/>
          <w:b w:val="0"/>
          <w:bCs/>
          <w:sz w:val="22"/>
          <w:szCs w:val="22"/>
          <w:lang w:val="x-none"/>
        </w:rPr>
        <w:t xml:space="preserve">Clause </w:t>
      </w:r>
      <w:r w:rsidRPr="006E1C28">
        <w:rPr>
          <w:rFonts w:asciiTheme="minorHAnsi" w:hAnsiTheme="minorHAnsi" w:cstheme="minorHAnsi"/>
          <w:b w:val="0"/>
          <w:bCs/>
          <w:sz w:val="22"/>
          <w:szCs w:val="22"/>
        </w:rPr>
        <w:t xml:space="preserve">24 </w:t>
      </w:r>
      <w:r w:rsidRPr="006E1C28">
        <w:rPr>
          <w:rFonts w:asciiTheme="minorHAnsi" w:hAnsiTheme="minorHAnsi" w:cstheme="minorHAnsi"/>
          <w:b w:val="0"/>
          <w:bCs/>
          <w:sz w:val="22"/>
          <w:szCs w:val="22"/>
          <w:lang w:val="x-none"/>
        </w:rPr>
        <w:t xml:space="preserve">includes any such reference made in any form of written, </w:t>
      </w:r>
      <w:proofErr w:type="gramStart"/>
      <w:r w:rsidRPr="006E1C28">
        <w:rPr>
          <w:rFonts w:asciiTheme="minorHAnsi" w:hAnsiTheme="minorHAnsi" w:cstheme="minorHAnsi"/>
          <w:b w:val="0"/>
          <w:bCs/>
          <w:sz w:val="22"/>
          <w:szCs w:val="22"/>
          <w:lang w:val="x-none"/>
        </w:rPr>
        <w:t>pictorial</w:t>
      </w:r>
      <w:proofErr w:type="gramEnd"/>
      <w:r w:rsidRPr="006E1C28">
        <w:rPr>
          <w:rFonts w:asciiTheme="minorHAnsi" w:hAnsiTheme="minorHAnsi" w:cstheme="minorHAnsi"/>
          <w:b w:val="0"/>
          <w:bCs/>
          <w:sz w:val="22"/>
          <w:szCs w:val="22"/>
          <w:lang w:val="x-none"/>
        </w:rPr>
        <w:t xml:space="preserve"> or audible advertising</w:t>
      </w:r>
    </w:p>
    <w:p w14:paraId="744E7B03" w14:textId="77777777" w:rsidR="008E53A0" w:rsidRDefault="008E53A0" w:rsidP="008E53A0">
      <w:pPr>
        <w:pStyle w:val="Heading1"/>
        <w:ind w:left="720" w:hanging="720"/>
        <w:jc w:val="both"/>
        <w:rPr>
          <w:rFonts w:asciiTheme="minorHAnsi" w:hAnsiTheme="minorHAnsi" w:cstheme="minorHAnsi"/>
          <w:b w:val="0"/>
          <w:bCs/>
          <w:sz w:val="22"/>
          <w:szCs w:val="22"/>
          <w:lang w:val="x-none"/>
        </w:rPr>
      </w:pPr>
      <w:r w:rsidRPr="006E1C28">
        <w:rPr>
          <w:rFonts w:asciiTheme="minorHAnsi" w:hAnsiTheme="minorHAnsi" w:cstheme="minorHAnsi"/>
          <w:b w:val="0"/>
          <w:bCs/>
          <w:sz w:val="22"/>
          <w:szCs w:val="22"/>
          <w:lang w:val="x-none"/>
        </w:rPr>
        <w:t>campaign, marketing, sales or promotion campaign.</w:t>
      </w:r>
    </w:p>
    <w:p w14:paraId="01D206CC" w14:textId="77777777" w:rsidR="008E53A0" w:rsidRDefault="008E53A0" w:rsidP="008E53A0">
      <w:pPr>
        <w:pStyle w:val="Heading1"/>
        <w:spacing w:after="160"/>
        <w:rPr>
          <w:rFonts w:asciiTheme="minorHAnsi" w:hAnsiTheme="minorHAnsi" w:cstheme="minorHAnsi"/>
          <w:b w:val="0"/>
          <w:bCs/>
          <w:caps/>
          <w:sz w:val="22"/>
          <w:szCs w:val="22"/>
        </w:rPr>
      </w:pPr>
    </w:p>
    <w:p w14:paraId="715B7861" w14:textId="77777777" w:rsidR="008E53A0" w:rsidRPr="00577A50" w:rsidRDefault="008E53A0" w:rsidP="001C6E9F">
      <w:pPr>
        <w:pStyle w:val="Heading1"/>
        <w:numPr>
          <w:ilvl w:val="0"/>
          <w:numId w:val="90"/>
        </w:numPr>
        <w:spacing w:after="160"/>
        <w:ind w:left="360" w:hanging="360"/>
        <w:rPr>
          <w:rFonts w:asciiTheme="minorHAnsi" w:hAnsiTheme="minorHAnsi" w:cstheme="minorHAnsi"/>
          <w:caps/>
          <w:sz w:val="24"/>
          <w:szCs w:val="24"/>
        </w:rPr>
      </w:pPr>
      <w:r w:rsidRPr="00577A50">
        <w:rPr>
          <w:rFonts w:asciiTheme="minorHAnsi" w:hAnsiTheme="minorHAnsi" w:cstheme="minorHAnsi"/>
          <w:caps/>
          <w:sz w:val="24"/>
          <w:szCs w:val="24"/>
        </w:rPr>
        <w:t>Intellectual Property</w:t>
      </w:r>
    </w:p>
    <w:p w14:paraId="5D260AE3" w14:textId="77777777" w:rsidR="008E53A0" w:rsidRPr="006E1C28"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 xml:space="preserve">25.1 </w:t>
      </w:r>
      <w:r w:rsidRPr="006E1C28">
        <w:rPr>
          <w:rFonts w:asciiTheme="minorHAnsi" w:hAnsiTheme="minorHAnsi" w:cstheme="minorHAnsi"/>
          <w:b w:val="0"/>
          <w:bCs/>
          <w:sz w:val="22"/>
          <w:szCs w:val="22"/>
        </w:rPr>
        <w:t>All Intellectual Property Rights in any specifications, instructions, plans, data, drawings,</w:t>
      </w:r>
      <w:r>
        <w:rPr>
          <w:rFonts w:asciiTheme="minorHAnsi" w:hAnsiTheme="minorHAnsi" w:cstheme="minorHAnsi"/>
          <w:b w:val="0"/>
          <w:bCs/>
          <w:sz w:val="22"/>
          <w:szCs w:val="22"/>
        </w:rPr>
        <w:t xml:space="preserve"> d</w:t>
      </w:r>
      <w:r w:rsidRPr="006E1C28">
        <w:rPr>
          <w:rFonts w:asciiTheme="minorHAnsi" w:hAnsiTheme="minorHAnsi" w:cstheme="minorHAnsi"/>
          <w:b w:val="0"/>
          <w:bCs/>
          <w:sz w:val="22"/>
          <w:szCs w:val="22"/>
        </w:rPr>
        <w:t xml:space="preserve">atabases, patents, patterns, models, </w:t>
      </w:r>
      <w:proofErr w:type="gramStart"/>
      <w:r w:rsidRPr="006E1C28">
        <w:rPr>
          <w:rFonts w:asciiTheme="minorHAnsi" w:hAnsiTheme="minorHAnsi" w:cstheme="minorHAnsi"/>
          <w:b w:val="0"/>
          <w:bCs/>
          <w:sz w:val="22"/>
          <w:szCs w:val="22"/>
        </w:rPr>
        <w:t>designs</w:t>
      </w:r>
      <w:proofErr w:type="gramEnd"/>
      <w:r w:rsidRPr="006E1C28">
        <w:rPr>
          <w:rFonts w:asciiTheme="minorHAnsi" w:hAnsiTheme="minorHAnsi" w:cstheme="minorHAnsi"/>
          <w:b w:val="0"/>
          <w:bCs/>
          <w:sz w:val="22"/>
          <w:szCs w:val="22"/>
        </w:rPr>
        <w:t xml:space="preserve"> or other material:</w:t>
      </w:r>
    </w:p>
    <w:p w14:paraId="177C9BBB" w14:textId="77777777" w:rsidR="008E53A0" w:rsidRDefault="008E53A0" w:rsidP="008E53A0"/>
    <w:p w14:paraId="226F12AD" w14:textId="77777777" w:rsidR="008E53A0" w:rsidRDefault="008E53A0" w:rsidP="001C6E9F">
      <w:pPr>
        <w:pStyle w:val="ListParagraph"/>
        <w:numPr>
          <w:ilvl w:val="4"/>
          <w:numId w:val="83"/>
        </w:numPr>
        <w:spacing w:after="160"/>
        <w:jc w:val="both"/>
        <w:outlineLvl w:val="1"/>
        <w:rPr>
          <w:rFonts w:asciiTheme="minorHAnsi" w:eastAsiaTheme="majorEastAsia" w:hAnsiTheme="minorHAnsi" w:cstheme="majorBidi"/>
          <w:szCs w:val="22"/>
        </w:rPr>
      </w:pPr>
      <w:r w:rsidRPr="006877C4">
        <w:rPr>
          <w:rFonts w:asciiTheme="minorHAnsi" w:eastAsiaTheme="majorEastAsia" w:hAnsiTheme="minorHAnsi" w:cstheme="majorBidi"/>
          <w:szCs w:val="22"/>
        </w:rPr>
        <w:t>provided to the Supplier by the Authority and/or Chief Constable if applicable shall remain the Authority’s property absolutely;</w:t>
      </w:r>
    </w:p>
    <w:p w14:paraId="1A2C441A" w14:textId="77777777" w:rsidR="008E53A0" w:rsidRPr="006877C4" w:rsidRDefault="008E53A0" w:rsidP="008E53A0">
      <w:pPr>
        <w:pStyle w:val="ListParagraph"/>
        <w:spacing w:after="160"/>
        <w:ind w:left="1800"/>
        <w:jc w:val="both"/>
        <w:outlineLvl w:val="1"/>
        <w:rPr>
          <w:rFonts w:asciiTheme="minorHAnsi" w:eastAsiaTheme="majorEastAsia" w:hAnsiTheme="minorHAnsi" w:cstheme="majorBidi"/>
          <w:szCs w:val="22"/>
        </w:rPr>
      </w:pPr>
    </w:p>
    <w:p w14:paraId="2F3D5756" w14:textId="77777777" w:rsidR="008E53A0" w:rsidRPr="006877C4" w:rsidRDefault="008E53A0" w:rsidP="001C6E9F">
      <w:pPr>
        <w:pStyle w:val="ListParagraph"/>
        <w:numPr>
          <w:ilvl w:val="4"/>
          <w:numId w:val="83"/>
        </w:numPr>
        <w:spacing w:after="160"/>
        <w:jc w:val="both"/>
        <w:outlineLvl w:val="1"/>
        <w:rPr>
          <w:rFonts w:asciiTheme="minorHAnsi" w:eastAsiaTheme="majorEastAsia" w:hAnsiTheme="minorHAnsi" w:cstheme="majorBidi"/>
          <w:szCs w:val="22"/>
        </w:rPr>
      </w:pPr>
      <w:r w:rsidRPr="006877C4">
        <w:rPr>
          <w:rFonts w:asciiTheme="minorHAnsi" w:eastAsiaTheme="majorEastAsia" w:hAnsiTheme="minorHAnsi" w:cstheme="majorBidi"/>
          <w:szCs w:val="22"/>
        </w:rPr>
        <w:t>prepared by or for the Supplier specifically for the Authority in relation to the performance of the Contract shall belong to the Authority including the Deliverables;</w:t>
      </w:r>
    </w:p>
    <w:p w14:paraId="5F4C596E" w14:textId="77777777" w:rsidR="008E53A0" w:rsidRDefault="008E53A0" w:rsidP="001C6E9F">
      <w:pPr>
        <w:pStyle w:val="ListParagraph"/>
        <w:numPr>
          <w:ilvl w:val="4"/>
          <w:numId w:val="83"/>
        </w:numPr>
        <w:tabs>
          <w:tab w:val="num" w:pos="2279"/>
          <w:tab w:val="num" w:pos="3385"/>
        </w:tabs>
        <w:spacing w:after="160"/>
        <w:jc w:val="both"/>
        <w:outlineLvl w:val="1"/>
        <w:rPr>
          <w:rFonts w:asciiTheme="minorHAnsi" w:eastAsiaTheme="majorEastAsia" w:hAnsiTheme="minorHAnsi" w:cstheme="majorBidi"/>
          <w:szCs w:val="22"/>
        </w:rPr>
      </w:pPr>
      <w:r w:rsidRPr="006877C4">
        <w:rPr>
          <w:rFonts w:asciiTheme="minorHAnsi" w:eastAsiaTheme="majorEastAsia" w:hAnsiTheme="minorHAnsi" w:cstheme="majorBidi"/>
          <w:szCs w:val="22"/>
        </w:rPr>
        <w:lastRenderedPageBreak/>
        <w:t>pre-existing at the Commencement Date and owned or licensed by the Supplier shall be licensed to the Authority insofar as it is necessary for the Authority to exercise its other rights under the Contract. Such a license shall be perpetual, worldwide, irrevocable, royalty-</w:t>
      </w:r>
      <w:proofErr w:type="gramStart"/>
      <w:r w:rsidRPr="006877C4">
        <w:rPr>
          <w:rFonts w:asciiTheme="minorHAnsi" w:eastAsiaTheme="majorEastAsia" w:hAnsiTheme="minorHAnsi" w:cstheme="majorBidi"/>
          <w:szCs w:val="22"/>
        </w:rPr>
        <w:t>free</w:t>
      </w:r>
      <w:proofErr w:type="gramEnd"/>
      <w:r w:rsidRPr="006877C4">
        <w:rPr>
          <w:rFonts w:asciiTheme="minorHAnsi" w:eastAsiaTheme="majorEastAsia" w:hAnsiTheme="minorHAnsi" w:cstheme="majorBidi"/>
          <w:szCs w:val="22"/>
        </w:rPr>
        <w:t xml:space="preserve"> and capable of sub-license on those terms.</w:t>
      </w:r>
    </w:p>
    <w:p w14:paraId="0F0FACFA" w14:textId="77777777" w:rsidR="008E53A0" w:rsidRPr="006877C4" w:rsidRDefault="008E53A0" w:rsidP="008E53A0">
      <w:pPr>
        <w:pStyle w:val="ListParagraph"/>
        <w:tabs>
          <w:tab w:val="num" w:pos="2279"/>
          <w:tab w:val="num" w:pos="3385"/>
        </w:tabs>
        <w:spacing w:after="160"/>
        <w:ind w:left="1800"/>
        <w:jc w:val="both"/>
        <w:outlineLvl w:val="1"/>
        <w:rPr>
          <w:rFonts w:asciiTheme="minorHAnsi" w:eastAsiaTheme="majorEastAsia" w:hAnsiTheme="minorHAnsi" w:cstheme="majorBidi"/>
          <w:szCs w:val="22"/>
        </w:rPr>
      </w:pPr>
    </w:p>
    <w:p w14:paraId="676BA864" w14:textId="77777777" w:rsidR="008E53A0" w:rsidRPr="00577A50" w:rsidRDefault="008E53A0" w:rsidP="001C6E9F">
      <w:pPr>
        <w:pStyle w:val="ListParagraph"/>
        <w:numPr>
          <w:ilvl w:val="0"/>
          <w:numId w:val="90"/>
        </w:numPr>
        <w:spacing w:after="160"/>
        <w:jc w:val="both"/>
        <w:outlineLvl w:val="1"/>
        <w:rPr>
          <w:rFonts w:asciiTheme="minorHAnsi" w:eastAsiaTheme="majorEastAsia" w:hAnsiTheme="minorHAnsi" w:cstheme="majorBidi"/>
          <w:b/>
          <w:sz w:val="24"/>
          <w:szCs w:val="24"/>
        </w:rPr>
      </w:pPr>
      <w:r w:rsidRPr="00577A50">
        <w:rPr>
          <w:rFonts w:asciiTheme="minorHAnsi" w:hAnsiTheme="minorHAnsi" w:cstheme="minorHAnsi"/>
          <w:b/>
          <w:sz w:val="24"/>
          <w:szCs w:val="24"/>
        </w:rPr>
        <w:t>ENVIRONMENTAL AND ETHICAL SOURCING</w:t>
      </w:r>
    </w:p>
    <w:p w14:paraId="2827FFA9" w14:textId="77777777" w:rsidR="008E53A0" w:rsidRDefault="008E53A0" w:rsidP="001C6E9F">
      <w:pPr>
        <w:pStyle w:val="Heading1"/>
        <w:numPr>
          <w:ilvl w:val="1"/>
          <w:numId w:val="62"/>
        </w:numPr>
        <w:tabs>
          <w:tab w:val="num" w:pos="1571"/>
        </w:tabs>
        <w:ind w:left="667" w:hanging="667"/>
        <w:rPr>
          <w:rFonts w:asciiTheme="minorHAnsi" w:hAnsiTheme="minorHAnsi" w:cstheme="minorHAnsi"/>
          <w:b w:val="0"/>
          <w:bCs/>
          <w:sz w:val="22"/>
          <w:szCs w:val="22"/>
        </w:rPr>
      </w:pPr>
      <w:r w:rsidRPr="00FA297F">
        <w:rPr>
          <w:rFonts w:asciiTheme="minorHAnsi" w:hAnsiTheme="minorHAnsi" w:cstheme="minorHAnsi"/>
          <w:b w:val="0"/>
          <w:bCs/>
          <w:sz w:val="22"/>
          <w:szCs w:val="22"/>
        </w:rPr>
        <w:t>The Supplier shall perform its obligations under the Contract in accordance with the spirit</w:t>
      </w:r>
    </w:p>
    <w:p w14:paraId="2187CF7D" w14:textId="77777777" w:rsidR="008E53A0" w:rsidRPr="00FA297F" w:rsidRDefault="008E53A0" w:rsidP="008E53A0">
      <w:pPr>
        <w:pStyle w:val="Heading1"/>
        <w:rPr>
          <w:rFonts w:asciiTheme="minorHAnsi" w:hAnsiTheme="minorHAnsi" w:cstheme="minorHAnsi"/>
          <w:b w:val="0"/>
          <w:bCs/>
          <w:sz w:val="22"/>
          <w:szCs w:val="22"/>
        </w:rPr>
      </w:pPr>
      <w:r w:rsidRPr="00FA297F">
        <w:rPr>
          <w:rFonts w:asciiTheme="minorHAnsi" w:hAnsiTheme="minorHAnsi" w:cstheme="minorHAnsi"/>
          <w:b w:val="0"/>
          <w:bCs/>
          <w:sz w:val="22"/>
          <w:szCs w:val="22"/>
        </w:rPr>
        <w:t xml:space="preserve">and objectives of the Authority’s environmental policy, if any. </w:t>
      </w:r>
    </w:p>
    <w:p w14:paraId="722FA0C2" w14:textId="77777777" w:rsidR="008E53A0" w:rsidRDefault="008E53A0" w:rsidP="008E53A0">
      <w:pPr>
        <w:pStyle w:val="Heading1"/>
        <w:rPr>
          <w:rFonts w:asciiTheme="minorHAnsi" w:hAnsiTheme="minorHAnsi" w:cstheme="minorHAnsi"/>
          <w:b w:val="0"/>
          <w:bCs/>
          <w:sz w:val="22"/>
          <w:szCs w:val="22"/>
        </w:rPr>
      </w:pPr>
    </w:p>
    <w:p w14:paraId="28373514"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26.2 T</w:t>
      </w:r>
      <w:r w:rsidRPr="006E1C28">
        <w:rPr>
          <w:rFonts w:asciiTheme="minorHAnsi" w:hAnsiTheme="minorHAnsi" w:cstheme="minorHAnsi"/>
          <w:b w:val="0"/>
          <w:bCs/>
          <w:sz w:val="22"/>
          <w:szCs w:val="22"/>
        </w:rPr>
        <w:t xml:space="preserve">he Supplier shall ensure that workers employed or engaged on the Contract are treated fairly, </w:t>
      </w:r>
      <w:proofErr w:type="gramStart"/>
      <w:r w:rsidRPr="006E1C28">
        <w:rPr>
          <w:rFonts w:asciiTheme="minorHAnsi" w:hAnsiTheme="minorHAnsi" w:cstheme="minorHAnsi"/>
          <w:b w:val="0"/>
          <w:bCs/>
          <w:sz w:val="22"/>
          <w:szCs w:val="22"/>
        </w:rPr>
        <w:t>humanely</w:t>
      </w:r>
      <w:proofErr w:type="gramEnd"/>
      <w:r w:rsidRPr="006E1C28">
        <w:rPr>
          <w:rFonts w:asciiTheme="minorHAnsi" w:hAnsiTheme="minorHAnsi" w:cstheme="minorHAnsi"/>
          <w:b w:val="0"/>
          <w:bCs/>
          <w:sz w:val="22"/>
          <w:szCs w:val="22"/>
        </w:rPr>
        <w:t xml:space="preserve"> and equitably. </w:t>
      </w:r>
      <w:r>
        <w:rPr>
          <w:rFonts w:asciiTheme="minorHAnsi" w:hAnsiTheme="minorHAnsi" w:cstheme="minorHAnsi"/>
          <w:b w:val="0"/>
          <w:bCs/>
          <w:sz w:val="22"/>
          <w:szCs w:val="22"/>
        </w:rPr>
        <w:t xml:space="preserve"> </w:t>
      </w:r>
    </w:p>
    <w:p w14:paraId="68FC0AD1" w14:textId="77777777" w:rsidR="008E53A0" w:rsidRDefault="008E53A0" w:rsidP="008E53A0">
      <w:pPr>
        <w:pStyle w:val="Heading1"/>
        <w:rPr>
          <w:rFonts w:asciiTheme="minorHAnsi" w:hAnsiTheme="minorHAnsi" w:cstheme="minorHAnsi"/>
          <w:b w:val="0"/>
          <w:bCs/>
          <w:sz w:val="22"/>
          <w:szCs w:val="22"/>
        </w:rPr>
      </w:pPr>
    </w:p>
    <w:p w14:paraId="2837E9DD"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26.3 </w:t>
      </w:r>
      <w:r w:rsidRPr="00577A50">
        <w:rPr>
          <w:rFonts w:asciiTheme="minorHAnsi" w:hAnsiTheme="minorHAnsi" w:cstheme="minorHAnsi"/>
          <w:b w:val="0"/>
          <w:bCs/>
          <w:sz w:val="22"/>
          <w:szCs w:val="22"/>
        </w:rPr>
        <w:t>In so far as the Supplier or any Sub-contractor or its employee dispose of any waste goods or other items (including electronic products) in the course of or in connection with the performance of the Supplier's obligations under the Contract, the Supplier shall ensure that those goods or other items are disposed of in an environmentally friendly manner and in accordance with all applicable EU and UK laws and regulations, including (where applicable) the Environmental Protection Act 1990 and the Waste Electrical and Electronic Equipment Regulations 2013.</w:t>
      </w:r>
      <w:r>
        <w:rPr>
          <w:rFonts w:asciiTheme="minorHAnsi" w:hAnsiTheme="minorHAnsi" w:cstheme="minorHAnsi"/>
          <w:b w:val="0"/>
          <w:bCs/>
          <w:sz w:val="22"/>
          <w:szCs w:val="22"/>
        </w:rPr>
        <w:t xml:space="preserve"> </w:t>
      </w:r>
    </w:p>
    <w:p w14:paraId="04139962" w14:textId="77777777" w:rsidR="008E53A0" w:rsidRDefault="008E53A0" w:rsidP="008E53A0">
      <w:pPr>
        <w:pStyle w:val="Heading1"/>
        <w:rPr>
          <w:rFonts w:asciiTheme="minorHAnsi" w:hAnsiTheme="minorHAnsi" w:cstheme="minorHAnsi"/>
          <w:b w:val="0"/>
          <w:bCs/>
          <w:sz w:val="22"/>
          <w:szCs w:val="22"/>
        </w:rPr>
      </w:pPr>
    </w:p>
    <w:p w14:paraId="7EEFECC2"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26.4 </w:t>
      </w:r>
      <w:r w:rsidRPr="006E1C28">
        <w:rPr>
          <w:rFonts w:asciiTheme="minorHAnsi" w:hAnsiTheme="minorHAnsi" w:cstheme="minorHAnsi"/>
          <w:b w:val="0"/>
          <w:bCs/>
          <w:sz w:val="22"/>
          <w:szCs w:val="22"/>
        </w:rPr>
        <w:t>If and when requested to do so by the Authority at any time, the Supplier shall provide the Authority with such documents and/or permit representatives of the Authority to have such access to the Supplier's premises and personnel as the Authority may reasonably require for the purposes of verifying compliance on the part of the Supplier with its obligations under this clause 26.</w:t>
      </w:r>
      <w:r>
        <w:rPr>
          <w:rFonts w:asciiTheme="minorHAnsi" w:hAnsiTheme="minorHAnsi" w:cstheme="minorHAnsi"/>
          <w:b w:val="0"/>
          <w:bCs/>
          <w:sz w:val="22"/>
          <w:szCs w:val="22"/>
        </w:rPr>
        <w:t xml:space="preserve"> </w:t>
      </w:r>
    </w:p>
    <w:p w14:paraId="555ADC77" w14:textId="77777777" w:rsidR="008E53A0" w:rsidRDefault="008E53A0" w:rsidP="008E53A0">
      <w:pPr>
        <w:pStyle w:val="Heading1"/>
        <w:rPr>
          <w:rFonts w:asciiTheme="minorHAnsi" w:hAnsiTheme="minorHAnsi" w:cstheme="minorHAnsi"/>
          <w:b w:val="0"/>
          <w:bCs/>
          <w:sz w:val="22"/>
          <w:szCs w:val="22"/>
        </w:rPr>
      </w:pPr>
    </w:p>
    <w:p w14:paraId="19C8A32A"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26.5 </w:t>
      </w:r>
      <w:r w:rsidRPr="006E1C28">
        <w:rPr>
          <w:rFonts w:asciiTheme="minorHAnsi" w:hAnsiTheme="minorHAnsi" w:cstheme="minorHAnsi"/>
          <w:b w:val="0"/>
          <w:bCs/>
          <w:sz w:val="22"/>
          <w:szCs w:val="22"/>
        </w:rPr>
        <w:t xml:space="preserve">The Supplier shall procure that each of its Sub-contractors (if any) comply with obligations substantially </w:t>
      </w:r>
      <w:proofErr w:type="gramStart"/>
      <w:r w:rsidRPr="006E1C28">
        <w:rPr>
          <w:rFonts w:asciiTheme="minorHAnsi" w:hAnsiTheme="minorHAnsi" w:cstheme="minorHAnsi"/>
          <w:b w:val="0"/>
          <w:bCs/>
          <w:sz w:val="22"/>
          <w:szCs w:val="22"/>
        </w:rPr>
        <w:t>similar to</w:t>
      </w:r>
      <w:proofErr w:type="gramEnd"/>
      <w:r w:rsidRPr="006E1C28">
        <w:rPr>
          <w:rFonts w:asciiTheme="minorHAnsi" w:hAnsiTheme="minorHAnsi" w:cstheme="minorHAnsi"/>
          <w:b w:val="0"/>
          <w:bCs/>
          <w:sz w:val="22"/>
          <w:szCs w:val="22"/>
        </w:rPr>
        <w:t xml:space="preserve"> those set out in clauses 26.1 to 26.4 above.</w:t>
      </w:r>
      <w:r>
        <w:rPr>
          <w:rFonts w:asciiTheme="minorHAnsi" w:hAnsiTheme="minorHAnsi" w:cstheme="minorHAnsi"/>
          <w:b w:val="0"/>
          <w:bCs/>
          <w:sz w:val="22"/>
          <w:szCs w:val="22"/>
        </w:rPr>
        <w:t xml:space="preserve"> </w:t>
      </w:r>
    </w:p>
    <w:p w14:paraId="4128453E" w14:textId="77777777" w:rsidR="008E53A0" w:rsidRDefault="008E53A0" w:rsidP="008E53A0">
      <w:pPr>
        <w:pStyle w:val="Heading1"/>
        <w:rPr>
          <w:rFonts w:asciiTheme="minorHAnsi" w:hAnsiTheme="minorHAnsi" w:cstheme="minorHAnsi"/>
          <w:b w:val="0"/>
          <w:bCs/>
          <w:sz w:val="22"/>
          <w:szCs w:val="22"/>
        </w:rPr>
      </w:pPr>
    </w:p>
    <w:p w14:paraId="40F54433" w14:textId="77777777" w:rsidR="008E53A0" w:rsidRPr="006E1C28"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 xml:space="preserve">26.6 </w:t>
      </w:r>
      <w:r w:rsidRPr="006E1C28">
        <w:rPr>
          <w:rFonts w:asciiTheme="minorHAnsi" w:hAnsiTheme="minorHAnsi" w:cstheme="minorHAnsi"/>
          <w:b w:val="0"/>
          <w:bCs/>
          <w:sz w:val="22"/>
          <w:szCs w:val="22"/>
        </w:rPr>
        <w:t>In performing its obligations under this Contract, the Supplier shall:</w:t>
      </w:r>
    </w:p>
    <w:p w14:paraId="1C4628DA"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comply with all applicable anti-slavery and human trafficking laws, statutes, </w:t>
      </w:r>
      <w:proofErr w:type="gramStart"/>
      <w:r w:rsidRPr="006E1C28">
        <w:rPr>
          <w:rFonts w:asciiTheme="minorHAnsi" w:hAnsiTheme="minorHAnsi" w:cstheme="minorHAnsi"/>
          <w:b w:val="0"/>
          <w:bCs/>
          <w:sz w:val="22"/>
          <w:szCs w:val="22"/>
        </w:rPr>
        <w:t>regulations</w:t>
      </w:r>
      <w:proofErr w:type="gramEnd"/>
      <w:r w:rsidRPr="006E1C28">
        <w:rPr>
          <w:rFonts w:asciiTheme="minorHAnsi" w:hAnsiTheme="minorHAnsi" w:cstheme="minorHAnsi"/>
          <w:b w:val="0"/>
          <w:bCs/>
          <w:sz w:val="22"/>
          <w:szCs w:val="22"/>
        </w:rPr>
        <w:t xml:space="preserve"> and codes from time to time in force including but not limited to the Modern Slavery Act 2015; and</w:t>
      </w:r>
    </w:p>
    <w:p w14:paraId="4A9A023F"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not engage in any activity, </w:t>
      </w:r>
      <w:proofErr w:type="gramStart"/>
      <w:r w:rsidRPr="006E1C28">
        <w:rPr>
          <w:rFonts w:asciiTheme="minorHAnsi" w:hAnsiTheme="minorHAnsi" w:cstheme="minorHAnsi"/>
          <w:b w:val="0"/>
          <w:bCs/>
          <w:sz w:val="22"/>
          <w:szCs w:val="22"/>
        </w:rPr>
        <w:t>practice</w:t>
      </w:r>
      <w:proofErr w:type="gramEnd"/>
      <w:r w:rsidRPr="006E1C28">
        <w:rPr>
          <w:rFonts w:asciiTheme="minorHAnsi" w:hAnsiTheme="minorHAnsi" w:cstheme="minorHAnsi"/>
          <w:b w:val="0"/>
          <w:bCs/>
          <w:sz w:val="22"/>
          <w:szCs w:val="22"/>
        </w:rPr>
        <w:t xml:space="preserve"> or conduct that would constitute an offence under sections 1, 2 or 4, of the Modern Slavery Act 2015 if such activity, practice or conduct were carried out in the UK; </w:t>
      </w:r>
    </w:p>
    <w:p w14:paraId="1154F691"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include in contracts with its Subcontractors and </w:t>
      </w:r>
      <w:proofErr w:type="gramStart"/>
      <w:r w:rsidRPr="006E1C28">
        <w:rPr>
          <w:rFonts w:asciiTheme="minorHAnsi" w:hAnsiTheme="minorHAnsi" w:cstheme="minorHAnsi"/>
          <w:b w:val="0"/>
          <w:bCs/>
          <w:sz w:val="22"/>
          <w:szCs w:val="22"/>
        </w:rPr>
        <w:t>suppliers</w:t>
      </w:r>
      <w:proofErr w:type="gramEnd"/>
      <w:r w:rsidRPr="006E1C28">
        <w:rPr>
          <w:rFonts w:asciiTheme="minorHAnsi" w:hAnsiTheme="minorHAnsi" w:cstheme="minorHAnsi"/>
          <w:b w:val="0"/>
          <w:bCs/>
          <w:sz w:val="22"/>
          <w:szCs w:val="22"/>
        </w:rPr>
        <w:t xml:space="preserve"> provisions which are at least</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as onerous as those set out in this clause 26.</w:t>
      </w:r>
    </w:p>
    <w:p w14:paraId="0383DDB0" w14:textId="77777777" w:rsidR="008E53A0" w:rsidRPr="006E1C28"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notify the Authority as soon as it becomes aware of any actual or suspected slavery or human trafficking in a supply chain which has a connection with this Contract.  </w:t>
      </w:r>
    </w:p>
    <w:p w14:paraId="74DC6793" w14:textId="77777777" w:rsidR="008E53A0" w:rsidRPr="00FA297F" w:rsidRDefault="008E53A0" w:rsidP="001C6E9F">
      <w:pPr>
        <w:pStyle w:val="Heading2"/>
        <w:numPr>
          <w:ilvl w:val="0"/>
          <w:numId w:val="55"/>
        </w:numPr>
        <w:tabs>
          <w:tab w:val="num" w:pos="1287"/>
          <w:tab w:val="num" w:pos="2704"/>
        </w:tabs>
        <w:spacing w:before="0" w:after="160"/>
        <w:ind w:left="1418" w:hanging="709"/>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maintain a complete set of records to trace the supply chain of all Services provided to</w:t>
      </w:r>
      <w:r w:rsidRPr="00FA297F">
        <w:rPr>
          <w:rFonts w:asciiTheme="minorHAnsi" w:hAnsiTheme="minorHAnsi" w:cstheme="minorHAnsi"/>
          <w:b w:val="0"/>
          <w:bCs/>
          <w:sz w:val="22"/>
          <w:szCs w:val="22"/>
        </w:rPr>
        <w:t xml:space="preserve"> the Authority in connection with this Contract; and permit the Authority and its third party representatives to inspect the Supplier’s premises, records, and to meet the Supplier’s personnel to audit the Supplier’s compliance with its obligations under this clause 26.</w:t>
      </w:r>
    </w:p>
    <w:p w14:paraId="467E6CE9"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26.7 </w:t>
      </w:r>
      <w:r w:rsidRPr="006E1C28">
        <w:rPr>
          <w:rFonts w:asciiTheme="minorHAnsi" w:hAnsiTheme="minorHAnsi" w:cstheme="minorHAnsi"/>
          <w:b w:val="0"/>
          <w:bCs/>
          <w:sz w:val="22"/>
          <w:szCs w:val="22"/>
        </w:rPr>
        <w:t>The Supplier represents and warrants that it has not been convicted of any offence involving slavery and human trafficking; nor has it been the subject of any investigation, inquiry or enforcement proceedings regarding any offence or alleged offence of or in connection with slavery and human trafficking.</w:t>
      </w:r>
      <w:r>
        <w:rPr>
          <w:rFonts w:asciiTheme="minorHAnsi" w:hAnsiTheme="minorHAnsi" w:cstheme="minorHAnsi"/>
          <w:b w:val="0"/>
          <w:bCs/>
          <w:sz w:val="22"/>
          <w:szCs w:val="22"/>
        </w:rPr>
        <w:t xml:space="preserve"> </w:t>
      </w:r>
    </w:p>
    <w:p w14:paraId="7B24FFE1" w14:textId="77777777" w:rsidR="008E53A0" w:rsidRDefault="008E53A0" w:rsidP="008E53A0">
      <w:pPr>
        <w:pStyle w:val="Heading1"/>
        <w:rPr>
          <w:rFonts w:asciiTheme="minorHAnsi" w:hAnsiTheme="minorHAnsi" w:cstheme="minorHAnsi"/>
          <w:b w:val="0"/>
          <w:bCs/>
          <w:sz w:val="22"/>
          <w:szCs w:val="22"/>
        </w:rPr>
      </w:pPr>
    </w:p>
    <w:p w14:paraId="557967C1"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26.8 T</w:t>
      </w:r>
      <w:r w:rsidRPr="006E1C28">
        <w:rPr>
          <w:rFonts w:asciiTheme="minorHAnsi" w:hAnsiTheme="minorHAnsi" w:cstheme="minorHAnsi"/>
          <w:b w:val="0"/>
          <w:bCs/>
          <w:sz w:val="22"/>
          <w:szCs w:val="22"/>
        </w:rPr>
        <w:t>he Authority may terminate this Contract with immediate effect by giving written notice to the Supplier if the Supplier commits a breach of this clause 26.</w:t>
      </w:r>
    </w:p>
    <w:p w14:paraId="2D8E2B42" w14:textId="77777777" w:rsidR="008E53A0" w:rsidRDefault="008E53A0" w:rsidP="008E53A0">
      <w:pPr>
        <w:pStyle w:val="Heading1"/>
        <w:spacing w:after="160"/>
        <w:ind w:left="720" w:hanging="720"/>
        <w:rPr>
          <w:rFonts w:asciiTheme="minorHAnsi" w:hAnsiTheme="minorHAnsi" w:cstheme="minorHAnsi"/>
          <w:b w:val="0"/>
          <w:bCs/>
          <w:sz w:val="22"/>
          <w:szCs w:val="22"/>
        </w:rPr>
      </w:pPr>
    </w:p>
    <w:p w14:paraId="421E5C24" w14:textId="77777777" w:rsidR="008E53A0" w:rsidRPr="00D97D1E" w:rsidRDefault="008E53A0" w:rsidP="001C6E9F">
      <w:pPr>
        <w:pStyle w:val="Heading1"/>
        <w:numPr>
          <w:ilvl w:val="0"/>
          <w:numId w:val="62"/>
        </w:numPr>
        <w:tabs>
          <w:tab w:val="num" w:pos="1287"/>
        </w:tabs>
        <w:spacing w:after="160"/>
        <w:ind w:left="360" w:hanging="360"/>
        <w:rPr>
          <w:rFonts w:asciiTheme="minorHAnsi" w:hAnsiTheme="minorHAnsi" w:cstheme="minorHAnsi"/>
          <w:sz w:val="24"/>
          <w:szCs w:val="24"/>
        </w:rPr>
      </w:pPr>
      <w:r w:rsidRPr="00D97D1E">
        <w:rPr>
          <w:rFonts w:asciiTheme="minorHAnsi" w:hAnsiTheme="minorHAnsi" w:cstheme="minorHAnsi"/>
          <w:sz w:val="24"/>
          <w:szCs w:val="24"/>
        </w:rPr>
        <w:t>EQUALITY AND DIVERSITY</w:t>
      </w:r>
    </w:p>
    <w:p w14:paraId="21C1B0C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27.1 </w:t>
      </w:r>
      <w:r w:rsidRPr="006E1C28">
        <w:rPr>
          <w:rFonts w:asciiTheme="minorHAnsi" w:hAnsiTheme="minorHAnsi" w:cstheme="minorHAnsi"/>
          <w:b w:val="0"/>
          <w:bCs/>
          <w:sz w:val="22"/>
          <w:szCs w:val="22"/>
        </w:rPr>
        <w:t xml:space="preserve">The Supplier shall not unlawfully discriminate either directly or indirectly on such grounds as race, colour, ethnic or national origin, disability, sex or sexual orientation, religion or belief, or age and without prejudice to the generality of the foregoing the Supplier shall not unlawfully </w:t>
      </w:r>
      <w:r>
        <w:rPr>
          <w:rFonts w:asciiTheme="minorHAnsi" w:hAnsiTheme="minorHAnsi" w:cstheme="minorHAnsi"/>
          <w:b w:val="0"/>
          <w:bCs/>
          <w:sz w:val="22"/>
          <w:szCs w:val="22"/>
        </w:rPr>
        <w:t>d</w:t>
      </w:r>
      <w:r w:rsidRPr="006E1C28">
        <w:rPr>
          <w:rFonts w:asciiTheme="minorHAnsi" w:hAnsiTheme="minorHAnsi" w:cstheme="minorHAnsi"/>
          <w:b w:val="0"/>
          <w:bCs/>
          <w:sz w:val="22"/>
          <w:szCs w:val="22"/>
        </w:rPr>
        <w:t>iscriminate within the meaning and scope of the Human Rights Act 1998, the Equality Act 2010 or other relevant or equivalent Laws from time to time in force (including any equivalent legislation in force in any other jurisdiction in which any activities are carried out under or in connection with the Contract by the Supplier or any of its employees or Sub-contractors or its employees), or any statutory modification or re-enactment thereof.</w:t>
      </w:r>
      <w:r>
        <w:rPr>
          <w:rFonts w:asciiTheme="minorHAnsi" w:hAnsiTheme="minorHAnsi" w:cstheme="minorHAnsi"/>
          <w:b w:val="0"/>
          <w:bCs/>
          <w:sz w:val="22"/>
          <w:szCs w:val="22"/>
        </w:rPr>
        <w:t xml:space="preserve"> </w:t>
      </w:r>
    </w:p>
    <w:p w14:paraId="1EA700F5" w14:textId="77777777" w:rsidR="008E53A0" w:rsidRDefault="008E53A0" w:rsidP="008E53A0">
      <w:pPr>
        <w:pStyle w:val="Heading1"/>
        <w:rPr>
          <w:rFonts w:asciiTheme="minorHAnsi" w:hAnsiTheme="minorHAnsi" w:cstheme="minorHAnsi"/>
          <w:b w:val="0"/>
          <w:bCs/>
          <w:sz w:val="22"/>
          <w:szCs w:val="22"/>
        </w:rPr>
      </w:pPr>
    </w:p>
    <w:p w14:paraId="07DC81D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27.2 </w:t>
      </w:r>
      <w:r w:rsidRPr="006E1C28">
        <w:rPr>
          <w:rFonts w:asciiTheme="minorHAnsi" w:hAnsiTheme="minorHAnsi" w:cstheme="minorHAnsi"/>
          <w:b w:val="0"/>
          <w:bCs/>
          <w:sz w:val="22"/>
          <w:szCs w:val="22"/>
        </w:rPr>
        <w:t xml:space="preserve">The Supplier shall take all reasonable steps to secure the observance of clause 27.1 by all employees, agents, and Sub-contractors. </w:t>
      </w:r>
    </w:p>
    <w:p w14:paraId="316E9A02" w14:textId="77777777" w:rsidR="008E53A0" w:rsidRDefault="008E53A0" w:rsidP="008E53A0"/>
    <w:p w14:paraId="7B170455" w14:textId="77777777" w:rsidR="008E53A0" w:rsidRPr="00D97D1E" w:rsidRDefault="008E53A0" w:rsidP="001C6E9F">
      <w:pPr>
        <w:pStyle w:val="Heading1"/>
        <w:numPr>
          <w:ilvl w:val="0"/>
          <w:numId w:val="62"/>
        </w:numPr>
        <w:tabs>
          <w:tab w:val="num" w:pos="1287"/>
        </w:tabs>
        <w:spacing w:after="160"/>
        <w:ind w:left="360" w:hanging="360"/>
        <w:rPr>
          <w:rFonts w:asciiTheme="minorHAnsi" w:hAnsiTheme="minorHAnsi" w:cstheme="minorHAnsi"/>
          <w:sz w:val="24"/>
          <w:szCs w:val="24"/>
        </w:rPr>
      </w:pPr>
      <w:r w:rsidRPr="00D97D1E">
        <w:rPr>
          <w:rFonts w:asciiTheme="minorHAnsi" w:hAnsiTheme="minorHAnsi" w:cstheme="minorHAnsi"/>
          <w:sz w:val="24"/>
          <w:szCs w:val="24"/>
        </w:rPr>
        <w:t>ANTI-BRIBERY AND FRAUD</w:t>
      </w:r>
    </w:p>
    <w:p w14:paraId="3D0E274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28.1 </w:t>
      </w:r>
      <w:r w:rsidRPr="006E1C28">
        <w:rPr>
          <w:rFonts w:asciiTheme="minorHAnsi" w:hAnsiTheme="minorHAnsi" w:cstheme="minorHAnsi"/>
          <w:b w:val="0"/>
          <w:bCs/>
          <w:sz w:val="22"/>
          <w:szCs w:val="22"/>
        </w:rPr>
        <w:t>The Supplier shall not offer or give, or agree to give, to the Authority or any other public body or any person employed by or on behalf of the Authority or any other public body any gift or consideration of any kind as an inducement or reward for doing, refraining from doing, or for having done or refrained from doing, any act relating to obtaining or the signing of the Contract or any other contract with the Authority or any other public body or showing or refraining from showing favour or disfavour to any person, in relation to the Contract or any other contract with the Authority, or if similar acts have been done by any person employed by the Supplier, or acting on the Supplier’s behalf (whether with or without the knowledge of the Supplier</w:t>
      </w:r>
      <w:r>
        <w:rPr>
          <w:rFonts w:asciiTheme="minorHAnsi" w:hAnsiTheme="minorHAnsi" w:cstheme="minorHAnsi"/>
          <w:b w:val="0"/>
          <w:bCs/>
          <w:sz w:val="22"/>
          <w:szCs w:val="22"/>
        </w:rPr>
        <w:t>)</w:t>
      </w:r>
      <w:r w:rsidRPr="006E1C28">
        <w:rPr>
          <w:rFonts w:asciiTheme="minorHAnsi" w:hAnsiTheme="minorHAnsi" w:cstheme="minorHAnsi"/>
          <w:b w:val="0"/>
          <w:bCs/>
          <w:sz w:val="22"/>
          <w:szCs w:val="22"/>
        </w:rPr>
        <w:t>.</w:t>
      </w:r>
      <w:r>
        <w:rPr>
          <w:rFonts w:asciiTheme="minorHAnsi" w:hAnsiTheme="minorHAnsi" w:cstheme="minorHAnsi"/>
          <w:b w:val="0"/>
          <w:bCs/>
          <w:sz w:val="22"/>
          <w:szCs w:val="22"/>
        </w:rPr>
        <w:t xml:space="preserve"> </w:t>
      </w:r>
    </w:p>
    <w:p w14:paraId="6305353E" w14:textId="77777777" w:rsidR="008E53A0" w:rsidRDefault="008E53A0" w:rsidP="008E53A0">
      <w:pPr>
        <w:pStyle w:val="Heading1"/>
        <w:rPr>
          <w:rFonts w:asciiTheme="minorHAnsi" w:hAnsiTheme="minorHAnsi" w:cstheme="minorHAnsi"/>
          <w:b w:val="0"/>
          <w:bCs/>
          <w:sz w:val="22"/>
          <w:szCs w:val="22"/>
        </w:rPr>
      </w:pPr>
    </w:p>
    <w:p w14:paraId="59D867AF"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28.2</w:t>
      </w:r>
      <w:r w:rsidRPr="006E1C28">
        <w:rPr>
          <w:rFonts w:asciiTheme="minorHAnsi" w:hAnsiTheme="minorHAnsi" w:cstheme="minorHAnsi"/>
          <w:b w:val="0"/>
          <w:bCs/>
          <w:sz w:val="22"/>
          <w:szCs w:val="22"/>
        </w:rPr>
        <w:t>The Supplier warrants that it has not paid commission or agreed to pay commission to the Authority or any other public body or any person employed by or on behalf of the Supplier or any other public body in connection with the Contract.</w:t>
      </w:r>
      <w:r>
        <w:rPr>
          <w:rFonts w:asciiTheme="minorHAnsi" w:hAnsiTheme="minorHAnsi" w:cstheme="minorHAnsi"/>
          <w:b w:val="0"/>
          <w:bCs/>
          <w:sz w:val="22"/>
          <w:szCs w:val="22"/>
        </w:rPr>
        <w:t xml:space="preserve"> </w:t>
      </w:r>
    </w:p>
    <w:p w14:paraId="5E0E8E72" w14:textId="77777777" w:rsidR="008E53A0" w:rsidRDefault="008E53A0" w:rsidP="008E53A0">
      <w:pPr>
        <w:pStyle w:val="Heading1"/>
        <w:rPr>
          <w:rFonts w:asciiTheme="minorHAnsi" w:hAnsiTheme="minorHAnsi" w:cstheme="minorHAnsi"/>
          <w:b w:val="0"/>
          <w:bCs/>
          <w:sz w:val="22"/>
          <w:szCs w:val="22"/>
        </w:rPr>
      </w:pPr>
    </w:p>
    <w:p w14:paraId="6F7B9E80" w14:textId="77777777" w:rsidR="008E53A0" w:rsidRDefault="008E53A0" w:rsidP="008E53A0">
      <w:pPr>
        <w:pStyle w:val="Heading1"/>
        <w:rPr>
          <w:rFonts w:asciiTheme="minorHAnsi" w:hAnsiTheme="minorHAnsi" w:cstheme="minorHAnsi"/>
          <w:b w:val="0"/>
          <w:bCs/>
          <w:sz w:val="22"/>
          <w:szCs w:val="22"/>
        </w:rPr>
      </w:pPr>
      <w:r>
        <w:rPr>
          <w:rFonts w:asciiTheme="minorHAnsi" w:hAnsiTheme="minorHAnsi" w:cstheme="minorHAnsi"/>
          <w:b w:val="0"/>
          <w:bCs/>
          <w:sz w:val="22"/>
          <w:szCs w:val="22"/>
        </w:rPr>
        <w:t>28.3 T</w:t>
      </w:r>
      <w:r w:rsidRPr="006E1C28">
        <w:rPr>
          <w:rFonts w:asciiTheme="minorHAnsi" w:hAnsiTheme="minorHAnsi" w:cstheme="minorHAnsi"/>
          <w:b w:val="0"/>
          <w:bCs/>
          <w:sz w:val="22"/>
          <w:szCs w:val="22"/>
        </w:rPr>
        <w:t>he Supplier shall:</w:t>
      </w:r>
      <w:r>
        <w:rPr>
          <w:rFonts w:asciiTheme="minorHAnsi" w:hAnsiTheme="minorHAnsi" w:cstheme="minorHAnsi"/>
          <w:b w:val="0"/>
          <w:bCs/>
          <w:sz w:val="22"/>
          <w:szCs w:val="22"/>
        </w:rPr>
        <w:t xml:space="preserve"> </w:t>
      </w:r>
    </w:p>
    <w:p w14:paraId="747C94B3" w14:textId="77777777" w:rsidR="008E53A0" w:rsidRPr="00F20402" w:rsidRDefault="008E53A0" w:rsidP="008E53A0"/>
    <w:p w14:paraId="6A618F23"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comply with all applicable laws, statutes, regulations, and codes relating to anti-bribery and anti-corruption including but not limited to the Bribery Act 2010 ("Relevant Requirements");</w:t>
      </w:r>
    </w:p>
    <w:p w14:paraId="3BBD1226"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bookmarkStart w:id="62" w:name="a641140"/>
      <w:r w:rsidRPr="006E1C28">
        <w:rPr>
          <w:rFonts w:asciiTheme="minorHAnsi" w:hAnsiTheme="minorHAnsi" w:cstheme="minorHAnsi"/>
          <w:b w:val="0"/>
          <w:bCs/>
          <w:sz w:val="22"/>
          <w:szCs w:val="22"/>
        </w:rPr>
        <w:t xml:space="preserve">not engage in any activity, </w:t>
      </w:r>
      <w:proofErr w:type="gramStart"/>
      <w:r w:rsidRPr="006E1C28">
        <w:rPr>
          <w:rFonts w:asciiTheme="minorHAnsi" w:hAnsiTheme="minorHAnsi" w:cstheme="minorHAnsi"/>
          <w:b w:val="0"/>
          <w:bCs/>
          <w:sz w:val="22"/>
          <w:szCs w:val="22"/>
        </w:rPr>
        <w:t>practice</w:t>
      </w:r>
      <w:proofErr w:type="gramEnd"/>
      <w:r w:rsidRPr="006E1C28">
        <w:rPr>
          <w:rFonts w:asciiTheme="minorHAnsi" w:hAnsiTheme="minorHAnsi" w:cstheme="minorHAnsi"/>
          <w:b w:val="0"/>
          <w:bCs/>
          <w:sz w:val="22"/>
          <w:szCs w:val="22"/>
        </w:rPr>
        <w:t xml:space="preserve"> or conduct which would constitute an offence under sections 1, 2 or 6 of the Bribery Act 2010 if such activity, practice or conduct had been carried out in the United Kingdom;</w:t>
      </w:r>
      <w:bookmarkEnd w:id="62"/>
    </w:p>
    <w:p w14:paraId="5F6E0CE0"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have and shall maintain in place throughout the term of this Contract</w:t>
      </w:r>
      <w:r w:rsidRPr="006E1C28" w:rsidDel="0033245E">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its own policies and procedures, including but not limited to adequate procedures under the Bribery Act 2010, to ensure compliance with the Relevant Requirements and clause 28.3(b), and will enforce them where appropriate;</w:t>
      </w:r>
    </w:p>
    <w:p w14:paraId="1BF0DBBF" w14:textId="77777777" w:rsidR="008E53A0" w:rsidRPr="006E1C28" w:rsidRDefault="008E53A0" w:rsidP="001C6E9F">
      <w:pPr>
        <w:pStyle w:val="Heading2"/>
        <w:numPr>
          <w:ilvl w:val="2"/>
          <w:numId w:val="40"/>
        </w:numPr>
        <w:tabs>
          <w:tab w:val="clear" w:pos="1571"/>
        </w:tabs>
        <w:spacing w:before="0" w:after="16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promptly report to the Authority any request or demand for any undue financial or other advantage of any kind received by the Supplier in connection with the performance of this Contract;</w:t>
      </w:r>
    </w:p>
    <w:p w14:paraId="022AF739" w14:textId="77777777" w:rsidR="008E53A0" w:rsidRPr="00F20402" w:rsidRDefault="008E53A0" w:rsidP="008E53A0"/>
    <w:p w14:paraId="455AE819"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immediately notify the Authority if a foreign public official becomes an officer or employee of the Supplier or acquires a direct or indirect interest in the Supplier (and the Supplier warrants that it has no foreign public officials as officers, employees or direct or indirect owners at the date of this Contract); and</w:t>
      </w:r>
    </w:p>
    <w:p w14:paraId="4B86EF3C" w14:textId="77777777" w:rsidR="008E53A0" w:rsidRPr="006E1C28" w:rsidRDefault="008E53A0" w:rsidP="001C6E9F">
      <w:pPr>
        <w:pStyle w:val="Heading2"/>
        <w:numPr>
          <w:ilvl w:val="2"/>
          <w:numId w:val="40"/>
        </w:numPr>
        <w:tabs>
          <w:tab w:val="clear" w:pos="1571"/>
          <w:tab w:val="num" w:pos="1418"/>
        </w:tabs>
        <w:spacing w:before="0" w:after="160"/>
        <w:ind w:left="1418" w:hanging="709"/>
        <w:jc w:val="both"/>
        <w:rPr>
          <w:rFonts w:asciiTheme="minorHAnsi" w:hAnsiTheme="minorHAnsi" w:cstheme="minorHAnsi"/>
          <w:b w:val="0"/>
          <w:bCs/>
          <w:sz w:val="22"/>
          <w:szCs w:val="22"/>
        </w:rPr>
      </w:pPr>
      <w:bookmarkStart w:id="63" w:name="a70386"/>
      <w:r w:rsidRPr="006E1C28">
        <w:rPr>
          <w:rFonts w:asciiTheme="minorHAnsi" w:hAnsiTheme="minorHAnsi" w:cstheme="minorHAnsi"/>
          <w:b w:val="0"/>
          <w:bCs/>
          <w:sz w:val="22"/>
          <w:szCs w:val="22"/>
        </w:rPr>
        <w:t>ensure that all persons associated with the Supplier or other persons who are performing services in connection with this Contract comply with this clause 28.</w:t>
      </w:r>
      <w:bookmarkEnd w:id="63"/>
    </w:p>
    <w:p w14:paraId="1294ADB6"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28.4 </w:t>
      </w:r>
      <w:r w:rsidRPr="006E1C28">
        <w:rPr>
          <w:rFonts w:asciiTheme="minorHAnsi" w:hAnsiTheme="minorHAnsi" w:cstheme="minorHAnsi"/>
          <w:b w:val="0"/>
          <w:bCs/>
          <w:sz w:val="22"/>
          <w:szCs w:val="22"/>
        </w:rPr>
        <w:t>The Supplier shall not engage in any activity practice or conduct which would constitute a</w:t>
      </w:r>
      <w:r>
        <w:rPr>
          <w:rFonts w:asciiTheme="minorHAnsi" w:hAnsiTheme="minorHAnsi" w:cstheme="minorHAnsi"/>
          <w:b w:val="0"/>
          <w:bCs/>
          <w:sz w:val="22"/>
          <w:szCs w:val="22"/>
        </w:rPr>
        <w:t>n o</w:t>
      </w:r>
      <w:r w:rsidRPr="006E1C28">
        <w:rPr>
          <w:rFonts w:asciiTheme="minorHAnsi" w:hAnsiTheme="minorHAnsi" w:cstheme="minorHAnsi"/>
          <w:b w:val="0"/>
          <w:bCs/>
          <w:sz w:val="22"/>
          <w:szCs w:val="22"/>
        </w:rPr>
        <w:t>ffence under the Prevention of Corruption Acts 1889 to 1916 or Fraud Act 2006.</w:t>
      </w:r>
      <w:r>
        <w:rPr>
          <w:rFonts w:asciiTheme="minorHAnsi" w:hAnsiTheme="minorHAnsi" w:cstheme="minorHAnsi"/>
          <w:b w:val="0"/>
          <w:bCs/>
          <w:sz w:val="22"/>
          <w:szCs w:val="22"/>
        </w:rPr>
        <w:t xml:space="preserve"> </w:t>
      </w:r>
    </w:p>
    <w:p w14:paraId="6CD8DB95" w14:textId="77777777" w:rsidR="008E53A0" w:rsidRDefault="008E53A0" w:rsidP="008E53A0">
      <w:pPr>
        <w:pStyle w:val="Heading1"/>
        <w:ind w:left="720" w:hanging="720"/>
        <w:jc w:val="both"/>
        <w:rPr>
          <w:rFonts w:asciiTheme="minorHAnsi" w:hAnsiTheme="minorHAnsi" w:cstheme="minorHAnsi"/>
          <w:b w:val="0"/>
          <w:bCs/>
          <w:sz w:val="22"/>
          <w:szCs w:val="22"/>
        </w:rPr>
      </w:pPr>
    </w:p>
    <w:p w14:paraId="566CD35F"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28.5 </w:t>
      </w:r>
      <w:r w:rsidRPr="006E1C28">
        <w:rPr>
          <w:rFonts w:asciiTheme="minorHAnsi" w:hAnsiTheme="minorHAnsi" w:cstheme="minorHAnsi"/>
          <w:b w:val="0"/>
          <w:bCs/>
          <w:sz w:val="22"/>
          <w:szCs w:val="22"/>
        </w:rPr>
        <w:t>The Supplier shall not receive any fee or reward the receipt of which is offence under the sub</w:t>
      </w:r>
      <w:r>
        <w:rPr>
          <w:rFonts w:asciiTheme="minorHAnsi" w:hAnsiTheme="minorHAnsi" w:cstheme="minorHAnsi"/>
          <w:b w:val="0"/>
          <w:bCs/>
          <w:sz w:val="22"/>
          <w:szCs w:val="22"/>
        </w:rPr>
        <w:t xml:space="preserve"> </w:t>
      </w:r>
    </w:p>
    <w:p w14:paraId="27F5C140"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section (2) of Section 117 of the Local Government Act 1972.</w:t>
      </w:r>
      <w:r>
        <w:rPr>
          <w:rFonts w:asciiTheme="minorHAnsi" w:hAnsiTheme="minorHAnsi" w:cstheme="minorHAnsi"/>
          <w:b w:val="0"/>
          <w:bCs/>
          <w:sz w:val="22"/>
          <w:szCs w:val="22"/>
        </w:rPr>
        <w:t xml:space="preserve"> </w:t>
      </w:r>
    </w:p>
    <w:p w14:paraId="1A0370A5" w14:textId="77777777" w:rsidR="008E53A0" w:rsidRDefault="008E53A0" w:rsidP="008E53A0">
      <w:pPr>
        <w:pStyle w:val="Heading1"/>
        <w:ind w:left="720" w:hanging="720"/>
        <w:jc w:val="both"/>
        <w:rPr>
          <w:rFonts w:asciiTheme="minorHAnsi" w:hAnsiTheme="minorHAnsi" w:cstheme="minorHAnsi"/>
          <w:b w:val="0"/>
          <w:bCs/>
          <w:sz w:val="22"/>
          <w:szCs w:val="22"/>
        </w:rPr>
      </w:pPr>
    </w:p>
    <w:p w14:paraId="11052CDB"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28.6 </w:t>
      </w:r>
      <w:r w:rsidRPr="006E1C28">
        <w:rPr>
          <w:rFonts w:asciiTheme="minorHAnsi" w:hAnsiTheme="minorHAnsi" w:cstheme="minorHAnsi"/>
          <w:b w:val="0"/>
          <w:bCs/>
          <w:sz w:val="22"/>
          <w:szCs w:val="22"/>
        </w:rPr>
        <w:t>Breach of this clause 28 shall entitle the Authority to terminate the Contract with immediate</w:t>
      </w:r>
    </w:p>
    <w:p w14:paraId="0E9688E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effect. </w:t>
      </w:r>
    </w:p>
    <w:p w14:paraId="400EDA5D" w14:textId="77777777" w:rsidR="008E53A0" w:rsidRPr="00D97D1E" w:rsidRDefault="008E53A0" w:rsidP="008E53A0"/>
    <w:p w14:paraId="14DBF076" w14:textId="77777777" w:rsidR="008E53A0"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28.7 </w:t>
      </w:r>
      <w:r w:rsidRPr="00D97D1E">
        <w:rPr>
          <w:rFonts w:asciiTheme="minorHAnsi" w:hAnsiTheme="minorHAnsi" w:cstheme="minorHAnsi"/>
          <w:b w:val="0"/>
          <w:bCs/>
          <w:sz w:val="22"/>
          <w:szCs w:val="22"/>
        </w:rPr>
        <w:t xml:space="preserve">In the event of any breach of this clause 28 by the Supplier or by anyone employed by it or </w:t>
      </w:r>
    </w:p>
    <w:p w14:paraId="54A4AE11" w14:textId="77777777" w:rsidR="008E53A0" w:rsidRPr="00D97D1E" w:rsidRDefault="008E53A0" w:rsidP="008E53A0">
      <w:pPr>
        <w:pStyle w:val="Heading1"/>
        <w:rPr>
          <w:rFonts w:asciiTheme="minorHAnsi" w:hAnsiTheme="minorHAnsi" w:cstheme="minorHAnsi"/>
          <w:b w:val="0"/>
          <w:bCs/>
          <w:sz w:val="22"/>
          <w:szCs w:val="22"/>
        </w:rPr>
      </w:pPr>
      <w:r w:rsidRPr="00D97D1E">
        <w:rPr>
          <w:rFonts w:asciiTheme="minorHAnsi" w:hAnsiTheme="minorHAnsi" w:cstheme="minorHAnsi"/>
          <w:b w:val="0"/>
          <w:bCs/>
          <w:sz w:val="22"/>
          <w:szCs w:val="22"/>
        </w:rPr>
        <w:t>acting on its behalf (whether with or without the knowledge of the Supplier):</w:t>
      </w:r>
    </w:p>
    <w:p w14:paraId="4CB69BCA" w14:textId="77777777" w:rsidR="008E53A0" w:rsidRPr="006E1C28" w:rsidRDefault="008E53A0" w:rsidP="001C6E9F">
      <w:pPr>
        <w:pStyle w:val="Heading2"/>
        <w:numPr>
          <w:ilvl w:val="2"/>
          <w:numId w:val="4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Supplier shall immediately give the Authority full details of any such breach and shall co</w:t>
      </w:r>
      <w:r w:rsidRPr="006E1C28">
        <w:rPr>
          <w:rFonts w:asciiTheme="minorHAnsi" w:hAnsiTheme="minorHAnsi" w:cstheme="minorHAnsi"/>
          <w:b w:val="0"/>
          <w:bCs/>
          <w:sz w:val="22"/>
          <w:szCs w:val="22"/>
        </w:rPr>
        <w:noBreakHyphen/>
        <w:t>operate fully with the Authority in disclosing information and documents which the Authority may request; and/or</w:t>
      </w:r>
    </w:p>
    <w:p w14:paraId="14837784" w14:textId="77777777" w:rsidR="008E53A0" w:rsidRPr="006E1C28" w:rsidRDefault="008E53A0" w:rsidP="001C6E9F">
      <w:pPr>
        <w:pStyle w:val="Heading2"/>
        <w:numPr>
          <w:ilvl w:val="2"/>
          <w:numId w:val="4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Authority shall (without prejudice to any of its rights or remedies under this Contract or otherwise) be entitled by notice in writing to terminate this Contract immediately; and</w:t>
      </w:r>
    </w:p>
    <w:p w14:paraId="128CC258" w14:textId="77777777" w:rsidR="008E53A0" w:rsidRPr="006E1C28" w:rsidRDefault="008E53A0" w:rsidP="001C6E9F">
      <w:pPr>
        <w:pStyle w:val="Heading2"/>
        <w:numPr>
          <w:ilvl w:val="2"/>
          <w:numId w:val="4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shall be liable for and shall indemnify and keep the Authority and the Chief Constable if applicable indemnified in respect of </w:t>
      </w:r>
      <w:proofErr w:type="gramStart"/>
      <w:r w:rsidRPr="006E1C28">
        <w:rPr>
          <w:rFonts w:asciiTheme="minorHAnsi" w:hAnsiTheme="minorHAnsi" w:cstheme="minorHAnsi"/>
          <w:b w:val="0"/>
          <w:bCs/>
          <w:sz w:val="22"/>
          <w:szCs w:val="22"/>
        </w:rPr>
        <w:t>any and all</w:t>
      </w:r>
      <w:proofErr w:type="gramEnd"/>
      <w:r w:rsidRPr="006E1C28">
        <w:rPr>
          <w:rFonts w:asciiTheme="minorHAnsi" w:hAnsiTheme="minorHAnsi" w:cstheme="minorHAnsi"/>
          <w:b w:val="0"/>
          <w:bCs/>
          <w:sz w:val="22"/>
          <w:szCs w:val="22"/>
        </w:rPr>
        <w:t xml:space="preserve"> loss resulting from such termination.</w:t>
      </w:r>
    </w:p>
    <w:p w14:paraId="3D087712" w14:textId="77777777" w:rsidR="008E53A0" w:rsidRPr="006E1C28" w:rsidRDefault="008E53A0" w:rsidP="008E53A0">
      <w:pPr>
        <w:pStyle w:val="Heading1"/>
        <w:ind w:left="720" w:hanging="720"/>
        <w:rPr>
          <w:rFonts w:asciiTheme="minorHAnsi" w:hAnsiTheme="minorHAnsi" w:cstheme="minorHAnsi"/>
          <w:b w:val="0"/>
          <w:bCs/>
          <w:sz w:val="22"/>
          <w:szCs w:val="22"/>
        </w:rPr>
      </w:pPr>
      <w:r>
        <w:rPr>
          <w:rFonts w:asciiTheme="minorHAnsi" w:hAnsiTheme="minorHAnsi" w:cstheme="minorHAnsi"/>
          <w:b w:val="0"/>
          <w:bCs/>
          <w:sz w:val="22"/>
          <w:szCs w:val="22"/>
        </w:rPr>
        <w:t xml:space="preserve">28.8 </w:t>
      </w:r>
      <w:r w:rsidRPr="006E1C28">
        <w:rPr>
          <w:rFonts w:asciiTheme="minorHAnsi" w:hAnsiTheme="minorHAnsi" w:cstheme="minorHAnsi"/>
          <w:b w:val="0"/>
          <w:bCs/>
          <w:sz w:val="22"/>
          <w:szCs w:val="22"/>
        </w:rPr>
        <w:t>In any dispute, difference or question arising in respect of:</w:t>
      </w:r>
    </w:p>
    <w:p w14:paraId="08CCC3DC" w14:textId="77777777" w:rsidR="008E53A0" w:rsidRPr="006E1C28" w:rsidRDefault="008E53A0" w:rsidP="001C6E9F">
      <w:pPr>
        <w:pStyle w:val="Heading2"/>
        <w:numPr>
          <w:ilvl w:val="2"/>
          <w:numId w:val="42"/>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interpretation of this clause 28; or</w:t>
      </w:r>
    </w:p>
    <w:p w14:paraId="32828BFD" w14:textId="77777777" w:rsidR="008E53A0" w:rsidRPr="006E1C28" w:rsidRDefault="008E53A0" w:rsidP="001C6E9F">
      <w:pPr>
        <w:pStyle w:val="Heading2"/>
        <w:numPr>
          <w:ilvl w:val="2"/>
          <w:numId w:val="42"/>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right of the Authority to terminate this Contract; or</w:t>
      </w:r>
    </w:p>
    <w:p w14:paraId="5541442C" w14:textId="77777777" w:rsidR="008E53A0" w:rsidRPr="006E1C28" w:rsidRDefault="008E53A0" w:rsidP="001C6E9F">
      <w:pPr>
        <w:pStyle w:val="Heading2"/>
        <w:numPr>
          <w:ilvl w:val="2"/>
          <w:numId w:val="42"/>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amount or value of any gift, consideration, or commission</w:t>
      </w:r>
    </w:p>
    <w:p w14:paraId="43E12EF7" w14:textId="77777777" w:rsidR="008E53A0" w:rsidRPr="006E1C28" w:rsidRDefault="008E53A0" w:rsidP="008E53A0">
      <w:pPr>
        <w:pStyle w:val="Level2"/>
        <w:numPr>
          <w:ilvl w:val="0"/>
          <w:numId w:val="0"/>
        </w:numPr>
        <w:spacing w:after="160" w:line="240" w:lineRule="auto"/>
        <w:ind w:left="709"/>
        <w:rPr>
          <w:rFonts w:asciiTheme="minorHAnsi" w:hAnsiTheme="minorHAnsi" w:cstheme="minorHAnsi"/>
          <w:bCs/>
          <w:sz w:val="22"/>
          <w:szCs w:val="22"/>
        </w:rPr>
      </w:pPr>
      <w:r w:rsidRPr="006E1C28">
        <w:rPr>
          <w:rFonts w:asciiTheme="minorHAnsi" w:hAnsiTheme="minorHAnsi" w:cstheme="minorHAnsi"/>
          <w:bCs/>
          <w:sz w:val="22"/>
          <w:szCs w:val="22"/>
        </w:rPr>
        <w:t>the decision of the Authority shall be final and conclusive.</w:t>
      </w:r>
    </w:p>
    <w:p w14:paraId="30D3918C" w14:textId="77777777" w:rsidR="008E53A0" w:rsidRPr="00D97D1E" w:rsidRDefault="008E53A0" w:rsidP="001C6E9F">
      <w:pPr>
        <w:pStyle w:val="Heading1"/>
        <w:numPr>
          <w:ilvl w:val="0"/>
          <w:numId w:val="63"/>
        </w:numPr>
        <w:tabs>
          <w:tab w:val="num" w:pos="1287"/>
        </w:tabs>
        <w:spacing w:after="160"/>
        <w:ind w:left="360" w:hanging="360"/>
        <w:rPr>
          <w:rFonts w:asciiTheme="minorHAnsi" w:hAnsiTheme="minorHAnsi" w:cstheme="minorHAnsi"/>
          <w:b w:val="0"/>
          <w:bCs/>
          <w:caps/>
          <w:sz w:val="24"/>
          <w:szCs w:val="24"/>
        </w:rPr>
      </w:pPr>
      <w:r w:rsidRPr="00D97D1E">
        <w:rPr>
          <w:rFonts w:asciiTheme="minorHAnsi" w:hAnsiTheme="minorHAnsi" w:cstheme="minorHAnsi"/>
          <w:b w:val="0"/>
          <w:bCs/>
          <w:caps/>
          <w:sz w:val="24"/>
          <w:szCs w:val="24"/>
        </w:rPr>
        <w:t>Data Protection</w:t>
      </w:r>
    </w:p>
    <w:p w14:paraId="3F837D34"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 </w:t>
      </w:r>
      <w:r w:rsidRPr="006E1C28">
        <w:rPr>
          <w:rFonts w:asciiTheme="minorHAnsi" w:hAnsiTheme="minorHAnsi" w:cstheme="minorHAnsi"/>
          <w:b w:val="0"/>
          <w:bCs/>
          <w:sz w:val="22"/>
          <w:szCs w:val="22"/>
        </w:rPr>
        <w:t xml:space="preserve">The Supplier warrants that it will comply with the Data Protection Legislation and this clause is in addition to, and does not relieve, </w:t>
      </w:r>
      <w:proofErr w:type="gramStart"/>
      <w:r w:rsidRPr="006E1C28">
        <w:rPr>
          <w:rFonts w:asciiTheme="minorHAnsi" w:hAnsiTheme="minorHAnsi" w:cstheme="minorHAnsi"/>
          <w:b w:val="0"/>
          <w:bCs/>
          <w:sz w:val="22"/>
          <w:szCs w:val="22"/>
        </w:rPr>
        <w:t>remove</w:t>
      </w:r>
      <w:proofErr w:type="gramEnd"/>
      <w:r w:rsidRPr="006E1C28">
        <w:rPr>
          <w:rFonts w:asciiTheme="minorHAnsi" w:hAnsiTheme="minorHAnsi" w:cstheme="minorHAnsi"/>
          <w:b w:val="0"/>
          <w:bCs/>
          <w:sz w:val="22"/>
          <w:szCs w:val="22"/>
        </w:rPr>
        <w:t xml:space="preserve"> or replace the Supplier’s obligations under the Data Protection Legislation.</w:t>
      </w:r>
      <w:r>
        <w:rPr>
          <w:rFonts w:asciiTheme="minorHAnsi" w:hAnsiTheme="minorHAnsi" w:cstheme="minorHAnsi"/>
          <w:b w:val="0"/>
          <w:bCs/>
          <w:sz w:val="22"/>
          <w:szCs w:val="22"/>
        </w:rPr>
        <w:t xml:space="preserve"> </w:t>
      </w:r>
    </w:p>
    <w:p w14:paraId="32670976" w14:textId="77777777" w:rsidR="008E53A0" w:rsidRDefault="008E53A0" w:rsidP="008E53A0">
      <w:pPr>
        <w:pStyle w:val="Heading1"/>
        <w:jc w:val="both"/>
        <w:rPr>
          <w:rFonts w:asciiTheme="minorHAnsi" w:hAnsiTheme="minorHAnsi" w:cstheme="minorHAnsi"/>
          <w:b w:val="0"/>
          <w:bCs/>
          <w:sz w:val="22"/>
          <w:szCs w:val="22"/>
        </w:rPr>
      </w:pPr>
    </w:p>
    <w:p w14:paraId="35E2B7FA"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29.2 </w:t>
      </w:r>
      <w:r w:rsidRPr="006E1C28">
        <w:rPr>
          <w:rFonts w:asciiTheme="minorHAnsi" w:hAnsiTheme="minorHAnsi" w:cstheme="minorHAnsi"/>
          <w:b w:val="0"/>
          <w:bCs/>
          <w:sz w:val="22"/>
          <w:szCs w:val="22"/>
        </w:rPr>
        <w:t xml:space="preserve">The Supplier agrees that if it acts at any time under this Contract as a Data Processor of the Data Controller’s Data, it shall enter into a data processing contract in the relevant Data Controller’s standard form, such data processing contract to include the Data Processing Details setting out the scope, nature and purpose of the Processing by the Supplier, the duration of the Processing, the types of the Data Controller’s Data and categories of Data Subject involved and the obligations and rights of the Supplier and the Data Controller. </w:t>
      </w:r>
      <w:r>
        <w:rPr>
          <w:rFonts w:asciiTheme="minorHAnsi" w:hAnsiTheme="minorHAnsi" w:cstheme="minorHAnsi"/>
          <w:b w:val="0"/>
          <w:bCs/>
          <w:sz w:val="22"/>
          <w:szCs w:val="22"/>
        </w:rPr>
        <w:t xml:space="preserve"> </w:t>
      </w:r>
    </w:p>
    <w:p w14:paraId="55B8CFEE" w14:textId="77777777" w:rsidR="008E53A0" w:rsidRPr="00D97D1E" w:rsidRDefault="008E53A0" w:rsidP="008E53A0">
      <w:pPr>
        <w:jc w:val="both"/>
      </w:pPr>
    </w:p>
    <w:p w14:paraId="2E0DBCB2"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29.3 </w:t>
      </w:r>
      <w:r w:rsidRPr="006E1C28">
        <w:rPr>
          <w:rFonts w:asciiTheme="minorHAnsi" w:hAnsiTheme="minorHAnsi" w:cstheme="minorHAnsi"/>
          <w:b w:val="0"/>
          <w:bCs/>
          <w:sz w:val="22"/>
          <w:szCs w:val="22"/>
        </w:rPr>
        <w:t xml:space="preserve">The Supplier shall comply at all times with its obligations under the data processing contract referred to in clause 29.2 above and shall only Process the Data Controller’s Data to the extent, and in </w:t>
      </w:r>
      <w:r w:rsidRPr="006E1C28">
        <w:rPr>
          <w:rFonts w:asciiTheme="minorHAnsi" w:hAnsiTheme="minorHAnsi" w:cstheme="minorHAnsi"/>
          <w:b w:val="0"/>
          <w:bCs/>
          <w:sz w:val="22"/>
          <w:szCs w:val="22"/>
        </w:rPr>
        <w:lastRenderedPageBreak/>
        <w:t>such a manner, as is necessary for the purposes identified by the Data Controller and in the manner specified by the Data Controller and for no other purpose or in any manner except on the written instructions of the Data Controller or as required by any Laws. The Supplier shall not determine at any time the purpose or means of the Processing and, if it is so required by any Laws, the Supplier shall promptly notify the Data Controller before Processing the Data Controller’s Data unless prohibited by such Laws. The Supplier will keep a record of any Processing of the Data Controller’s Data it carries out under the Contract.</w:t>
      </w:r>
      <w:r>
        <w:rPr>
          <w:rFonts w:asciiTheme="minorHAnsi" w:hAnsiTheme="minorHAnsi" w:cstheme="minorHAnsi"/>
          <w:b w:val="0"/>
          <w:bCs/>
          <w:sz w:val="22"/>
          <w:szCs w:val="22"/>
        </w:rPr>
        <w:t xml:space="preserve"> </w:t>
      </w:r>
    </w:p>
    <w:p w14:paraId="600CCD55" w14:textId="77777777" w:rsidR="008E53A0" w:rsidRDefault="008E53A0" w:rsidP="008E53A0">
      <w:pPr>
        <w:pStyle w:val="Heading1"/>
        <w:jc w:val="both"/>
        <w:rPr>
          <w:rFonts w:asciiTheme="minorHAnsi" w:hAnsiTheme="minorHAnsi" w:cstheme="minorHAnsi"/>
          <w:b w:val="0"/>
          <w:bCs/>
          <w:sz w:val="22"/>
          <w:szCs w:val="22"/>
        </w:rPr>
      </w:pPr>
    </w:p>
    <w:p w14:paraId="662E1975"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29.4 I</w:t>
      </w:r>
      <w:r w:rsidRPr="006E1C28">
        <w:rPr>
          <w:rFonts w:asciiTheme="minorHAnsi" w:hAnsiTheme="minorHAnsi" w:cstheme="minorHAnsi"/>
          <w:b w:val="0"/>
          <w:bCs/>
          <w:sz w:val="22"/>
          <w:szCs w:val="22"/>
        </w:rPr>
        <w:t>n addition to the provisions of any data processing agreement, where the Supplier processes Data Controller’s Data on behalf of either the Authority or the Chief Constable if applicable, the following provisions of this clause 29 shall apply.</w:t>
      </w:r>
      <w:r>
        <w:rPr>
          <w:rFonts w:asciiTheme="minorHAnsi" w:hAnsiTheme="minorHAnsi" w:cstheme="minorHAnsi"/>
          <w:b w:val="0"/>
          <w:bCs/>
          <w:sz w:val="22"/>
          <w:szCs w:val="22"/>
        </w:rPr>
        <w:t xml:space="preserve">  </w:t>
      </w:r>
    </w:p>
    <w:p w14:paraId="119386B5" w14:textId="77777777" w:rsidR="008E53A0" w:rsidRPr="00D97D1E" w:rsidRDefault="008E53A0" w:rsidP="008E53A0">
      <w:pPr>
        <w:jc w:val="both"/>
      </w:pPr>
    </w:p>
    <w:p w14:paraId="63A38220"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29.5 </w:t>
      </w:r>
      <w:r w:rsidRPr="006E1C28">
        <w:rPr>
          <w:rFonts w:asciiTheme="minorHAnsi" w:hAnsiTheme="minorHAnsi" w:cstheme="minorHAnsi"/>
          <w:b w:val="0"/>
          <w:bCs/>
          <w:sz w:val="22"/>
          <w:szCs w:val="22"/>
        </w:rPr>
        <w:t>The Supplier shall notify the Authority immediately if it considers that any of the Data Controller's instructions infringe the Data Protection Legislation.</w:t>
      </w:r>
    </w:p>
    <w:p w14:paraId="12C4048E" w14:textId="77777777" w:rsidR="008E53A0" w:rsidRDefault="008E53A0" w:rsidP="008E53A0">
      <w:pPr>
        <w:pStyle w:val="Heading1"/>
        <w:jc w:val="both"/>
        <w:rPr>
          <w:rFonts w:asciiTheme="minorHAnsi" w:hAnsiTheme="minorHAnsi" w:cstheme="minorHAnsi"/>
          <w:b w:val="0"/>
          <w:bCs/>
          <w:caps/>
          <w:sz w:val="22"/>
          <w:szCs w:val="22"/>
        </w:rPr>
      </w:pPr>
    </w:p>
    <w:p w14:paraId="04EF89E4" w14:textId="77777777" w:rsidR="008E53A0" w:rsidRPr="00D97D1E"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caps/>
          <w:sz w:val="22"/>
          <w:szCs w:val="22"/>
        </w:rPr>
        <w:t>29.6 T</w:t>
      </w:r>
      <w:r w:rsidRPr="00D97D1E">
        <w:rPr>
          <w:rFonts w:asciiTheme="minorHAnsi" w:hAnsiTheme="minorHAnsi" w:cstheme="minorHAnsi"/>
          <w:b w:val="0"/>
          <w:bCs/>
          <w:sz w:val="22"/>
          <w:szCs w:val="22"/>
        </w:rPr>
        <w:t>he Supplier shall provide all reasonable assistance to the Data Controller in the preparation of any Data Protection Impact Assessment prior to commencing any Processing.  Such assistance may, at the discretion of the Data Controller, include:</w:t>
      </w:r>
    </w:p>
    <w:p w14:paraId="74899C2F" w14:textId="77777777" w:rsidR="008E53A0"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ab/>
        <w:t xml:space="preserve">(a) </w:t>
      </w:r>
      <w:r>
        <w:rPr>
          <w:rFonts w:asciiTheme="minorHAnsi" w:hAnsiTheme="minorHAnsi" w:cstheme="minorHAnsi"/>
          <w:b w:val="0"/>
          <w:bCs/>
          <w:sz w:val="22"/>
          <w:szCs w:val="22"/>
        </w:rPr>
        <w:tab/>
      </w:r>
      <w:r w:rsidRPr="006E1C28">
        <w:rPr>
          <w:rFonts w:asciiTheme="minorHAnsi" w:hAnsiTheme="minorHAnsi" w:cstheme="minorHAnsi"/>
          <w:b w:val="0"/>
          <w:bCs/>
          <w:sz w:val="22"/>
          <w:szCs w:val="22"/>
        </w:rPr>
        <w:t xml:space="preserve">a systematic description of the envisaged Processing operations and the purpose of </w:t>
      </w:r>
      <w:r>
        <w:rPr>
          <w:rFonts w:asciiTheme="minorHAnsi" w:hAnsiTheme="minorHAnsi" w:cstheme="minorHAnsi"/>
          <w:b w:val="0"/>
          <w:bCs/>
          <w:sz w:val="22"/>
          <w:szCs w:val="22"/>
        </w:rPr>
        <w:tab/>
      </w:r>
      <w:r>
        <w:rPr>
          <w:rFonts w:asciiTheme="minorHAnsi" w:hAnsiTheme="minorHAnsi" w:cstheme="minorHAnsi"/>
          <w:b w:val="0"/>
          <w:bCs/>
          <w:sz w:val="22"/>
          <w:szCs w:val="22"/>
        </w:rPr>
        <w:tab/>
      </w:r>
      <w:r w:rsidRPr="006E1C28">
        <w:rPr>
          <w:rFonts w:asciiTheme="minorHAnsi" w:hAnsiTheme="minorHAnsi" w:cstheme="minorHAnsi"/>
          <w:b w:val="0"/>
          <w:bCs/>
          <w:sz w:val="22"/>
          <w:szCs w:val="22"/>
        </w:rPr>
        <w:t xml:space="preserve">the </w:t>
      </w:r>
      <w:r>
        <w:rPr>
          <w:rFonts w:asciiTheme="minorHAnsi" w:hAnsiTheme="minorHAnsi" w:cstheme="minorHAnsi"/>
          <w:b w:val="0"/>
          <w:bCs/>
          <w:sz w:val="22"/>
          <w:szCs w:val="22"/>
        </w:rPr>
        <w:t>P</w:t>
      </w:r>
      <w:r w:rsidRPr="006E1C28">
        <w:rPr>
          <w:rFonts w:asciiTheme="minorHAnsi" w:hAnsiTheme="minorHAnsi" w:cstheme="minorHAnsi"/>
          <w:b w:val="0"/>
          <w:bCs/>
          <w:sz w:val="22"/>
          <w:szCs w:val="22"/>
        </w:rPr>
        <w:t>rocessing;</w:t>
      </w:r>
      <w:r>
        <w:rPr>
          <w:rFonts w:asciiTheme="minorHAnsi" w:hAnsiTheme="minorHAnsi" w:cstheme="minorHAnsi"/>
          <w:b w:val="0"/>
          <w:bCs/>
          <w:sz w:val="22"/>
          <w:szCs w:val="22"/>
        </w:rPr>
        <w:t xml:space="preserve"> </w:t>
      </w:r>
    </w:p>
    <w:p w14:paraId="5E39A54B" w14:textId="77777777" w:rsidR="008E53A0" w:rsidRPr="00D97D1E" w:rsidRDefault="008E53A0" w:rsidP="008E53A0">
      <w:pPr>
        <w:pStyle w:val="Heading2"/>
        <w:spacing w:before="0"/>
        <w:jc w:val="both"/>
        <w:rPr>
          <w:rFonts w:asciiTheme="minorHAnsi" w:hAnsiTheme="minorHAnsi" w:cstheme="minorHAnsi"/>
          <w:b w:val="0"/>
          <w:bCs/>
          <w:sz w:val="22"/>
          <w:szCs w:val="22"/>
        </w:rPr>
      </w:pPr>
      <w:r>
        <w:rPr>
          <w:rFonts w:asciiTheme="minorHAnsi" w:hAnsiTheme="minorHAnsi" w:cstheme="minorHAnsi"/>
          <w:b w:val="0"/>
          <w:bCs/>
          <w:sz w:val="22"/>
          <w:szCs w:val="22"/>
        </w:rPr>
        <w:tab/>
      </w:r>
      <w:r w:rsidRPr="00D97D1E">
        <w:rPr>
          <w:rFonts w:asciiTheme="minorHAnsi" w:hAnsiTheme="minorHAnsi" w:cstheme="minorHAnsi"/>
          <w:b w:val="0"/>
          <w:bCs/>
          <w:sz w:val="22"/>
          <w:szCs w:val="22"/>
        </w:rPr>
        <w:t>(b)</w:t>
      </w:r>
      <w:r>
        <w:rPr>
          <w:rFonts w:asciiTheme="minorHAnsi" w:hAnsiTheme="minorHAnsi" w:cstheme="minorHAnsi"/>
          <w:b w:val="0"/>
          <w:bCs/>
          <w:sz w:val="22"/>
          <w:szCs w:val="22"/>
        </w:rPr>
        <w:tab/>
      </w:r>
      <w:r w:rsidRPr="00D97D1E">
        <w:rPr>
          <w:rFonts w:asciiTheme="minorHAnsi" w:hAnsiTheme="minorHAnsi" w:cstheme="minorHAnsi"/>
          <w:b w:val="0"/>
          <w:bCs/>
          <w:sz w:val="22"/>
          <w:szCs w:val="22"/>
        </w:rPr>
        <w:t xml:space="preserve"> an assessment of the necessity and proportionality of the Processing operations </w:t>
      </w:r>
      <w:r>
        <w:rPr>
          <w:rFonts w:asciiTheme="minorHAnsi" w:hAnsiTheme="minorHAnsi" w:cstheme="minorHAnsi"/>
          <w:b w:val="0"/>
          <w:bCs/>
          <w:sz w:val="22"/>
          <w:szCs w:val="22"/>
        </w:rPr>
        <w:tab/>
      </w:r>
      <w:r>
        <w:rPr>
          <w:rFonts w:asciiTheme="minorHAnsi" w:hAnsiTheme="minorHAnsi" w:cstheme="minorHAnsi"/>
          <w:b w:val="0"/>
          <w:bCs/>
          <w:sz w:val="22"/>
          <w:szCs w:val="22"/>
        </w:rPr>
        <w:tab/>
      </w:r>
      <w:r w:rsidRPr="00D97D1E">
        <w:rPr>
          <w:rFonts w:asciiTheme="minorHAnsi" w:hAnsiTheme="minorHAnsi" w:cstheme="minorHAnsi"/>
          <w:b w:val="0"/>
          <w:bCs/>
          <w:sz w:val="22"/>
          <w:szCs w:val="22"/>
        </w:rPr>
        <w:t>in relation to the Services;</w:t>
      </w:r>
    </w:p>
    <w:p w14:paraId="64870F93" w14:textId="77777777" w:rsidR="008E53A0" w:rsidRPr="006E1C28" w:rsidRDefault="008E53A0" w:rsidP="001C6E9F">
      <w:pPr>
        <w:pStyle w:val="TLTLevel3"/>
        <w:numPr>
          <w:ilvl w:val="2"/>
          <w:numId w:val="90"/>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an assessment of the risks to the rights and freedoms of Data Subjects; and</w:t>
      </w:r>
    </w:p>
    <w:p w14:paraId="2C6D78BC" w14:textId="77777777" w:rsidR="008E53A0" w:rsidRPr="006E1C28" w:rsidRDefault="008E53A0" w:rsidP="001C6E9F">
      <w:pPr>
        <w:pStyle w:val="TLTLevel3"/>
        <w:numPr>
          <w:ilvl w:val="2"/>
          <w:numId w:val="90"/>
        </w:numPr>
        <w:tabs>
          <w:tab w:val="clear" w:pos="720"/>
          <w:tab w:val="clear" w:pos="1803"/>
          <w:tab w:val="left" w:pos="1418"/>
        </w:tabs>
        <w:spacing w:before="0" w:after="120"/>
        <w:ind w:left="1418" w:hanging="709"/>
        <w:jc w:val="both"/>
        <w:rPr>
          <w:rFonts w:asciiTheme="minorHAnsi" w:hAnsiTheme="minorHAnsi" w:cstheme="minorHAnsi"/>
          <w:bCs/>
          <w:sz w:val="22"/>
          <w:szCs w:val="22"/>
        </w:rPr>
      </w:pPr>
      <w:r w:rsidRPr="006E1C28">
        <w:rPr>
          <w:rFonts w:asciiTheme="minorHAnsi" w:hAnsiTheme="minorHAnsi" w:cstheme="minorHAnsi"/>
          <w:bCs/>
          <w:sz w:val="22"/>
          <w:szCs w:val="22"/>
        </w:rPr>
        <w:t>the measures envisaged to address the risks, including safeguards, security measures and mechanisms to ensure the protection of Personal Data.</w:t>
      </w:r>
    </w:p>
    <w:p w14:paraId="7EBD8136"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29.7 </w:t>
      </w:r>
      <w:r w:rsidRPr="006E1C28">
        <w:rPr>
          <w:rFonts w:asciiTheme="minorHAnsi" w:hAnsiTheme="minorHAnsi" w:cstheme="minorHAnsi"/>
          <w:b w:val="0"/>
          <w:bCs/>
          <w:sz w:val="22"/>
          <w:szCs w:val="22"/>
        </w:rPr>
        <w:t>The Supplier shall Process Personal Data only to the extent, and in such a manner, as is necessary</w:t>
      </w:r>
    </w:p>
    <w:p w14:paraId="4712E84E"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for the purposes specified in the Data Processing Details Form and in accordance with the Data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Controller ’s instructions if applicable from time to time and shall not Process the Personal Data for any other purpose. The Supplier will keep a record of any Processing of Personal Data it carries out under this Contract.</w:t>
      </w:r>
      <w:r>
        <w:rPr>
          <w:rFonts w:asciiTheme="minorHAnsi" w:hAnsiTheme="minorHAnsi" w:cstheme="minorHAnsi"/>
          <w:b w:val="0"/>
          <w:bCs/>
          <w:sz w:val="22"/>
          <w:szCs w:val="22"/>
        </w:rPr>
        <w:t xml:space="preserve"> </w:t>
      </w:r>
    </w:p>
    <w:p w14:paraId="3B66E38F" w14:textId="77777777" w:rsidR="008E53A0" w:rsidRDefault="008E53A0" w:rsidP="008E53A0">
      <w:pPr>
        <w:pStyle w:val="Heading1"/>
        <w:ind w:left="720" w:hanging="720"/>
        <w:jc w:val="both"/>
        <w:rPr>
          <w:rFonts w:asciiTheme="minorHAnsi" w:hAnsiTheme="minorHAnsi" w:cstheme="minorHAnsi"/>
          <w:b w:val="0"/>
          <w:bCs/>
          <w:sz w:val="22"/>
          <w:szCs w:val="22"/>
        </w:rPr>
      </w:pPr>
    </w:p>
    <w:p w14:paraId="7534BC03"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29.8 </w:t>
      </w:r>
      <w:r w:rsidRPr="006E1C28">
        <w:rPr>
          <w:rFonts w:asciiTheme="minorHAnsi" w:hAnsiTheme="minorHAnsi" w:cstheme="minorHAnsi"/>
          <w:b w:val="0"/>
          <w:bCs/>
          <w:sz w:val="22"/>
          <w:szCs w:val="22"/>
        </w:rPr>
        <w:t>The Supplier shall promptly comply with any request from the Data Controller requiring the</w:t>
      </w:r>
    </w:p>
    <w:p w14:paraId="031DC1D8"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Supplier to amend, transfer or delete the Personal Data.</w:t>
      </w:r>
      <w:r>
        <w:rPr>
          <w:rFonts w:asciiTheme="minorHAnsi" w:hAnsiTheme="minorHAnsi" w:cstheme="minorHAnsi"/>
          <w:b w:val="0"/>
          <w:bCs/>
          <w:sz w:val="22"/>
          <w:szCs w:val="22"/>
        </w:rPr>
        <w:t xml:space="preserve"> </w:t>
      </w:r>
    </w:p>
    <w:p w14:paraId="27A22D99" w14:textId="77777777" w:rsidR="008E53A0" w:rsidRDefault="008E53A0" w:rsidP="008E53A0">
      <w:pPr>
        <w:pStyle w:val="Heading1"/>
        <w:ind w:left="720" w:hanging="720"/>
        <w:jc w:val="both"/>
        <w:rPr>
          <w:rFonts w:asciiTheme="minorHAnsi" w:hAnsiTheme="minorHAnsi" w:cstheme="minorHAnsi"/>
          <w:b w:val="0"/>
          <w:bCs/>
          <w:sz w:val="22"/>
          <w:szCs w:val="22"/>
        </w:rPr>
      </w:pPr>
    </w:p>
    <w:p w14:paraId="13BC0DEB"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29.9 </w:t>
      </w:r>
      <w:r w:rsidRPr="006E1C28">
        <w:rPr>
          <w:rFonts w:asciiTheme="minorHAnsi" w:hAnsiTheme="minorHAnsi" w:cstheme="minorHAnsi"/>
          <w:b w:val="0"/>
          <w:bCs/>
          <w:sz w:val="22"/>
          <w:szCs w:val="22"/>
        </w:rPr>
        <w:t>The Supplier shall only collect any Personal Data in a form which is fully compliant with the Data</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Protection Legislation which will contain a data protection notice informing the Data Subject of the</w:t>
      </w:r>
      <w:r>
        <w:rPr>
          <w:rFonts w:asciiTheme="minorHAnsi" w:hAnsiTheme="minorHAnsi" w:cstheme="minorHAnsi"/>
          <w:b w:val="0"/>
          <w:bCs/>
          <w:sz w:val="22"/>
          <w:szCs w:val="22"/>
        </w:rPr>
        <w:t xml:space="preserve"> i</w:t>
      </w:r>
      <w:r w:rsidRPr="006E1C28">
        <w:rPr>
          <w:rFonts w:asciiTheme="minorHAnsi" w:hAnsiTheme="minorHAnsi" w:cstheme="minorHAnsi"/>
          <w:b w:val="0"/>
          <w:bCs/>
          <w:sz w:val="22"/>
          <w:szCs w:val="22"/>
        </w:rPr>
        <w:t>dentity of the Data Controller, the identity of any data protection representative it may have</w:t>
      </w:r>
      <w:r>
        <w:rPr>
          <w:rFonts w:asciiTheme="minorHAnsi" w:hAnsiTheme="minorHAnsi" w:cstheme="minorHAnsi"/>
          <w:b w:val="0"/>
          <w:bCs/>
          <w:sz w:val="22"/>
          <w:szCs w:val="22"/>
        </w:rPr>
        <w:t xml:space="preserve"> a</w:t>
      </w:r>
      <w:r w:rsidRPr="006E1C28">
        <w:rPr>
          <w:rFonts w:asciiTheme="minorHAnsi" w:hAnsiTheme="minorHAnsi" w:cstheme="minorHAnsi"/>
          <w:b w:val="0"/>
          <w:bCs/>
          <w:sz w:val="22"/>
          <w:szCs w:val="22"/>
        </w:rPr>
        <w:t xml:space="preserve">ppointed, the purposes or purposes for which their Personal Data will be Processed and any other </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information which is necessary having regard to the specific circumstances in which the data is, or is </w:t>
      </w:r>
    </w:p>
    <w:p w14:paraId="306EB7DB" w14:textId="77777777" w:rsidR="008E53A0"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to be, processed to enable Processing in respect of the Data Subject to be fair. </w:t>
      </w:r>
    </w:p>
    <w:p w14:paraId="22900AFA" w14:textId="77777777" w:rsidR="008E53A0" w:rsidRDefault="008E53A0" w:rsidP="008E53A0">
      <w:pPr>
        <w:pStyle w:val="Heading1"/>
        <w:ind w:left="720" w:hanging="720"/>
        <w:jc w:val="both"/>
        <w:rPr>
          <w:rFonts w:asciiTheme="minorHAnsi" w:hAnsiTheme="minorHAnsi" w:cstheme="minorHAnsi"/>
          <w:b w:val="0"/>
          <w:bCs/>
          <w:sz w:val="22"/>
          <w:szCs w:val="22"/>
        </w:rPr>
      </w:pPr>
    </w:p>
    <w:p w14:paraId="0B01D810"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29.10 </w:t>
      </w:r>
      <w:r w:rsidRPr="006E1C28">
        <w:rPr>
          <w:rFonts w:asciiTheme="minorHAnsi" w:hAnsiTheme="minorHAnsi" w:cstheme="minorHAnsi"/>
          <w:b w:val="0"/>
          <w:bCs/>
          <w:sz w:val="22"/>
          <w:szCs w:val="22"/>
        </w:rPr>
        <w:t>If the Supplier receives any complaint, notice or communication which relates directly or</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indirectly to the Processing of the Personal Data or to either Party's compliance with the Data Protection Legislation and the data protection principles set out therein, it shall immediately notify the Data Controller and it shall provide the Data Controller with full co-operation and assistance in relation to any such complaint, notice or communication. </w:t>
      </w:r>
    </w:p>
    <w:p w14:paraId="60CA9CFA" w14:textId="77777777" w:rsidR="008E53A0" w:rsidRPr="006C1A93" w:rsidRDefault="008E53A0" w:rsidP="008E53A0">
      <w:pPr>
        <w:jc w:val="both"/>
      </w:pPr>
    </w:p>
    <w:p w14:paraId="57F50161" w14:textId="77777777" w:rsidR="008E53A0" w:rsidRDefault="008E53A0" w:rsidP="008E53A0">
      <w:pPr>
        <w:pStyle w:val="Heading1"/>
        <w:ind w:left="720" w:hanging="72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29.11 </w:t>
      </w:r>
      <w:r w:rsidRPr="006E1C28">
        <w:rPr>
          <w:rFonts w:asciiTheme="minorHAnsi" w:hAnsiTheme="minorHAnsi" w:cstheme="minorHAnsi"/>
          <w:b w:val="0"/>
          <w:bCs/>
          <w:sz w:val="22"/>
          <w:szCs w:val="22"/>
        </w:rPr>
        <w:t xml:space="preserve">At the Data Controller's request, the Supplier shall provide to the Data Controller a copy of all </w:t>
      </w:r>
    </w:p>
    <w:p w14:paraId="6D42C8EB" w14:textId="77777777" w:rsidR="008E53A0" w:rsidRDefault="008E53A0" w:rsidP="008E53A0">
      <w:pPr>
        <w:pStyle w:val="Heading1"/>
        <w:ind w:left="720" w:hanging="720"/>
        <w:jc w:val="both"/>
        <w:rPr>
          <w:rFonts w:asciiTheme="minorHAnsi" w:hAnsiTheme="minorHAnsi" w:cstheme="minorHAnsi"/>
          <w:b w:val="0"/>
          <w:bCs/>
          <w:sz w:val="22"/>
          <w:szCs w:val="22"/>
        </w:rPr>
      </w:pPr>
      <w:r w:rsidRPr="006E1C28">
        <w:rPr>
          <w:rFonts w:asciiTheme="minorHAnsi" w:hAnsiTheme="minorHAnsi" w:cstheme="minorHAnsi"/>
          <w:b w:val="0"/>
          <w:bCs/>
          <w:sz w:val="22"/>
          <w:szCs w:val="22"/>
        </w:rPr>
        <w:t>Personal Data held by it in the format and on the media reasonably specified by the Data Controller.</w:t>
      </w:r>
    </w:p>
    <w:p w14:paraId="3622C1AE" w14:textId="77777777" w:rsidR="008E53A0" w:rsidRDefault="008E53A0" w:rsidP="008E53A0">
      <w:pPr>
        <w:pStyle w:val="Heading1"/>
        <w:ind w:left="720" w:hanging="720"/>
        <w:rPr>
          <w:rFonts w:asciiTheme="minorHAnsi" w:hAnsiTheme="minorHAnsi" w:cstheme="minorHAnsi"/>
          <w:b w:val="0"/>
          <w:bCs/>
          <w:sz w:val="22"/>
          <w:szCs w:val="22"/>
        </w:rPr>
      </w:pPr>
    </w:p>
    <w:p w14:paraId="6E6CEFAC" w14:textId="77777777" w:rsidR="008E53A0"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lastRenderedPageBreak/>
        <w:t xml:space="preserve">29.12 </w:t>
      </w:r>
      <w:r w:rsidRPr="006E1C28">
        <w:rPr>
          <w:rFonts w:asciiTheme="minorHAnsi" w:hAnsiTheme="minorHAnsi" w:cstheme="minorHAnsi"/>
          <w:b w:val="0"/>
          <w:bCs/>
          <w:sz w:val="22"/>
          <w:szCs w:val="22"/>
        </w:rPr>
        <w:t>The Supplier shall not transfer the Personal Data outside the European Economic Area without</w:t>
      </w:r>
    </w:p>
    <w:p w14:paraId="643393EA" w14:textId="77777777" w:rsidR="008E53A0" w:rsidRPr="006E1C28"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prior written consent of the Data Controller and in accordance with the Data Protection</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Legislation.</w:t>
      </w:r>
    </w:p>
    <w:p w14:paraId="29BE70B8" w14:textId="77777777" w:rsidR="008E53A0" w:rsidRDefault="008E53A0" w:rsidP="008E53A0">
      <w:pPr>
        <w:pStyle w:val="Heading1"/>
        <w:ind w:left="720" w:hanging="720"/>
        <w:jc w:val="both"/>
        <w:rPr>
          <w:rFonts w:asciiTheme="minorHAnsi" w:hAnsiTheme="minorHAnsi" w:cstheme="minorHAnsi"/>
          <w:b w:val="0"/>
          <w:bCs/>
          <w:sz w:val="22"/>
          <w:szCs w:val="22"/>
        </w:rPr>
      </w:pPr>
    </w:p>
    <w:p w14:paraId="09F70E3A" w14:textId="4EA514EE" w:rsidR="008E53A0" w:rsidRDefault="008E53A0" w:rsidP="001C6E9F">
      <w:pPr>
        <w:pStyle w:val="Heading1"/>
        <w:numPr>
          <w:ilvl w:val="1"/>
          <w:numId w:val="91"/>
        </w:numPr>
        <w:jc w:val="both"/>
        <w:rPr>
          <w:rFonts w:asciiTheme="minorHAnsi" w:hAnsiTheme="minorHAnsi" w:cstheme="minorHAnsi"/>
          <w:b w:val="0"/>
          <w:bCs/>
          <w:sz w:val="22"/>
          <w:szCs w:val="22"/>
        </w:rPr>
      </w:pP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 xml:space="preserve">The Supplier shall promptly inform the Data Controller if any Personal Data is lost or destroyed </w:t>
      </w:r>
    </w:p>
    <w:p w14:paraId="65E97034" w14:textId="77777777" w:rsidR="008E53A0" w:rsidRPr="006E1C28" w:rsidRDefault="008E53A0" w:rsidP="008E53A0">
      <w:pPr>
        <w:pStyle w:val="Heading1"/>
        <w:jc w:val="both"/>
        <w:rPr>
          <w:rFonts w:asciiTheme="minorHAnsi" w:hAnsiTheme="minorHAnsi" w:cstheme="minorHAnsi"/>
          <w:b w:val="0"/>
          <w:bCs/>
          <w:sz w:val="22"/>
          <w:szCs w:val="22"/>
        </w:rPr>
      </w:pPr>
      <w:r w:rsidRPr="006E1C28">
        <w:rPr>
          <w:rFonts w:asciiTheme="minorHAnsi" w:hAnsiTheme="minorHAnsi" w:cstheme="minorHAnsi"/>
          <w:b w:val="0"/>
          <w:bCs/>
          <w:sz w:val="22"/>
          <w:szCs w:val="22"/>
        </w:rPr>
        <w:t>or becomes damaged, corrupted, or unusable. The Supplier will restore such Personal Data at its own expense.</w:t>
      </w:r>
    </w:p>
    <w:p w14:paraId="47827061" w14:textId="77777777" w:rsidR="008E53A0" w:rsidRDefault="008E53A0" w:rsidP="008E53A0">
      <w:pPr>
        <w:pStyle w:val="Heading1"/>
        <w:ind w:left="390"/>
        <w:jc w:val="both"/>
        <w:rPr>
          <w:rFonts w:asciiTheme="minorHAnsi" w:hAnsiTheme="minorHAnsi" w:cstheme="minorHAnsi"/>
          <w:b w:val="0"/>
          <w:bCs/>
          <w:sz w:val="22"/>
          <w:szCs w:val="22"/>
        </w:rPr>
      </w:pPr>
    </w:p>
    <w:p w14:paraId="721E0BE2" w14:textId="1C1760D1" w:rsidR="008E53A0" w:rsidRPr="00E94BD1" w:rsidRDefault="008E53A0" w:rsidP="008E53A0">
      <w:pPr>
        <w:pStyle w:val="Heading1"/>
        <w:jc w:val="both"/>
        <w:rPr>
          <w:rFonts w:asciiTheme="minorHAnsi" w:hAnsiTheme="minorHAnsi" w:cstheme="minorHAnsi"/>
          <w:b w:val="0"/>
          <w:bCs/>
          <w:sz w:val="22"/>
          <w:szCs w:val="22"/>
        </w:rPr>
      </w:pPr>
      <w:r w:rsidRPr="00E94BD1">
        <w:rPr>
          <w:rFonts w:asciiTheme="minorHAnsi" w:hAnsiTheme="minorHAnsi" w:cstheme="minorHAnsi"/>
          <w:b w:val="0"/>
          <w:bCs/>
          <w:sz w:val="22"/>
          <w:szCs w:val="22"/>
        </w:rPr>
        <w:t xml:space="preserve"> </w:t>
      </w:r>
      <w:r w:rsidR="00900306">
        <w:rPr>
          <w:rFonts w:asciiTheme="minorHAnsi" w:hAnsiTheme="minorHAnsi" w:cstheme="minorHAnsi"/>
          <w:b w:val="0"/>
          <w:bCs/>
          <w:sz w:val="22"/>
          <w:szCs w:val="22"/>
        </w:rPr>
        <w:t xml:space="preserve">29.14 </w:t>
      </w:r>
      <w:r w:rsidRPr="00E94BD1">
        <w:rPr>
          <w:rFonts w:asciiTheme="minorHAnsi" w:hAnsiTheme="minorHAnsi" w:cstheme="minorHAnsi"/>
          <w:b w:val="0"/>
          <w:bCs/>
          <w:sz w:val="22"/>
          <w:szCs w:val="22"/>
        </w:rPr>
        <w:t>The Supplier shall ensure that access to the Personal Data is, in accordance with the Data Protection Legislation, limited to:</w:t>
      </w:r>
    </w:p>
    <w:p w14:paraId="05BAC45B" w14:textId="77777777" w:rsidR="008E53A0" w:rsidRDefault="008E53A0" w:rsidP="001C6E9F">
      <w:pPr>
        <w:pStyle w:val="TLTLevel3"/>
        <w:numPr>
          <w:ilvl w:val="4"/>
          <w:numId w:val="56"/>
        </w:numPr>
        <w:tabs>
          <w:tab w:val="clear" w:pos="720"/>
          <w:tab w:val="clear" w:pos="1803"/>
          <w:tab w:val="left" w:pos="1418"/>
        </w:tabs>
        <w:spacing w:before="0" w:after="120"/>
        <w:jc w:val="both"/>
        <w:rPr>
          <w:rFonts w:asciiTheme="minorHAnsi" w:hAnsiTheme="minorHAnsi" w:cstheme="minorHAnsi"/>
          <w:bCs/>
          <w:sz w:val="22"/>
          <w:szCs w:val="22"/>
        </w:rPr>
      </w:pPr>
      <w:r w:rsidRPr="006E1C28">
        <w:rPr>
          <w:rFonts w:asciiTheme="minorHAnsi" w:hAnsiTheme="minorHAnsi" w:cstheme="minorHAnsi"/>
          <w:bCs/>
          <w:sz w:val="22"/>
          <w:szCs w:val="22"/>
        </w:rPr>
        <w:t>those employees who need access to the Personal Data to meet the Supplier's obligations under this Contract; and</w:t>
      </w:r>
    </w:p>
    <w:p w14:paraId="690B9639" w14:textId="77777777" w:rsidR="008E53A0" w:rsidRPr="006C1A93" w:rsidRDefault="008E53A0" w:rsidP="001C6E9F">
      <w:pPr>
        <w:pStyle w:val="ListParagraph"/>
        <w:numPr>
          <w:ilvl w:val="4"/>
          <w:numId w:val="56"/>
        </w:numPr>
        <w:jc w:val="both"/>
      </w:pPr>
      <w:r w:rsidRPr="006C1A93">
        <w:rPr>
          <w:rFonts w:asciiTheme="minorHAnsi" w:hAnsiTheme="minorHAnsi" w:cstheme="minorHAnsi"/>
          <w:bCs/>
          <w:szCs w:val="22"/>
        </w:rPr>
        <w:t>in the case of any access by any employee, such part or parts of the Personal Data as is strictly necessary for performance of that employee's duties.</w:t>
      </w:r>
    </w:p>
    <w:p w14:paraId="7C8EE743" w14:textId="77777777" w:rsidR="008E53A0" w:rsidRPr="006C1A93" w:rsidRDefault="008E53A0" w:rsidP="008E53A0">
      <w:pPr>
        <w:pStyle w:val="GPSDefinitionL4"/>
        <w:numPr>
          <w:ilvl w:val="0"/>
          <w:numId w:val="0"/>
        </w:numPr>
        <w:ind w:left="2880" w:hanging="720"/>
      </w:pPr>
    </w:p>
    <w:p w14:paraId="114AFE63" w14:textId="77777777" w:rsidR="008E53A0" w:rsidRPr="006E1C28" w:rsidRDefault="008E53A0" w:rsidP="008E53A0">
      <w:pPr>
        <w:pStyle w:val="Heading1"/>
        <w:jc w:val="both"/>
        <w:rPr>
          <w:rFonts w:asciiTheme="minorHAnsi" w:hAnsiTheme="minorHAnsi" w:cstheme="minorHAnsi"/>
          <w:b w:val="0"/>
          <w:bCs/>
          <w:sz w:val="22"/>
          <w:szCs w:val="22"/>
        </w:rPr>
      </w:pPr>
      <w:r>
        <w:rPr>
          <w:rFonts w:asciiTheme="minorHAnsi" w:hAnsiTheme="minorHAnsi" w:cstheme="minorHAnsi"/>
          <w:b w:val="0"/>
          <w:bCs/>
          <w:sz w:val="22"/>
          <w:szCs w:val="22"/>
        </w:rPr>
        <w:t xml:space="preserve">29.15 </w:t>
      </w:r>
      <w:r w:rsidRPr="006E1C28">
        <w:rPr>
          <w:rFonts w:asciiTheme="minorHAnsi" w:hAnsiTheme="minorHAnsi" w:cstheme="minorHAnsi"/>
          <w:b w:val="0"/>
          <w:bCs/>
          <w:sz w:val="22"/>
          <w:szCs w:val="22"/>
        </w:rPr>
        <w:t>The Supplier shall ensure that all employees:</w:t>
      </w:r>
    </w:p>
    <w:p w14:paraId="050DD7FD" w14:textId="77777777" w:rsidR="008E53A0" w:rsidRDefault="008E53A0" w:rsidP="008E53A0">
      <w:pPr>
        <w:pStyle w:val="TLTLevel3"/>
        <w:numPr>
          <w:ilvl w:val="0"/>
          <w:numId w:val="0"/>
        </w:numPr>
        <w:tabs>
          <w:tab w:val="clear" w:pos="720"/>
          <w:tab w:val="clear" w:pos="1803"/>
          <w:tab w:val="left" w:pos="1418"/>
        </w:tabs>
        <w:spacing w:before="0" w:after="120"/>
        <w:ind w:left="1418"/>
        <w:jc w:val="both"/>
        <w:rPr>
          <w:rFonts w:asciiTheme="minorHAnsi" w:hAnsiTheme="minorHAnsi" w:cstheme="minorHAnsi"/>
          <w:bCs/>
          <w:sz w:val="22"/>
          <w:szCs w:val="22"/>
        </w:rPr>
      </w:pPr>
      <w:r>
        <w:rPr>
          <w:rFonts w:asciiTheme="minorHAnsi" w:hAnsiTheme="minorHAnsi" w:cstheme="minorHAnsi"/>
          <w:bCs/>
          <w:sz w:val="22"/>
          <w:szCs w:val="22"/>
        </w:rPr>
        <w:t xml:space="preserve">(a) </w:t>
      </w:r>
      <w:r w:rsidRPr="006E1C28">
        <w:rPr>
          <w:rFonts w:asciiTheme="minorHAnsi" w:hAnsiTheme="minorHAnsi" w:cstheme="minorHAnsi"/>
          <w:bCs/>
          <w:sz w:val="22"/>
          <w:szCs w:val="22"/>
        </w:rPr>
        <w:t>are informed of the confidential nature of the Personal Data;</w:t>
      </w:r>
    </w:p>
    <w:p w14:paraId="7F23A4FA" w14:textId="77777777" w:rsidR="008E53A0" w:rsidRDefault="008E53A0" w:rsidP="008E53A0">
      <w:pPr>
        <w:pStyle w:val="TLTLevel3"/>
        <w:numPr>
          <w:ilvl w:val="0"/>
          <w:numId w:val="0"/>
        </w:numPr>
        <w:tabs>
          <w:tab w:val="clear" w:pos="720"/>
          <w:tab w:val="clear" w:pos="1803"/>
          <w:tab w:val="left" w:pos="1418"/>
        </w:tabs>
        <w:spacing w:before="0" w:after="120"/>
        <w:ind w:left="1418"/>
        <w:jc w:val="both"/>
        <w:rPr>
          <w:rFonts w:asciiTheme="minorHAnsi" w:hAnsiTheme="minorHAnsi" w:cstheme="minorHAnsi"/>
          <w:bCs/>
          <w:sz w:val="22"/>
          <w:szCs w:val="22"/>
        </w:rPr>
      </w:pPr>
      <w:r>
        <w:rPr>
          <w:rFonts w:asciiTheme="minorHAnsi" w:hAnsiTheme="minorHAnsi" w:cstheme="minorHAnsi"/>
          <w:bCs/>
          <w:sz w:val="22"/>
          <w:szCs w:val="22"/>
        </w:rPr>
        <w:t xml:space="preserve">(b) </w:t>
      </w:r>
      <w:r w:rsidRPr="006E1C28">
        <w:rPr>
          <w:rFonts w:asciiTheme="minorHAnsi" w:hAnsiTheme="minorHAnsi" w:cstheme="minorHAnsi"/>
          <w:bCs/>
          <w:sz w:val="22"/>
          <w:szCs w:val="22"/>
        </w:rPr>
        <w:t>have undertaken training in the Data Protection Legislation relating to handling Personal Data; and</w:t>
      </w:r>
    </w:p>
    <w:p w14:paraId="157D0123" w14:textId="77777777" w:rsidR="008E53A0" w:rsidRPr="006E1C28" w:rsidRDefault="008E53A0" w:rsidP="008E53A0">
      <w:pPr>
        <w:pStyle w:val="TLTLevel3"/>
        <w:numPr>
          <w:ilvl w:val="0"/>
          <w:numId w:val="0"/>
        </w:numPr>
        <w:tabs>
          <w:tab w:val="clear" w:pos="720"/>
          <w:tab w:val="clear" w:pos="1803"/>
          <w:tab w:val="left" w:pos="1418"/>
        </w:tabs>
        <w:spacing w:before="0" w:after="120"/>
        <w:ind w:left="1418"/>
        <w:jc w:val="both"/>
        <w:rPr>
          <w:rFonts w:asciiTheme="minorHAnsi" w:hAnsiTheme="minorHAnsi" w:cstheme="minorHAnsi"/>
          <w:bCs/>
          <w:sz w:val="22"/>
          <w:szCs w:val="22"/>
        </w:rPr>
      </w:pPr>
      <w:r>
        <w:rPr>
          <w:rFonts w:asciiTheme="minorHAnsi" w:hAnsiTheme="minorHAnsi" w:cstheme="minorHAnsi"/>
          <w:bCs/>
          <w:sz w:val="22"/>
          <w:szCs w:val="22"/>
        </w:rPr>
        <w:t xml:space="preserve">(c) </w:t>
      </w:r>
      <w:r w:rsidRPr="006E1C28">
        <w:rPr>
          <w:rFonts w:asciiTheme="minorHAnsi" w:hAnsiTheme="minorHAnsi" w:cstheme="minorHAnsi"/>
          <w:bCs/>
          <w:sz w:val="22"/>
          <w:szCs w:val="22"/>
        </w:rPr>
        <w:t xml:space="preserve">are aware </w:t>
      </w:r>
      <w:proofErr w:type="gramStart"/>
      <w:r w:rsidRPr="006E1C28">
        <w:rPr>
          <w:rFonts w:asciiTheme="minorHAnsi" w:hAnsiTheme="minorHAnsi" w:cstheme="minorHAnsi"/>
          <w:bCs/>
          <w:sz w:val="22"/>
          <w:szCs w:val="22"/>
        </w:rPr>
        <w:t>both of the Supplier's</w:t>
      </w:r>
      <w:proofErr w:type="gramEnd"/>
      <w:r w:rsidRPr="006E1C28">
        <w:rPr>
          <w:rFonts w:asciiTheme="minorHAnsi" w:hAnsiTheme="minorHAnsi" w:cstheme="minorHAnsi"/>
          <w:bCs/>
          <w:sz w:val="22"/>
          <w:szCs w:val="22"/>
        </w:rPr>
        <w:t xml:space="preserve"> duties and their personal duties and obligations under the Laws, the Data Protection Legislation and this Contract.</w:t>
      </w:r>
    </w:p>
    <w:p w14:paraId="77A147FF" w14:textId="728DEB58" w:rsidR="008E53A0" w:rsidRPr="00E94BD1" w:rsidRDefault="008E53A0" w:rsidP="008E53A0">
      <w:pPr>
        <w:pStyle w:val="GPsDefinition"/>
        <w:numPr>
          <w:ilvl w:val="0"/>
          <w:numId w:val="0"/>
        </w:numPr>
        <w:rPr>
          <w:rFonts w:asciiTheme="minorHAnsi" w:hAnsiTheme="minorHAnsi" w:cstheme="minorHAnsi"/>
          <w:bCs/>
          <w:sz w:val="22"/>
        </w:rPr>
      </w:pPr>
      <w:r w:rsidRPr="00E94BD1">
        <w:rPr>
          <w:rFonts w:asciiTheme="minorHAnsi" w:hAnsiTheme="minorHAnsi" w:cstheme="minorHAnsi"/>
          <w:bCs/>
          <w:sz w:val="22"/>
        </w:rPr>
        <w:t xml:space="preserve"> </w:t>
      </w:r>
      <w:r w:rsidR="00900306">
        <w:rPr>
          <w:rFonts w:asciiTheme="minorHAnsi" w:hAnsiTheme="minorHAnsi" w:cstheme="minorHAnsi"/>
          <w:bCs/>
          <w:sz w:val="22"/>
        </w:rPr>
        <w:t xml:space="preserve">29.16 </w:t>
      </w:r>
      <w:r w:rsidRPr="00E94BD1">
        <w:rPr>
          <w:rFonts w:asciiTheme="minorHAnsi" w:hAnsiTheme="minorHAnsi" w:cstheme="minorHAnsi"/>
          <w:bCs/>
          <w:sz w:val="22"/>
        </w:rPr>
        <w:t xml:space="preserve">The Supplier shall take reasonable steps to ensure the reliability of any of the Supplier's employees who have access to the Personal Data including any vetting status required. </w:t>
      </w:r>
    </w:p>
    <w:p w14:paraId="0153E8E4" w14:textId="77777777" w:rsidR="008E53A0" w:rsidRDefault="008E53A0" w:rsidP="008E53A0">
      <w:pPr>
        <w:pStyle w:val="GPsDefinition"/>
        <w:numPr>
          <w:ilvl w:val="0"/>
          <w:numId w:val="0"/>
        </w:numPr>
        <w:rPr>
          <w:rFonts w:asciiTheme="minorHAnsi" w:hAnsiTheme="minorHAnsi" w:cstheme="minorHAnsi"/>
          <w:bCs/>
          <w:sz w:val="22"/>
        </w:rPr>
      </w:pPr>
    </w:p>
    <w:p w14:paraId="0B1A31F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29.17 </w:t>
      </w:r>
      <w:r w:rsidRPr="006E1C28">
        <w:rPr>
          <w:rFonts w:asciiTheme="minorHAnsi" w:hAnsiTheme="minorHAnsi" w:cstheme="minorHAnsi"/>
          <w:bCs/>
          <w:sz w:val="22"/>
        </w:rPr>
        <w:t>The Supplier shall provide the Data Controller with full co-operation and assistance in relation to any request made by a Data Subject to have access to that person's Personal Data.</w:t>
      </w:r>
      <w:r>
        <w:rPr>
          <w:rFonts w:asciiTheme="minorHAnsi" w:hAnsiTheme="minorHAnsi" w:cstheme="minorHAnsi"/>
          <w:bCs/>
          <w:sz w:val="22"/>
        </w:rPr>
        <w:t xml:space="preserve"> </w:t>
      </w:r>
    </w:p>
    <w:p w14:paraId="06FCBBD7" w14:textId="77777777" w:rsidR="008E53A0" w:rsidRDefault="008E53A0" w:rsidP="008E53A0">
      <w:pPr>
        <w:pStyle w:val="GPsDefinition"/>
        <w:numPr>
          <w:ilvl w:val="0"/>
          <w:numId w:val="0"/>
        </w:numPr>
        <w:rPr>
          <w:rFonts w:asciiTheme="minorHAnsi" w:hAnsiTheme="minorHAnsi" w:cstheme="minorHAnsi"/>
          <w:bCs/>
          <w:sz w:val="22"/>
        </w:rPr>
      </w:pPr>
    </w:p>
    <w:p w14:paraId="28BEC89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29.18 </w:t>
      </w:r>
      <w:r w:rsidRPr="006E1C28">
        <w:rPr>
          <w:rFonts w:asciiTheme="minorHAnsi" w:hAnsiTheme="minorHAnsi" w:cstheme="minorHAnsi"/>
          <w:bCs/>
          <w:sz w:val="22"/>
        </w:rPr>
        <w:t>The Supplier shall not disclose the Personal Data to any Data Subject or to a third party other than at the request of the Data Controller or as provided for in this Contract in accordance with the Data Protection Legislation.</w:t>
      </w:r>
      <w:r>
        <w:rPr>
          <w:rFonts w:asciiTheme="minorHAnsi" w:hAnsiTheme="minorHAnsi" w:cstheme="minorHAnsi"/>
          <w:bCs/>
          <w:sz w:val="22"/>
        </w:rPr>
        <w:t xml:space="preserve"> </w:t>
      </w:r>
    </w:p>
    <w:p w14:paraId="3A2106E8" w14:textId="77777777" w:rsidR="008E53A0" w:rsidRDefault="008E53A0" w:rsidP="008E53A0">
      <w:pPr>
        <w:pStyle w:val="GPsDefinition"/>
        <w:numPr>
          <w:ilvl w:val="0"/>
          <w:numId w:val="0"/>
        </w:numPr>
        <w:rPr>
          <w:rFonts w:asciiTheme="minorHAnsi" w:hAnsiTheme="minorHAnsi" w:cstheme="minorHAnsi"/>
          <w:bCs/>
          <w:sz w:val="22"/>
        </w:rPr>
      </w:pPr>
    </w:p>
    <w:p w14:paraId="2012B229" w14:textId="77777777" w:rsidR="008E53A0" w:rsidRPr="006E1C28" w:rsidRDefault="008E53A0" w:rsidP="001C6E9F">
      <w:pPr>
        <w:pStyle w:val="GPsDefinition"/>
        <w:numPr>
          <w:ilvl w:val="1"/>
          <w:numId w:val="64"/>
        </w:numPr>
        <w:rPr>
          <w:rFonts w:asciiTheme="minorHAnsi" w:hAnsiTheme="minorHAnsi" w:cstheme="minorHAnsi"/>
          <w:b/>
          <w:bCs/>
          <w:sz w:val="22"/>
        </w:rPr>
      </w:pPr>
      <w:r>
        <w:rPr>
          <w:rFonts w:asciiTheme="minorHAnsi" w:hAnsiTheme="minorHAnsi" w:cstheme="minorHAnsi"/>
          <w:bCs/>
          <w:sz w:val="22"/>
        </w:rPr>
        <w:t xml:space="preserve"> </w:t>
      </w:r>
      <w:r w:rsidRPr="006E1C28">
        <w:rPr>
          <w:rFonts w:asciiTheme="minorHAnsi" w:hAnsiTheme="minorHAnsi" w:cstheme="minorHAnsi"/>
          <w:bCs/>
          <w:sz w:val="22"/>
        </w:rPr>
        <w:t>The Supplier warrants that:</w:t>
      </w:r>
    </w:p>
    <w:p w14:paraId="08498FC9" w14:textId="77777777" w:rsidR="008E53A0" w:rsidRDefault="008E53A0" w:rsidP="001C6E9F">
      <w:pPr>
        <w:pStyle w:val="GPSDefinitionL3"/>
        <w:numPr>
          <w:ilvl w:val="4"/>
          <w:numId w:val="65"/>
        </w:numPr>
        <w:rPr>
          <w:rFonts w:asciiTheme="minorHAnsi" w:hAnsiTheme="minorHAnsi" w:cstheme="minorHAnsi"/>
          <w:bCs/>
          <w:sz w:val="22"/>
        </w:rPr>
      </w:pPr>
      <w:r w:rsidRPr="006E1C28">
        <w:rPr>
          <w:rFonts w:asciiTheme="minorHAnsi" w:hAnsiTheme="minorHAnsi" w:cstheme="minorHAnsi"/>
          <w:bCs/>
          <w:sz w:val="22"/>
        </w:rPr>
        <w:t>it will Process the Personal Data in compliance with the Data Protection Legislation;</w:t>
      </w:r>
      <w:r>
        <w:rPr>
          <w:rFonts w:asciiTheme="minorHAnsi" w:hAnsiTheme="minorHAnsi" w:cstheme="minorHAnsi"/>
          <w:bCs/>
          <w:sz w:val="22"/>
        </w:rPr>
        <w:t xml:space="preserve"> </w:t>
      </w:r>
    </w:p>
    <w:p w14:paraId="091DD10A" w14:textId="77777777" w:rsidR="008E53A0" w:rsidRDefault="008E53A0" w:rsidP="008E53A0">
      <w:pPr>
        <w:pStyle w:val="GPSDefinitionL3"/>
        <w:numPr>
          <w:ilvl w:val="0"/>
          <w:numId w:val="0"/>
        </w:numPr>
        <w:tabs>
          <w:tab w:val="clear" w:pos="2160"/>
        </w:tabs>
        <w:ind w:left="1800"/>
        <w:rPr>
          <w:rFonts w:asciiTheme="minorHAnsi" w:hAnsiTheme="minorHAnsi" w:cstheme="minorHAnsi"/>
          <w:bCs/>
          <w:sz w:val="22"/>
        </w:rPr>
      </w:pPr>
    </w:p>
    <w:p w14:paraId="57E916E4" w14:textId="77777777" w:rsidR="008E53A0" w:rsidRDefault="008E53A0" w:rsidP="001C6E9F">
      <w:pPr>
        <w:pStyle w:val="GPSDefinitionL3"/>
        <w:numPr>
          <w:ilvl w:val="4"/>
          <w:numId w:val="65"/>
        </w:numPr>
        <w:rPr>
          <w:rFonts w:asciiTheme="minorHAnsi" w:hAnsiTheme="minorHAnsi" w:cstheme="minorHAnsi"/>
          <w:bCs/>
          <w:sz w:val="22"/>
        </w:rPr>
      </w:pPr>
      <w:r w:rsidRPr="006E1C28">
        <w:rPr>
          <w:rFonts w:asciiTheme="minorHAnsi" w:hAnsiTheme="minorHAnsi" w:cstheme="minorHAnsi"/>
          <w:bCs/>
          <w:sz w:val="22"/>
        </w:rPr>
        <w:t xml:space="preserve">where applicable, it will comply with all obligations of any data Processing contract the Data </w:t>
      </w:r>
      <w:proofErr w:type="gramStart"/>
      <w:r w:rsidRPr="006E1C28">
        <w:rPr>
          <w:rFonts w:asciiTheme="minorHAnsi" w:hAnsiTheme="minorHAnsi" w:cstheme="minorHAnsi"/>
          <w:bCs/>
          <w:sz w:val="22"/>
        </w:rPr>
        <w:t>Controller  requires</w:t>
      </w:r>
      <w:proofErr w:type="gramEnd"/>
      <w:r w:rsidRPr="006E1C28">
        <w:rPr>
          <w:rFonts w:asciiTheme="minorHAnsi" w:hAnsiTheme="minorHAnsi" w:cstheme="minorHAnsi"/>
          <w:bCs/>
          <w:sz w:val="22"/>
        </w:rPr>
        <w:t xml:space="preserve"> the Supplier to sign; and</w:t>
      </w:r>
    </w:p>
    <w:p w14:paraId="242013C1" w14:textId="77777777" w:rsidR="008E53A0" w:rsidRDefault="008E53A0" w:rsidP="008E53A0">
      <w:pPr>
        <w:pStyle w:val="ListParagraph"/>
        <w:jc w:val="both"/>
        <w:rPr>
          <w:rFonts w:asciiTheme="minorHAnsi" w:hAnsiTheme="minorHAnsi" w:cstheme="minorHAnsi"/>
          <w:bCs/>
        </w:rPr>
      </w:pPr>
    </w:p>
    <w:p w14:paraId="7DA28E4E" w14:textId="77777777" w:rsidR="008E53A0" w:rsidRDefault="008E53A0" w:rsidP="001C6E9F">
      <w:pPr>
        <w:pStyle w:val="GPSDefinitionL3"/>
        <w:numPr>
          <w:ilvl w:val="4"/>
          <w:numId w:val="65"/>
        </w:numPr>
        <w:rPr>
          <w:rFonts w:asciiTheme="minorHAnsi" w:hAnsiTheme="minorHAnsi" w:cstheme="minorHAnsi"/>
          <w:bCs/>
          <w:sz w:val="22"/>
        </w:rPr>
      </w:pPr>
      <w:r w:rsidRPr="006E1C28">
        <w:rPr>
          <w:rFonts w:asciiTheme="minorHAnsi" w:hAnsiTheme="minorHAnsi" w:cstheme="minorHAnsi"/>
          <w:bCs/>
          <w:sz w:val="22"/>
        </w:rPr>
        <w:t>it will take appropriate technical and organisational measures against the unauthorised or unlawful Processing of Personal Data and against the accidental loss or destruction of, or damage to, Personal Data to ensure the Data Controller's compliance with the seventh data protection principle.</w:t>
      </w:r>
    </w:p>
    <w:p w14:paraId="603A3335" w14:textId="77777777" w:rsidR="008E53A0" w:rsidRPr="006E1C28" w:rsidRDefault="008E53A0" w:rsidP="008E53A0">
      <w:pPr>
        <w:pStyle w:val="GPSDefinitionL3"/>
        <w:numPr>
          <w:ilvl w:val="0"/>
          <w:numId w:val="0"/>
        </w:numPr>
        <w:ind w:left="1800"/>
        <w:rPr>
          <w:rFonts w:asciiTheme="minorHAnsi" w:hAnsiTheme="minorHAnsi" w:cstheme="minorHAnsi"/>
          <w:bCs/>
          <w:sz w:val="22"/>
        </w:rPr>
      </w:pPr>
    </w:p>
    <w:p w14:paraId="33CB4F3F" w14:textId="77777777" w:rsidR="008E53A0" w:rsidRPr="006C1A93" w:rsidRDefault="008E53A0" w:rsidP="001C6E9F">
      <w:pPr>
        <w:pStyle w:val="GPsDefinition"/>
        <w:numPr>
          <w:ilvl w:val="1"/>
          <w:numId w:val="64"/>
        </w:numPr>
        <w:rPr>
          <w:rFonts w:asciiTheme="minorHAnsi" w:hAnsiTheme="minorHAnsi" w:cstheme="minorHAnsi"/>
          <w:b/>
          <w:bCs/>
          <w:sz w:val="22"/>
        </w:rPr>
      </w:pPr>
      <w:r>
        <w:rPr>
          <w:rFonts w:asciiTheme="minorHAnsi" w:hAnsiTheme="minorHAnsi" w:cstheme="minorHAnsi"/>
          <w:bCs/>
          <w:sz w:val="22"/>
        </w:rPr>
        <w:t xml:space="preserve"> </w:t>
      </w:r>
      <w:r w:rsidRPr="006E1C28">
        <w:rPr>
          <w:rFonts w:asciiTheme="minorHAnsi" w:hAnsiTheme="minorHAnsi" w:cstheme="minorHAnsi"/>
          <w:bCs/>
          <w:sz w:val="22"/>
        </w:rPr>
        <w:t>The Supplier shall notify the Data Controller immediately if it:</w:t>
      </w:r>
    </w:p>
    <w:p w14:paraId="19ABF94F" w14:textId="77777777" w:rsidR="008E53A0" w:rsidRDefault="008E53A0" w:rsidP="008E53A0">
      <w:pPr>
        <w:pStyle w:val="GPSDefinitionL3"/>
        <w:numPr>
          <w:ilvl w:val="0"/>
          <w:numId w:val="0"/>
        </w:numPr>
        <w:ind w:left="2160" w:hanging="720"/>
        <w:rPr>
          <w:rFonts w:asciiTheme="minorHAnsi" w:hAnsiTheme="minorHAnsi" w:cstheme="minorHAnsi"/>
          <w:bCs/>
          <w:sz w:val="22"/>
        </w:rPr>
      </w:pPr>
    </w:p>
    <w:p w14:paraId="758801DF"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 xml:space="preserve">receives a Data Subject Access Request (or purported Data Subject Access Request); </w:t>
      </w:r>
    </w:p>
    <w:p w14:paraId="7DBCAE5C" w14:textId="77777777" w:rsidR="008E53A0" w:rsidRDefault="008E53A0" w:rsidP="008E53A0">
      <w:pPr>
        <w:pStyle w:val="ListParagraph"/>
        <w:tabs>
          <w:tab w:val="left" w:pos="1418"/>
        </w:tabs>
        <w:spacing w:after="120"/>
        <w:jc w:val="both"/>
        <w:rPr>
          <w:rFonts w:asciiTheme="minorHAnsi" w:hAnsiTheme="minorHAnsi" w:cs="Lucida Sans Unicode"/>
          <w:szCs w:val="22"/>
        </w:rPr>
      </w:pPr>
    </w:p>
    <w:p w14:paraId="4A7A046B"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 xml:space="preserve">receives a request to rectify, block or erase any Personal Data; </w:t>
      </w:r>
    </w:p>
    <w:p w14:paraId="46086698" w14:textId="77777777" w:rsidR="008E53A0" w:rsidRPr="00E94BD1" w:rsidRDefault="008E53A0" w:rsidP="008E53A0">
      <w:pPr>
        <w:pStyle w:val="ListParagraph"/>
        <w:rPr>
          <w:rFonts w:asciiTheme="minorHAnsi" w:hAnsiTheme="minorHAnsi" w:cs="Lucida Sans Unicode"/>
          <w:szCs w:val="22"/>
        </w:rPr>
      </w:pPr>
    </w:p>
    <w:p w14:paraId="4B54BA5F" w14:textId="77777777" w:rsidR="008E53A0" w:rsidRDefault="008E53A0" w:rsidP="008E53A0">
      <w:pPr>
        <w:pStyle w:val="ListParagraph"/>
        <w:tabs>
          <w:tab w:val="left" w:pos="1418"/>
        </w:tabs>
        <w:spacing w:after="120"/>
        <w:rPr>
          <w:rFonts w:asciiTheme="minorHAnsi" w:hAnsiTheme="minorHAnsi" w:cs="Lucida Sans Unicode"/>
          <w:szCs w:val="22"/>
        </w:rPr>
      </w:pPr>
    </w:p>
    <w:p w14:paraId="0C7EB099"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lastRenderedPageBreak/>
        <w:t xml:space="preserve">receives any other request, complaint or communication relating to either Party's obligations under the Data Protection Legislation; </w:t>
      </w:r>
    </w:p>
    <w:p w14:paraId="73498823" w14:textId="77777777" w:rsidR="008E53A0" w:rsidRDefault="008E53A0" w:rsidP="008E53A0">
      <w:pPr>
        <w:pStyle w:val="ListParagraph"/>
        <w:tabs>
          <w:tab w:val="left" w:pos="1418"/>
        </w:tabs>
        <w:spacing w:after="120"/>
        <w:jc w:val="both"/>
        <w:rPr>
          <w:rFonts w:asciiTheme="minorHAnsi" w:hAnsiTheme="minorHAnsi" w:cs="Lucida Sans Unicode"/>
          <w:szCs w:val="22"/>
        </w:rPr>
      </w:pPr>
    </w:p>
    <w:p w14:paraId="66F8AD82" w14:textId="77777777" w:rsidR="008E53A0"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receives any communication from the Information Commissioner or any other regulatory authority in connection with Personal Data Processed under this Contract; or</w:t>
      </w:r>
    </w:p>
    <w:p w14:paraId="6D254BBC" w14:textId="77777777" w:rsidR="008E53A0" w:rsidRDefault="008E53A0" w:rsidP="008E53A0">
      <w:pPr>
        <w:pStyle w:val="ListParagraph"/>
        <w:tabs>
          <w:tab w:val="left" w:pos="1418"/>
        </w:tabs>
        <w:spacing w:after="120"/>
        <w:jc w:val="both"/>
        <w:rPr>
          <w:rFonts w:asciiTheme="minorHAnsi" w:hAnsiTheme="minorHAnsi" w:cs="Lucida Sans Unicode"/>
          <w:szCs w:val="22"/>
        </w:rPr>
      </w:pPr>
    </w:p>
    <w:p w14:paraId="4AD760A2" w14:textId="77777777" w:rsidR="008E53A0" w:rsidRPr="000D18C6" w:rsidRDefault="008E53A0" w:rsidP="001C6E9F">
      <w:pPr>
        <w:pStyle w:val="ListParagraph"/>
        <w:numPr>
          <w:ilvl w:val="2"/>
          <w:numId w:val="64"/>
        </w:numPr>
        <w:tabs>
          <w:tab w:val="left" w:pos="1418"/>
        </w:tabs>
        <w:spacing w:after="120"/>
        <w:jc w:val="both"/>
        <w:rPr>
          <w:rFonts w:asciiTheme="minorHAnsi" w:hAnsiTheme="minorHAnsi" w:cs="Lucida Sans Unicode"/>
          <w:szCs w:val="22"/>
        </w:rPr>
      </w:pPr>
      <w:r w:rsidRPr="000D18C6">
        <w:rPr>
          <w:rFonts w:asciiTheme="minorHAnsi" w:hAnsiTheme="minorHAnsi" w:cs="Lucida Sans Unicode"/>
          <w:szCs w:val="22"/>
        </w:rPr>
        <w:t>receives a request from any third party for disclosure of Personal Data where compliance with such request is required or purported to be required by Law.</w:t>
      </w:r>
    </w:p>
    <w:p w14:paraId="43A31213" w14:textId="77777777" w:rsidR="008E53A0" w:rsidRPr="006E1C28" w:rsidRDefault="008E53A0" w:rsidP="008E53A0">
      <w:pPr>
        <w:pStyle w:val="GPSDefinitionL3"/>
        <w:numPr>
          <w:ilvl w:val="0"/>
          <w:numId w:val="0"/>
        </w:numPr>
        <w:ind w:left="2160" w:hanging="720"/>
        <w:rPr>
          <w:rFonts w:asciiTheme="minorHAnsi" w:hAnsiTheme="minorHAnsi" w:cstheme="minorHAnsi"/>
          <w:bCs/>
          <w:sz w:val="22"/>
        </w:rPr>
      </w:pPr>
    </w:p>
    <w:p w14:paraId="61F939F8" w14:textId="77777777" w:rsidR="008E53A0" w:rsidRPr="00E94BD1" w:rsidRDefault="008E53A0" w:rsidP="008E53A0">
      <w:pPr>
        <w:pStyle w:val="GPsDefinition"/>
        <w:numPr>
          <w:ilvl w:val="0"/>
          <w:numId w:val="0"/>
        </w:numPr>
        <w:rPr>
          <w:rFonts w:asciiTheme="minorHAnsi" w:hAnsiTheme="minorHAnsi" w:cstheme="minorHAnsi"/>
          <w:bCs/>
          <w:sz w:val="22"/>
        </w:rPr>
      </w:pPr>
      <w:r w:rsidRPr="00E94BD1">
        <w:rPr>
          <w:rFonts w:asciiTheme="minorHAnsi" w:hAnsiTheme="minorHAnsi" w:cstheme="minorHAnsi"/>
          <w:bCs/>
          <w:sz w:val="22"/>
        </w:rPr>
        <w:t xml:space="preserve"> </w:t>
      </w:r>
      <w:r>
        <w:rPr>
          <w:rFonts w:asciiTheme="minorHAnsi" w:hAnsiTheme="minorHAnsi" w:cstheme="minorHAnsi"/>
          <w:bCs/>
          <w:sz w:val="22"/>
        </w:rPr>
        <w:t xml:space="preserve">29.21 </w:t>
      </w:r>
      <w:r w:rsidRPr="00E94BD1">
        <w:rPr>
          <w:rFonts w:asciiTheme="minorHAnsi" w:hAnsiTheme="minorHAnsi" w:cstheme="minorHAnsi"/>
          <w:bCs/>
          <w:sz w:val="22"/>
        </w:rPr>
        <w:t xml:space="preserve">The Supplier shall notify the Data Controller immediately if it becomes aware of any unauthorised or unlawful Processing, loss of, damage to or destruction of the Personal Data. </w:t>
      </w:r>
    </w:p>
    <w:p w14:paraId="3131BB7B" w14:textId="77777777" w:rsidR="008E53A0" w:rsidRDefault="008E53A0" w:rsidP="008E53A0">
      <w:pPr>
        <w:pStyle w:val="GPsDefinition"/>
        <w:numPr>
          <w:ilvl w:val="0"/>
          <w:numId w:val="0"/>
        </w:numPr>
        <w:rPr>
          <w:rFonts w:asciiTheme="minorHAnsi" w:hAnsiTheme="minorHAnsi" w:cstheme="minorHAnsi"/>
          <w:bCs/>
          <w:sz w:val="22"/>
        </w:rPr>
      </w:pPr>
    </w:p>
    <w:p w14:paraId="5BF23619" w14:textId="77777777" w:rsidR="008E53A0" w:rsidRDefault="008E53A0" w:rsidP="001C6E9F">
      <w:pPr>
        <w:pStyle w:val="GPsDefinition"/>
        <w:numPr>
          <w:ilvl w:val="1"/>
          <w:numId w:val="79"/>
        </w:numPr>
        <w:rPr>
          <w:rFonts w:asciiTheme="minorHAnsi" w:hAnsiTheme="minorHAnsi" w:cstheme="minorHAnsi"/>
          <w:bCs/>
          <w:sz w:val="22"/>
        </w:rPr>
      </w:pPr>
      <w:r>
        <w:rPr>
          <w:rFonts w:asciiTheme="minorHAnsi" w:hAnsiTheme="minorHAnsi" w:cstheme="minorHAnsi"/>
          <w:bCs/>
          <w:sz w:val="22"/>
        </w:rPr>
        <w:t xml:space="preserve"> </w:t>
      </w:r>
      <w:r w:rsidRPr="006E1C28">
        <w:rPr>
          <w:rFonts w:asciiTheme="minorHAnsi" w:hAnsiTheme="minorHAnsi" w:cstheme="minorHAnsi"/>
          <w:bCs/>
          <w:sz w:val="22"/>
        </w:rPr>
        <w:t>The Supplier shall, at the written direction of the Data Controller, delete or return Personal Data</w:t>
      </w:r>
    </w:p>
    <w:p w14:paraId="761243CE"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(and any copies of it) to the Data Controller on termination of the Contract unless the Supplier is required by Law to retain the Personal Data.</w:t>
      </w:r>
      <w:r>
        <w:rPr>
          <w:rFonts w:asciiTheme="minorHAnsi" w:hAnsiTheme="minorHAnsi" w:cstheme="minorHAnsi"/>
          <w:bCs/>
          <w:sz w:val="22"/>
        </w:rPr>
        <w:t xml:space="preserve"> </w:t>
      </w:r>
    </w:p>
    <w:p w14:paraId="35C0372A" w14:textId="77777777" w:rsidR="008E53A0" w:rsidRDefault="008E53A0" w:rsidP="008E53A0">
      <w:pPr>
        <w:pStyle w:val="GPsDefinition"/>
        <w:numPr>
          <w:ilvl w:val="0"/>
          <w:numId w:val="0"/>
        </w:numPr>
        <w:ind w:left="503"/>
        <w:rPr>
          <w:rFonts w:asciiTheme="minorHAnsi" w:hAnsiTheme="minorHAnsi" w:cstheme="minorHAnsi"/>
          <w:bCs/>
          <w:sz w:val="22"/>
        </w:rPr>
      </w:pPr>
    </w:p>
    <w:p w14:paraId="2A110D8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29.23 </w:t>
      </w:r>
      <w:r w:rsidRPr="006E1C28">
        <w:rPr>
          <w:rFonts w:asciiTheme="minorHAnsi" w:hAnsiTheme="minorHAnsi" w:cstheme="minorHAnsi"/>
          <w:bCs/>
          <w:sz w:val="22"/>
        </w:rPr>
        <w:t xml:space="preserve">The Supplier agrees to indemnify and keep indemnified and defend at its own expense the Data Controller against all costs, claims, </w:t>
      </w:r>
      <w:proofErr w:type="gramStart"/>
      <w:r w:rsidRPr="006E1C28">
        <w:rPr>
          <w:rFonts w:asciiTheme="minorHAnsi" w:hAnsiTheme="minorHAnsi" w:cstheme="minorHAnsi"/>
          <w:bCs/>
          <w:sz w:val="22"/>
        </w:rPr>
        <w:t>damages</w:t>
      </w:r>
      <w:proofErr w:type="gramEnd"/>
      <w:r w:rsidRPr="006E1C28">
        <w:rPr>
          <w:rFonts w:asciiTheme="minorHAnsi" w:hAnsiTheme="minorHAnsi" w:cstheme="minorHAnsi"/>
          <w:bCs/>
          <w:sz w:val="22"/>
        </w:rPr>
        <w:t xml:space="preserve"> or expenses incurred by the Data Controller or for which the Data Controller may become liable due to any failure by the Supplier or its employees or agents to comply with any of its obligations under this clause 29.</w:t>
      </w:r>
      <w:r>
        <w:rPr>
          <w:rFonts w:asciiTheme="minorHAnsi" w:hAnsiTheme="minorHAnsi" w:cstheme="minorHAnsi"/>
          <w:bCs/>
          <w:sz w:val="22"/>
        </w:rPr>
        <w:t xml:space="preserve"> </w:t>
      </w:r>
    </w:p>
    <w:p w14:paraId="6B4050D3" w14:textId="77777777" w:rsidR="008E53A0" w:rsidRDefault="008E53A0" w:rsidP="008E53A0">
      <w:pPr>
        <w:pStyle w:val="GPsDefinition"/>
        <w:numPr>
          <w:ilvl w:val="0"/>
          <w:numId w:val="0"/>
        </w:numPr>
        <w:rPr>
          <w:rFonts w:asciiTheme="minorHAnsi" w:hAnsiTheme="minorHAnsi" w:cstheme="minorHAnsi"/>
          <w:bCs/>
          <w:sz w:val="22"/>
        </w:rPr>
      </w:pPr>
    </w:p>
    <w:p w14:paraId="1D69A09F"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29.24 </w:t>
      </w:r>
      <w:r w:rsidRPr="006E1C28">
        <w:rPr>
          <w:rFonts w:asciiTheme="minorHAnsi" w:hAnsiTheme="minorHAnsi" w:cstheme="minorHAnsi"/>
          <w:bCs/>
          <w:sz w:val="22"/>
        </w:rPr>
        <w:t xml:space="preserve">Before allowing any Sub-processor to process any </w:t>
      </w:r>
      <w:bookmarkStart w:id="64" w:name="_9kMJ2H6ZWu4BC9EHdLu973qpTD01"/>
      <w:bookmarkStart w:id="65" w:name="_9kMJ2F7ZVw4BC9GJdLu973qpTD01"/>
      <w:r w:rsidRPr="006E1C28">
        <w:rPr>
          <w:rFonts w:asciiTheme="minorHAnsi" w:hAnsiTheme="minorHAnsi" w:cstheme="minorHAnsi"/>
          <w:bCs/>
          <w:sz w:val="22"/>
        </w:rPr>
        <w:t>Personal Data</w:t>
      </w:r>
      <w:bookmarkEnd w:id="64"/>
      <w:bookmarkEnd w:id="65"/>
      <w:r w:rsidRPr="006E1C28">
        <w:rPr>
          <w:rFonts w:asciiTheme="minorHAnsi" w:hAnsiTheme="minorHAnsi" w:cstheme="minorHAnsi"/>
          <w:bCs/>
          <w:sz w:val="22"/>
        </w:rPr>
        <w:t xml:space="preserve"> related to this Agreement, the </w:t>
      </w:r>
      <w:bookmarkStart w:id="66" w:name="_9kMH8P6ZWu4BC9FHcY4qhyDAA"/>
      <w:bookmarkStart w:id="67" w:name="_9kMH8P6ZWu4BC9FLgY4qhyDAA"/>
      <w:bookmarkStart w:id="68" w:name="_9kMH8P6ZWu4BC9GGaY4qhyDAA"/>
      <w:bookmarkStart w:id="69" w:name="_9kMH8N7ZVw4BC9HJcY4qhyDAA"/>
      <w:bookmarkStart w:id="70" w:name="_9kMH8N7ZVw4BC9HLeY4qhyDAA"/>
      <w:bookmarkStart w:id="71" w:name="_9kMH8N7ZVw4BC9HPiY4qhyDAA"/>
      <w:r w:rsidRPr="006E1C28">
        <w:rPr>
          <w:rFonts w:asciiTheme="minorHAnsi" w:hAnsiTheme="minorHAnsi" w:cstheme="minorHAnsi"/>
          <w:bCs/>
          <w:sz w:val="22"/>
        </w:rPr>
        <w:t>Supplier</w:t>
      </w:r>
      <w:bookmarkEnd w:id="66"/>
      <w:bookmarkEnd w:id="67"/>
      <w:bookmarkEnd w:id="68"/>
      <w:bookmarkEnd w:id="69"/>
      <w:bookmarkEnd w:id="70"/>
      <w:bookmarkEnd w:id="71"/>
      <w:r w:rsidRPr="006E1C28">
        <w:rPr>
          <w:rFonts w:asciiTheme="minorHAnsi" w:hAnsiTheme="minorHAnsi" w:cstheme="minorHAnsi"/>
          <w:bCs/>
          <w:sz w:val="22"/>
        </w:rPr>
        <w:t xml:space="preserve"> must:</w:t>
      </w:r>
    </w:p>
    <w:p w14:paraId="7843B1E0" w14:textId="77777777" w:rsidR="008E53A0" w:rsidRPr="006E1C28" w:rsidRDefault="008E53A0" w:rsidP="001C6E9F">
      <w:pPr>
        <w:pStyle w:val="GPSDefinitionL3"/>
        <w:numPr>
          <w:ilvl w:val="2"/>
          <w:numId w:val="80"/>
        </w:numPr>
        <w:tabs>
          <w:tab w:val="clear" w:pos="2160"/>
        </w:tabs>
        <w:rPr>
          <w:rFonts w:asciiTheme="minorHAnsi" w:hAnsiTheme="minorHAnsi" w:cstheme="minorHAnsi"/>
          <w:bCs/>
          <w:sz w:val="22"/>
        </w:rPr>
      </w:pPr>
      <w:r w:rsidRPr="006E1C28">
        <w:rPr>
          <w:rFonts w:asciiTheme="minorHAnsi" w:hAnsiTheme="minorHAnsi" w:cstheme="minorHAnsi"/>
          <w:bCs/>
          <w:sz w:val="22"/>
        </w:rPr>
        <w:t xml:space="preserve">notify the </w:t>
      </w:r>
      <w:bookmarkStart w:id="72" w:name="_9kMJ2H6ZWu4BC7CHQI06B720u1"/>
      <w:bookmarkStart w:id="73" w:name="_9kMJ2F7ZVw4BC7CLUI06B720u1"/>
      <w:bookmarkStart w:id="74" w:name="_9kMJ2H6ZWu4BC7CMVI06B720u1"/>
      <w:bookmarkStart w:id="75" w:name="_9kMJ2F7ZVw4BC7DEMI06B720u1"/>
      <w:r w:rsidRPr="006E1C28">
        <w:rPr>
          <w:rFonts w:asciiTheme="minorHAnsi" w:hAnsiTheme="minorHAnsi" w:cstheme="minorHAnsi"/>
          <w:bCs/>
          <w:sz w:val="22"/>
        </w:rPr>
        <w:t>Data Controller</w:t>
      </w:r>
      <w:bookmarkEnd w:id="72"/>
      <w:bookmarkEnd w:id="73"/>
      <w:bookmarkEnd w:id="74"/>
      <w:bookmarkEnd w:id="75"/>
      <w:r w:rsidRPr="006E1C28">
        <w:rPr>
          <w:rFonts w:asciiTheme="minorHAnsi" w:hAnsiTheme="minorHAnsi" w:cstheme="minorHAnsi"/>
          <w:bCs/>
          <w:sz w:val="22"/>
        </w:rPr>
        <w:t xml:space="preserve"> in writing of the intended Sub-processor and processing; </w:t>
      </w:r>
    </w:p>
    <w:p w14:paraId="580BCE77" w14:textId="77777777" w:rsidR="008E53A0" w:rsidRPr="006E1C28" w:rsidRDefault="008E53A0" w:rsidP="001C6E9F">
      <w:pPr>
        <w:pStyle w:val="GPSDefinitionL3"/>
        <w:numPr>
          <w:ilvl w:val="2"/>
          <w:numId w:val="80"/>
        </w:numPr>
        <w:rPr>
          <w:rFonts w:asciiTheme="minorHAnsi" w:hAnsiTheme="minorHAnsi" w:cstheme="minorHAnsi"/>
          <w:bCs/>
          <w:sz w:val="22"/>
        </w:rPr>
      </w:pPr>
      <w:r w:rsidRPr="006E1C28">
        <w:rPr>
          <w:rFonts w:asciiTheme="minorHAnsi" w:hAnsiTheme="minorHAnsi" w:cstheme="minorHAnsi"/>
          <w:bCs/>
          <w:sz w:val="22"/>
        </w:rPr>
        <w:t xml:space="preserve">obtain the written consent of the </w:t>
      </w:r>
      <w:bookmarkStart w:id="76" w:name="_9kMJ3I6ZWu4BC7CHQI06B720u1"/>
      <w:bookmarkStart w:id="77" w:name="_9kMJ3G7ZVw4BC7CLUI06B720u1"/>
      <w:bookmarkStart w:id="78" w:name="_9kMJ3I6ZWu4BC7CMVI06B720u1"/>
      <w:bookmarkStart w:id="79" w:name="_9kMJ3G7ZVw4BC7DEMI06B720u1"/>
      <w:r w:rsidRPr="006E1C28">
        <w:rPr>
          <w:rFonts w:asciiTheme="minorHAnsi" w:hAnsiTheme="minorHAnsi" w:cstheme="minorHAnsi"/>
          <w:bCs/>
          <w:sz w:val="22"/>
        </w:rPr>
        <w:t xml:space="preserve">Data </w:t>
      </w:r>
      <w:bookmarkEnd w:id="76"/>
      <w:bookmarkEnd w:id="77"/>
      <w:bookmarkEnd w:id="78"/>
      <w:bookmarkEnd w:id="79"/>
      <w:r w:rsidRPr="006E1C28">
        <w:rPr>
          <w:rFonts w:asciiTheme="minorHAnsi" w:hAnsiTheme="minorHAnsi" w:cstheme="minorHAnsi"/>
          <w:bCs/>
          <w:sz w:val="22"/>
        </w:rPr>
        <w:t>Controller.</w:t>
      </w:r>
    </w:p>
    <w:p w14:paraId="57FCA13E" w14:textId="77777777" w:rsidR="008E53A0" w:rsidRPr="006E1C28" w:rsidRDefault="008E53A0" w:rsidP="001C6E9F">
      <w:pPr>
        <w:pStyle w:val="GPSDefinitionL3"/>
        <w:numPr>
          <w:ilvl w:val="2"/>
          <w:numId w:val="80"/>
        </w:numPr>
        <w:rPr>
          <w:rFonts w:asciiTheme="minorHAnsi" w:hAnsiTheme="minorHAnsi" w:cstheme="minorHAnsi"/>
          <w:bCs/>
          <w:sz w:val="22"/>
        </w:rPr>
      </w:pPr>
      <w:r w:rsidRPr="006E1C28">
        <w:rPr>
          <w:rFonts w:asciiTheme="minorHAnsi" w:hAnsiTheme="minorHAnsi" w:cstheme="minorHAnsi"/>
          <w:bCs/>
          <w:sz w:val="22"/>
        </w:rPr>
        <w:t>enter into a written agreement with the Sub-processor which give effect to the terms set out in this clause 29 such that they apply to the Sub-processor; and</w:t>
      </w:r>
    </w:p>
    <w:p w14:paraId="11C2A496" w14:textId="77777777" w:rsidR="008E53A0" w:rsidRDefault="008E53A0" w:rsidP="001C6E9F">
      <w:pPr>
        <w:pStyle w:val="GPSDefinitionL3"/>
        <w:numPr>
          <w:ilvl w:val="2"/>
          <w:numId w:val="80"/>
        </w:numPr>
        <w:tabs>
          <w:tab w:val="clear" w:pos="2160"/>
        </w:tabs>
        <w:rPr>
          <w:rFonts w:asciiTheme="minorHAnsi" w:hAnsiTheme="minorHAnsi" w:cstheme="minorHAnsi"/>
          <w:bCs/>
          <w:sz w:val="22"/>
        </w:rPr>
      </w:pPr>
      <w:r w:rsidRPr="006E1C28">
        <w:rPr>
          <w:rFonts w:asciiTheme="minorHAnsi" w:hAnsiTheme="minorHAnsi" w:cstheme="minorHAnsi"/>
          <w:bCs/>
          <w:sz w:val="22"/>
        </w:rPr>
        <w:t xml:space="preserve">provide the </w:t>
      </w:r>
      <w:bookmarkStart w:id="80" w:name="_9kMJ4J6ZWu4BC7CHQI06B720u1"/>
      <w:bookmarkStart w:id="81" w:name="_9kMJ4H7ZVw4BC7CLUI06B720u1"/>
      <w:bookmarkStart w:id="82" w:name="_9kMJ4J6ZWu4BC7CMVI06B720u1"/>
      <w:bookmarkStart w:id="83" w:name="_9kMJ4H7ZVw4BC7DEMI06B720u1"/>
      <w:r w:rsidRPr="006E1C28">
        <w:rPr>
          <w:rFonts w:asciiTheme="minorHAnsi" w:hAnsiTheme="minorHAnsi" w:cstheme="minorHAnsi"/>
          <w:bCs/>
          <w:sz w:val="22"/>
        </w:rPr>
        <w:t>Data Controller</w:t>
      </w:r>
      <w:bookmarkEnd w:id="80"/>
      <w:bookmarkEnd w:id="81"/>
      <w:bookmarkEnd w:id="82"/>
      <w:bookmarkEnd w:id="83"/>
      <w:r w:rsidRPr="006E1C28">
        <w:rPr>
          <w:rFonts w:asciiTheme="minorHAnsi" w:hAnsiTheme="minorHAnsi" w:cstheme="minorHAnsi"/>
          <w:bCs/>
          <w:sz w:val="22"/>
        </w:rPr>
        <w:t xml:space="preserve"> with such information regarding the Sub- processor as the </w:t>
      </w:r>
      <w:bookmarkStart w:id="84" w:name="_9kMJ5K6ZWu4BC7CHQI06B720u1"/>
      <w:bookmarkStart w:id="85" w:name="_9kMJ5I7ZVw4BC7CLUI06B720u1"/>
      <w:bookmarkStart w:id="86" w:name="_9kMJ5K6ZWu4BC7CMVI06B720u1"/>
      <w:bookmarkStart w:id="87" w:name="_9kMJ5I7ZVw4BC7DEMI06B720u1"/>
      <w:r w:rsidRPr="006E1C28">
        <w:rPr>
          <w:rFonts w:asciiTheme="minorHAnsi" w:hAnsiTheme="minorHAnsi" w:cstheme="minorHAnsi"/>
          <w:bCs/>
          <w:sz w:val="22"/>
        </w:rPr>
        <w:t>Data Controller</w:t>
      </w:r>
      <w:bookmarkEnd w:id="84"/>
      <w:bookmarkEnd w:id="85"/>
      <w:bookmarkEnd w:id="86"/>
      <w:bookmarkEnd w:id="87"/>
      <w:r w:rsidRPr="006E1C28">
        <w:rPr>
          <w:rFonts w:asciiTheme="minorHAnsi" w:hAnsiTheme="minorHAnsi" w:cstheme="minorHAnsi"/>
          <w:bCs/>
          <w:sz w:val="22"/>
        </w:rPr>
        <w:t xml:space="preserve"> may reasonably require.</w:t>
      </w:r>
    </w:p>
    <w:p w14:paraId="7330D8E5"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33FDB131"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29.25 </w:t>
      </w:r>
      <w:r w:rsidRPr="006E1C28">
        <w:rPr>
          <w:rFonts w:asciiTheme="minorHAnsi" w:hAnsiTheme="minorHAnsi" w:cstheme="minorHAnsi"/>
          <w:bCs/>
          <w:sz w:val="22"/>
        </w:rPr>
        <w:t>The Supplier shall remain fully liable for all acts or omissions of any of its Sub-processors.</w:t>
      </w:r>
    </w:p>
    <w:p w14:paraId="26838323"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1E4AA37E" w14:textId="441E5177" w:rsidR="008E53A0" w:rsidRDefault="00900306" w:rsidP="00900306">
      <w:pPr>
        <w:pStyle w:val="GPsDefinition"/>
        <w:numPr>
          <w:ilvl w:val="0"/>
          <w:numId w:val="0"/>
        </w:numPr>
        <w:tabs>
          <w:tab w:val="clear" w:pos="175"/>
          <w:tab w:val="left" w:pos="0"/>
        </w:tabs>
        <w:ind w:hanging="170"/>
        <w:rPr>
          <w:rFonts w:asciiTheme="minorHAnsi" w:hAnsiTheme="minorHAnsi" w:cstheme="minorHAnsi"/>
          <w:bCs/>
          <w:sz w:val="22"/>
        </w:rPr>
      </w:pPr>
      <w:r>
        <w:rPr>
          <w:rFonts w:asciiTheme="minorHAnsi" w:hAnsiTheme="minorHAnsi" w:cstheme="minorHAnsi"/>
          <w:bCs/>
          <w:sz w:val="22"/>
        </w:rPr>
        <w:tab/>
      </w:r>
      <w:r w:rsidR="008E53A0">
        <w:rPr>
          <w:rFonts w:asciiTheme="minorHAnsi" w:hAnsiTheme="minorHAnsi" w:cstheme="minorHAnsi"/>
          <w:bCs/>
          <w:sz w:val="22"/>
        </w:rPr>
        <w:t xml:space="preserve">29.26 </w:t>
      </w:r>
      <w:r w:rsidR="008E53A0" w:rsidRPr="006E1C28">
        <w:rPr>
          <w:rFonts w:asciiTheme="minorHAnsi" w:hAnsiTheme="minorHAnsi" w:cstheme="minorHAnsi"/>
          <w:bCs/>
          <w:sz w:val="22"/>
        </w:rPr>
        <w:t xml:space="preserve">The Supplier shall comply with the Authority’s or the Chief Constable’s baseline </w:t>
      </w:r>
      <w:r w:rsidRPr="006E1C28">
        <w:rPr>
          <w:rFonts w:asciiTheme="minorHAnsi" w:hAnsiTheme="minorHAnsi" w:cstheme="minorHAnsi"/>
          <w:bCs/>
          <w:sz w:val="22"/>
        </w:rPr>
        <w:t>security</w:t>
      </w:r>
      <w:r>
        <w:rPr>
          <w:rFonts w:asciiTheme="minorHAnsi" w:hAnsiTheme="minorHAnsi" w:cstheme="minorHAnsi"/>
          <w:bCs/>
          <w:sz w:val="22"/>
        </w:rPr>
        <w:t xml:space="preserve"> requirements</w:t>
      </w:r>
      <w:r w:rsidR="008E53A0" w:rsidRPr="006E1C28">
        <w:rPr>
          <w:rFonts w:asciiTheme="minorHAnsi" w:hAnsiTheme="minorHAnsi" w:cstheme="minorHAnsi"/>
          <w:bCs/>
          <w:sz w:val="22"/>
        </w:rPr>
        <w:t xml:space="preserve"> as updated from time to time by the relevant body and notified to the Supplier. </w:t>
      </w:r>
    </w:p>
    <w:p w14:paraId="306EE115"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28BDA0F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29.27 </w:t>
      </w:r>
      <w:r w:rsidRPr="006E1C28">
        <w:rPr>
          <w:rFonts w:asciiTheme="minorHAnsi" w:hAnsiTheme="minorHAnsi" w:cstheme="minorHAnsi"/>
          <w:bCs/>
          <w:sz w:val="22"/>
        </w:rPr>
        <w:t xml:space="preserve">If requested by the Authority, the Supplier to enter into a Security Standards Agreement (“SSA”) </w:t>
      </w:r>
    </w:p>
    <w:p w14:paraId="0DD528BB"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with the relevant force if applicable and the Supplier shall comply with that the protocols set out in that SSA. In the event the Supplier fails to adhere to the SSA protocols, the Authority shall have the right to terminate this Contract and to recover from the Supplier the amount of any loss resulting from </w:t>
      </w:r>
    </w:p>
    <w:p w14:paraId="45885138"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any such termination.</w:t>
      </w:r>
    </w:p>
    <w:p w14:paraId="19A0AF88" w14:textId="77777777" w:rsidR="008E53A0" w:rsidRPr="006E1C28" w:rsidRDefault="008E53A0" w:rsidP="008E53A0">
      <w:pPr>
        <w:pStyle w:val="GPsDefinition"/>
        <w:numPr>
          <w:ilvl w:val="0"/>
          <w:numId w:val="0"/>
        </w:numPr>
        <w:ind w:left="170" w:hanging="170"/>
        <w:rPr>
          <w:rFonts w:asciiTheme="minorHAnsi" w:hAnsiTheme="minorHAnsi" w:cstheme="minorHAnsi"/>
          <w:b/>
          <w:bCs/>
          <w:sz w:val="22"/>
        </w:rPr>
      </w:pPr>
    </w:p>
    <w:p w14:paraId="447AB43F" w14:textId="77777777" w:rsidR="008E53A0" w:rsidRPr="000D18C6" w:rsidRDefault="008E53A0" w:rsidP="001C6E9F">
      <w:pPr>
        <w:pStyle w:val="GPsDefinition"/>
        <w:numPr>
          <w:ilvl w:val="0"/>
          <w:numId w:val="66"/>
        </w:numPr>
        <w:rPr>
          <w:rFonts w:asciiTheme="minorHAnsi" w:hAnsiTheme="minorHAnsi" w:cstheme="minorHAnsi"/>
          <w:b/>
          <w:caps/>
          <w:sz w:val="24"/>
          <w:szCs w:val="24"/>
        </w:rPr>
      </w:pPr>
      <w:r w:rsidRPr="000D18C6">
        <w:rPr>
          <w:rFonts w:asciiTheme="minorHAnsi" w:hAnsiTheme="minorHAnsi" w:cstheme="minorHAnsi"/>
          <w:b/>
          <w:caps/>
          <w:sz w:val="24"/>
          <w:szCs w:val="24"/>
        </w:rPr>
        <w:t>Freedom of Information and Environmental Information Regulations</w:t>
      </w:r>
    </w:p>
    <w:p w14:paraId="3261A570" w14:textId="77777777" w:rsidR="008E53A0" w:rsidRPr="006E1C28" w:rsidRDefault="008E53A0" w:rsidP="008E53A0">
      <w:pPr>
        <w:pStyle w:val="GPsDefinition"/>
        <w:numPr>
          <w:ilvl w:val="0"/>
          <w:numId w:val="0"/>
        </w:numPr>
        <w:ind w:left="503"/>
        <w:rPr>
          <w:rFonts w:asciiTheme="minorHAnsi" w:hAnsiTheme="minorHAnsi" w:cstheme="minorHAnsi"/>
          <w:b/>
          <w:bCs/>
          <w:caps/>
          <w:sz w:val="22"/>
        </w:rPr>
      </w:pPr>
    </w:p>
    <w:p w14:paraId="67147747"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30.1 </w:t>
      </w:r>
      <w:r w:rsidRPr="006E1C28">
        <w:rPr>
          <w:rFonts w:asciiTheme="minorHAnsi" w:hAnsiTheme="minorHAnsi" w:cstheme="minorHAnsi"/>
          <w:bCs/>
          <w:sz w:val="22"/>
        </w:rPr>
        <w:t>The Supplier acknowledges that the Authority and the Chief Constable if applicable are subject</w:t>
      </w:r>
    </w:p>
    <w:p w14:paraId="1730C479"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to the requirements of the Freedom Of Information Act 2000, (FOIA), and the Environmental Information Regulations 2004 (EIR) and the Supplier agrees to assist and cooperate with the Authority and the Chief Constable if applicable (at the Supplier’s expense) as mandated by the Authority or Chief Constable if applicable in relation to these laws.</w:t>
      </w:r>
      <w:r>
        <w:rPr>
          <w:rFonts w:asciiTheme="minorHAnsi" w:hAnsiTheme="minorHAnsi" w:cstheme="minorHAnsi"/>
          <w:bCs/>
          <w:sz w:val="22"/>
        </w:rPr>
        <w:t xml:space="preserve"> </w:t>
      </w:r>
    </w:p>
    <w:p w14:paraId="44EE1C17" w14:textId="77777777" w:rsidR="008E53A0" w:rsidRDefault="008E53A0" w:rsidP="008E53A0">
      <w:pPr>
        <w:pStyle w:val="GPsDefinition"/>
        <w:numPr>
          <w:ilvl w:val="0"/>
          <w:numId w:val="0"/>
        </w:numPr>
        <w:rPr>
          <w:rFonts w:asciiTheme="minorHAnsi" w:hAnsiTheme="minorHAnsi" w:cstheme="minorHAnsi"/>
          <w:bCs/>
          <w:sz w:val="22"/>
        </w:rPr>
      </w:pPr>
    </w:p>
    <w:p w14:paraId="7DB878CA"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lastRenderedPageBreak/>
        <w:t xml:space="preserve">30.2 </w:t>
      </w:r>
      <w:r w:rsidRPr="006E1C28">
        <w:rPr>
          <w:rFonts w:asciiTheme="minorHAnsi" w:hAnsiTheme="minorHAnsi" w:cstheme="minorHAnsi"/>
          <w:bCs/>
          <w:sz w:val="22"/>
        </w:rPr>
        <w:t>Any Requests received by the Supplier shall be forwarded to the Authority or Chief Constable immediately.</w:t>
      </w:r>
      <w:r>
        <w:rPr>
          <w:rFonts w:asciiTheme="minorHAnsi" w:hAnsiTheme="minorHAnsi" w:cstheme="minorHAnsi"/>
          <w:bCs/>
          <w:sz w:val="22"/>
        </w:rPr>
        <w:t xml:space="preserve"> </w:t>
      </w:r>
    </w:p>
    <w:p w14:paraId="28FEE6CE" w14:textId="77777777" w:rsidR="008E53A0" w:rsidRDefault="008E53A0" w:rsidP="008E53A0">
      <w:pPr>
        <w:pStyle w:val="GPsDefinition"/>
        <w:numPr>
          <w:ilvl w:val="0"/>
          <w:numId w:val="0"/>
        </w:numPr>
        <w:rPr>
          <w:rFonts w:asciiTheme="minorHAnsi" w:hAnsiTheme="minorHAnsi" w:cstheme="minorHAnsi"/>
          <w:bCs/>
          <w:sz w:val="22"/>
        </w:rPr>
      </w:pPr>
    </w:p>
    <w:p w14:paraId="55E92568"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30.3 T</w:t>
      </w:r>
      <w:r w:rsidRPr="006E1C28">
        <w:rPr>
          <w:rFonts w:asciiTheme="minorHAnsi" w:hAnsiTheme="minorHAnsi" w:cstheme="minorHAnsi"/>
          <w:bCs/>
          <w:sz w:val="22"/>
        </w:rPr>
        <w:t>he provisions of clause 30 shall extend to Sub-contractors and the Supplier shall ensure compliance with this requirement.</w:t>
      </w:r>
      <w:r>
        <w:rPr>
          <w:rFonts w:asciiTheme="minorHAnsi" w:hAnsiTheme="minorHAnsi" w:cstheme="minorHAnsi"/>
          <w:bCs/>
          <w:sz w:val="22"/>
        </w:rPr>
        <w:t xml:space="preserve"> </w:t>
      </w:r>
    </w:p>
    <w:p w14:paraId="6C4CE5F0" w14:textId="77777777" w:rsidR="008E53A0" w:rsidRDefault="008E53A0" w:rsidP="008E53A0">
      <w:pPr>
        <w:pStyle w:val="GPsDefinition"/>
        <w:numPr>
          <w:ilvl w:val="0"/>
          <w:numId w:val="0"/>
        </w:numPr>
        <w:rPr>
          <w:rFonts w:asciiTheme="minorHAnsi" w:hAnsiTheme="minorHAnsi" w:cstheme="minorHAnsi"/>
          <w:bCs/>
          <w:sz w:val="22"/>
        </w:rPr>
      </w:pPr>
    </w:p>
    <w:p w14:paraId="5D1E1C40"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30.4 </w:t>
      </w:r>
      <w:r w:rsidRPr="006E1C28">
        <w:rPr>
          <w:rFonts w:asciiTheme="minorHAnsi" w:hAnsiTheme="minorHAnsi" w:cstheme="minorHAnsi"/>
          <w:bCs/>
          <w:sz w:val="22"/>
        </w:rPr>
        <w:t>The Supplier acknowledges that the Authority and the Chief Constable if applicable may, acting in accordance with the FOIA, or the EIR be obliged to disclose information relating to the Contract:</w:t>
      </w:r>
    </w:p>
    <w:p w14:paraId="672EAB06" w14:textId="77777777" w:rsidR="008E53A0" w:rsidRPr="006E1C28" w:rsidRDefault="008E53A0" w:rsidP="001C6E9F">
      <w:pPr>
        <w:pStyle w:val="Heading2"/>
        <w:numPr>
          <w:ilvl w:val="2"/>
          <w:numId w:val="4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without consulting with the Supplier; or</w:t>
      </w:r>
    </w:p>
    <w:p w14:paraId="0463F4FA" w14:textId="77777777" w:rsidR="008E53A0" w:rsidRPr="006E1C28" w:rsidRDefault="008E53A0" w:rsidP="001C6E9F">
      <w:pPr>
        <w:pStyle w:val="Heading2"/>
        <w:numPr>
          <w:ilvl w:val="2"/>
          <w:numId w:val="4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following consultation with the Supplier and having taken the Supplier’s views into account: or</w:t>
      </w:r>
    </w:p>
    <w:p w14:paraId="09B9CE99" w14:textId="77777777" w:rsidR="008E53A0" w:rsidRPr="006E1C28" w:rsidRDefault="008E53A0" w:rsidP="001C6E9F">
      <w:pPr>
        <w:pStyle w:val="Heading2"/>
        <w:numPr>
          <w:ilvl w:val="2"/>
          <w:numId w:val="4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in accordance with legislation and procedural transparency requirements.</w:t>
      </w:r>
    </w:p>
    <w:p w14:paraId="38378AC4" w14:textId="77777777" w:rsidR="008E53A0" w:rsidRPr="000D18C6" w:rsidRDefault="008E53A0" w:rsidP="008E53A0">
      <w:pPr>
        <w:pStyle w:val="GPsDefinition"/>
        <w:numPr>
          <w:ilvl w:val="0"/>
          <w:numId w:val="0"/>
        </w:numPr>
        <w:ind w:left="170" w:hanging="170"/>
        <w:rPr>
          <w:rFonts w:asciiTheme="minorHAnsi" w:hAnsiTheme="minorHAnsi" w:cstheme="minorHAnsi"/>
          <w:b/>
          <w:bCs/>
          <w:sz w:val="22"/>
        </w:rPr>
      </w:pPr>
      <w:r>
        <w:rPr>
          <w:rFonts w:asciiTheme="minorHAnsi" w:hAnsiTheme="minorHAnsi" w:cstheme="minorHAnsi"/>
          <w:bCs/>
          <w:snapToGrid w:val="0"/>
          <w:sz w:val="22"/>
        </w:rPr>
        <w:t xml:space="preserve">30.5 </w:t>
      </w:r>
      <w:r w:rsidRPr="006E1C28">
        <w:rPr>
          <w:rFonts w:asciiTheme="minorHAnsi" w:hAnsiTheme="minorHAnsi" w:cstheme="minorHAnsi"/>
          <w:bCs/>
          <w:snapToGrid w:val="0"/>
          <w:sz w:val="22"/>
        </w:rPr>
        <w:t>Where it is necessary for the Supplier to provide information to the Authority which it believes</w:t>
      </w:r>
    </w:p>
    <w:p w14:paraId="45D34A1C" w14:textId="77777777" w:rsidR="008E53A0" w:rsidRDefault="008E53A0" w:rsidP="008E53A0">
      <w:pPr>
        <w:pStyle w:val="GPsDefinition"/>
        <w:numPr>
          <w:ilvl w:val="0"/>
          <w:numId w:val="0"/>
        </w:numPr>
        <w:rPr>
          <w:rFonts w:asciiTheme="minorHAnsi" w:hAnsiTheme="minorHAnsi" w:cstheme="minorHAnsi"/>
          <w:bCs/>
          <w:snapToGrid w:val="0"/>
          <w:sz w:val="22"/>
        </w:rPr>
      </w:pPr>
      <w:r w:rsidRPr="006E1C28">
        <w:rPr>
          <w:rFonts w:asciiTheme="minorHAnsi" w:hAnsiTheme="minorHAnsi" w:cstheme="minorHAnsi"/>
          <w:bCs/>
          <w:snapToGrid w:val="0"/>
          <w:sz w:val="22"/>
        </w:rPr>
        <w:t>to be information falling into the exemptions set out in the FOIA (“Exempt Information”), it shall state in writing to the Authority the nature of the information and the relevant exemption. The Authority will use reasonable endeavours to consult with the Supplier before disclosing such information under the FOIA. The Supplier acknowledges that the final decision whether to disclose such information will rest with the Authority and not with the Supplier. Nothing contained in this Contract or any documents or negotiations relating to this Contract shall prevent the Authority from disclosing any information which (in the Authority’s reasonable opinion or in accordance with any recommendation, notice or decision of a competent Authority) it is required to disclose under the FOIA.</w:t>
      </w:r>
      <w:r>
        <w:rPr>
          <w:rFonts w:asciiTheme="minorHAnsi" w:hAnsiTheme="minorHAnsi" w:cstheme="minorHAnsi"/>
          <w:bCs/>
          <w:snapToGrid w:val="0"/>
          <w:sz w:val="22"/>
        </w:rPr>
        <w:t xml:space="preserve"> </w:t>
      </w:r>
    </w:p>
    <w:p w14:paraId="55CEE3E5" w14:textId="77777777" w:rsidR="008E53A0" w:rsidRDefault="008E53A0" w:rsidP="008E53A0">
      <w:pPr>
        <w:pStyle w:val="GPsDefinition"/>
        <w:numPr>
          <w:ilvl w:val="0"/>
          <w:numId w:val="0"/>
        </w:numPr>
        <w:rPr>
          <w:rFonts w:asciiTheme="minorHAnsi" w:hAnsiTheme="minorHAnsi" w:cstheme="minorHAnsi"/>
          <w:bCs/>
          <w:snapToGrid w:val="0"/>
          <w:sz w:val="22"/>
        </w:rPr>
      </w:pPr>
    </w:p>
    <w:p w14:paraId="7D09AC38" w14:textId="77777777" w:rsidR="008E53A0" w:rsidRDefault="008E53A0" w:rsidP="008E53A0">
      <w:pPr>
        <w:pStyle w:val="GPsDefinition"/>
        <w:numPr>
          <w:ilvl w:val="0"/>
          <w:numId w:val="0"/>
        </w:numPr>
        <w:rPr>
          <w:rFonts w:asciiTheme="minorHAnsi" w:hAnsiTheme="minorHAnsi" w:cstheme="minorHAnsi"/>
          <w:bCs/>
          <w:snapToGrid w:val="0"/>
          <w:sz w:val="22"/>
        </w:rPr>
      </w:pPr>
      <w:r>
        <w:rPr>
          <w:rFonts w:asciiTheme="minorHAnsi" w:hAnsiTheme="minorHAnsi" w:cstheme="minorHAnsi"/>
          <w:bCs/>
          <w:snapToGrid w:val="0"/>
          <w:sz w:val="22"/>
        </w:rPr>
        <w:t xml:space="preserve">30.6 </w:t>
      </w:r>
      <w:r w:rsidRPr="006E1C28">
        <w:rPr>
          <w:rFonts w:asciiTheme="minorHAnsi" w:hAnsiTheme="minorHAnsi" w:cstheme="minorHAnsi"/>
          <w:bCs/>
          <w:snapToGrid w:val="0"/>
          <w:sz w:val="22"/>
        </w:rPr>
        <w:t>The Supplier shall observe the Authority's Retention and Destruction Policy (details of which shall be provided by the Authority to the Supplier upon request) and shall not destroy information other than in accordance with this policy.  If the Authority notifies the Supplier of a request for information held by the Supplier, which is due for destruction the Supplier shall immediately suspend destruction of that information to allow disclosure to take place.  Upon the termination of this Contract the parties shall agree which party has the control of the retained information.  Should the Supplier retain control of the information this clause 30 shall remain in force beyond the termination of this Contract.</w:t>
      </w:r>
      <w:r>
        <w:rPr>
          <w:rFonts w:asciiTheme="minorHAnsi" w:hAnsiTheme="minorHAnsi" w:cstheme="minorHAnsi"/>
          <w:bCs/>
          <w:snapToGrid w:val="0"/>
          <w:sz w:val="22"/>
        </w:rPr>
        <w:t xml:space="preserve"> </w:t>
      </w:r>
    </w:p>
    <w:p w14:paraId="7720CCFD" w14:textId="77777777" w:rsidR="008E53A0" w:rsidRDefault="008E53A0" w:rsidP="008E53A0">
      <w:pPr>
        <w:pStyle w:val="GPsDefinition"/>
        <w:numPr>
          <w:ilvl w:val="0"/>
          <w:numId w:val="0"/>
        </w:numPr>
        <w:rPr>
          <w:rFonts w:asciiTheme="minorHAnsi" w:hAnsiTheme="minorHAnsi" w:cstheme="minorHAnsi"/>
          <w:bCs/>
          <w:snapToGrid w:val="0"/>
          <w:sz w:val="22"/>
        </w:rPr>
      </w:pPr>
    </w:p>
    <w:p w14:paraId="4064EE6F" w14:textId="77777777" w:rsidR="008E53A0" w:rsidRDefault="008E53A0" w:rsidP="008E53A0">
      <w:pPr>
        <w:pStyle w:val="GPsDefinition"/>
        <w:numPr>
          <w:ilvl w:val="0"/>
          <w:numId w:val="0"/>
        </w:numPr>
        <w:rPr>
          <w:rFonts w:asciiTheme="minorHAnsi" w:hAnsiTheme="minorHAnsi" w:cstheme="minorHAnsi"/>
          <w:bCs/>
          <w:snapToGrid w:val="0"/>
          <w:sz w:val="22"/>
        </w:rPr>
      </w:pPr>
      <w:r>
        <w:rPr>
          <w:rFonts w:asciiTheme="minorHAnsi" w:hAnsiTheme="minorHAnsi" w:cstheme="minorHAnsi"/>
          <w:bCs/>
          <w:snapToGrid w:val="0"/>
          <w:sz w:val="22"/>
        </w:rPr>
        <w:t xml:space="preserve">30.7 </w:t>
      </w:r>
      <w:r w:rsidRPr="006E1C28">
        <w:rPr>
          <w:rFonts w:asciiTheme="minorHAnsi" w:hAnsiTheme="minorHAnsi" w:cstheme="minorHAnsi"/>
          <w:bCs/>
          <w:snapToGrid w:val="0"/>
          <w:sz w:val="22"/>
        </w:rPr>
        <w:t>The Supplier shall maintain an adequate records management system which will enable it to access the information within the time limits prescribed.</w:t>
      </w:r>
      <w:r>
        <w:rPr>
          <w:rFonts w:asciiTheme="minorHAnsi" w:hAnsiTheme="minorHAnsi" w:cstheme="minorHAnsi"/>
          <w:bCs/>
          <w:snapToGrid w:val="0"/>
          <w:sz w:val="22"/>
        </w:rPr>
        <w:t xml:space="preserve"> </w:t>
      </w:r>
    </w:p>
    <w:p w14:paraId="7B1C0125" w14:textId="77777777" w:rsidR="008E53A0" w:rsidRDefault="008E53A0" w:rsidP="008E53A0">
      <w:pPr>
        <w:pStyle w:val="GPsDefinition"/>
        <w:numPr>
          <w:ilvl w:val="0"/>
          <w:numId w:val="0"/>
        </w:numPr>
        <w:rPr>
          <w:rFonts w:asciiTheme="minorHAnsi" w:hAnsiTheme="minorHAnsi" w:cstheme="minorHAnsi"/>
          <w:bCs/>
          <w:snapToGrid w:val="0"/>
          <w:sz w:val="22"/>
        </w:rPr>
      </w:pPr>
    </w:p>
    <w:p w14:paraId="7C64ED10" w14:textId="77777777" w:rsidR="008E53A0" w:rsidRDefault="008E53A0" w:rsidP="008E53A0">
      <w:pPr>
        <w:pStyle w:val="GPsDefinition"/>
        <w:numPr>
          <w:ilvl w:val="0"/>
          <w:numId w:val="0"/>
        </w:numPr>
        <w:rPr>
          <w:rFonts w:asciiTheme="minorHAnsi" w:hAnsiTheme="minorHAnsi" w:cstheme="minorHAnsi"/>
          <w:bCs/>
          <w:snapToGrid w:val="0"/>
          <w:sz w:val="22"/>
          <w:lang w:val="en-US"/>
        </w:rPr>
      </w:pPr>
      <w:r>
        <w:rPr>
          <w:rFonts w:asciiTheme="minorHAnsi" w:hAnsiTheme="minorHAnsi" w:cstheme="minorHAnsi"/>
          <w:bCs/>
          <w:snapToGrid w:val="0"/>
          <w:sz w:val="22"/>
        </w:rPr>
        <w:t xml:space="preserve">30.8 </w:t>
      </w:r>
      <w:r w:rsidRPr="006E1C28">
        <w:rPr>
          <w:rFonts w:asciiTheme="minorHAnsi" w:hAnsiTheme="minorHAnsi" w:cstheme="minorHAnsi"/>
          <w:bCs/>
          <w:snapToGrid w:val="0"/>
          <w:sz w:val="22"/>
          <w:lang w:val="en-US"/>
        </w:rPr>
        <w:t xml:space="preserve">The Supplier shall indemnify the Authority against all claims, demands, actions, costs, </w:t>
      </w:r>
      <w:proofErr w:type="gramStart"/>
      <w:r w:rsidRPr="006E1C28">
        <w:rPr>
          <w:rFonts w:asciiTheme="minorHAnsi" w:hAnsiTheme="minorHAnsi" w:cstheme="minorHAnsi"/>
          <w:bCs/>
          <w:snapToGrid w:val="0"/>
          <w:sz w:val="22"/>
          <w:lang w:val="en-US"/>
        </w:rPr>
        <w:t>proceedings</w:t>
      </w:r>
      <w:proofErr w:type="gramEnd"/>
      <w:r w:rsidRPr="006E1C28">
        <w:rPr>
          <w:rFonts w:asciiTheme="minorHAnsi" w:hAnsiTheme="minorHAnsi" w:cstheme="minorHAnsi"/>
          <w:bCs/>
          <w:snapToGrid w:val="0"/>
          <w:sz w:val="22"/>
          <w:lang w:val="en-US"/>
        </w:rPr>
        <w:t xml:space="preserve"> and liabilities that the Authority directly incurs due to the Supplier's or any Sub-contractor breach of this clause 30 or any part of it.</w:t>
      </w:r>
    </w:p>
    <w:p w14:paraId="46E76C22" w14:textId="77777777" w:rsidR="008E53A0" w:rsidRPr="006E1C28" w:rsidRDefault="008E53A0" w:rsidP="008E53A0">
      <w:pPr>
        <w:pStyle w:val="GPsDefinition"/>
        <w:numPr>
          <w:ilvl w:val="0"/>
          <w:numId w:val="0"/>
        </w:numPr>
        <w:rPr>
          <w:rFonts w:asciiTheme="minorHAnsi" w:hAnsiTheme="minorHAnsi" w:cstheme="minorHAnsi"/>
          <w:b/>
          <w:bCs/>
          <w:sz w:val="22"/>
        </w:rPr>
      </w:pPr>
    </w:p>
    <w:p w14:paraId="372C2ECA" w14:textId="77777777" w:rsidR="008E53A0" w:rsidRPr="00E94BD1" w:rsidRDefault="008E53A0" w:rsidP="001C6E9F">
      <w:pPr>
        <w:pStyle w:val="GPsDefinition"/>
        <w:numPr>
          <w:ilvl w:val="0"/>
          <w:numId w:val="66"/>
        </w:numPr>
        <w:rPr>
          <w:rFonts w:asciiTheme="minorHAnsi" w:hAnsiTheme="minorHAnsi" w:cstheme="minorHAnsi"/>
          <w:b/>
          <w:caps/>
          <w:sz w:val="24"/>
          <w:szCs w:val="24"/>
        </w:rPr>
      </w:pPr>
      <w:r w:rsidRPr="00E94BD1">
        <w:rPr>
          <w:rFonts w:asciiTheme="minorHAnsi" w:hAnsiTheme="minorHAnsi" w:cstheme="minorHAnsi"/>
          <w:b/>
          <w:caps/>
          <w:sz w:val="24"/>
          <w:szCs w:val="24"/>
        </w:rPr>
        <w:t>Re-tendering and HANDOVER</w:t>
      </w:r>
    </w:p>
    <w:p w14:paraId="350BDE70" w14:textId="77777777" w:rsidR="008E53A0" w:rsidRDefault="008E53A0" w:rsidP="00103E25">
      <w:pPr>
        <w:pStyle w:val="GPsDefinition"/>
        <w:numPr>
          <w:ilvl w:val="0"/>
          <w:numId w:val="0"/>
        </w:numPr>
        <w:rPr>
          <w:rFonts w:asciiTheme="minorHAnsi" w:hAnsiTheme="minorHAnsi" w:cstheme="minorHAnsi"/>
          <w:b/>
          <w:caps/>
          <w:sz w:val="22"/>
        </w:rPr>
      </w:pPr>
    </w:p>
    <w:p w14:paraId="23614D79" w14:textId="77777777" w:rsidR="008E53A0" w:rsidRDefault="008E53A0" w:rsidP="00103E25">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31.1 </w:t>
      </w:r>
      <w:r w:rsidRPr="006E1C28">
        <w:rPr>
          <w:rFonts w:asciiTheme="minorHAnsi" w:hAnsiTheme="minorHAnsi" w:cstheme="minorHAnsi"/>
          <w:bCs/>
          <w:sz w:val="22"/>
        </w:rPr>
        <w:t>Within twenty eight (28) days of being so requested by the Authority, the Supplier shall provide,</w:t>
      </w:r>
    </w:p>
    <w:p w14:paraId="28C0377F" w14:textId="359B8B2C" w:rsidR="008E53A0" w:rsidRDefault="00D016DD" w:rsidP="009349B9">
      <w:pPr>
        <w:pStyle w:val="GPsDefinition"/>
        <w:numPr>
          <w:ilvl w:val="0"/>
          <w:numId w:val="0"/>
        </w:numPr>
        <w:tabs>
          <w:tab w:val="clear" w:pos="175"/>
          <w:tab w:val="left" w:pos="0"/>
        </w:tabs>
        <w:ind w:hanging="170"/>
        <w:rPr>
          <w:rFonts w:asciiTheme="minorHAnsi" w:hAnsiTheme="minorHAnsi" w:cstheme="minorHAnsi"/>
          <w:bCs/>
          <w:sz w:val="22"/>
        </w:rPr>
      </w:pPr>
      <w:r>
        <w:rPr>
          <w:rFonts w:asciiTheme="minorHAnsi" w:hAnsiTheme="minorHAnsi" w:cstheme="minorHAnsi"/>
          <w:bCs/>
          <w:sz w:val="22"/>
        </w:rPr>
        <w:tab/>
      </w:r>
      <w:r w:rsidR="008E53A0" w:rsidRPr="006E1C28">
        <w:rPr>
          <w:rFonts w:asciiTheme="minorHAnsi" w:hAnsiTheme="minorHAnsi" w:cstheme="minorHAnsi"/>
          <w:bCs/>
          <w:sz w:val="22"/>
        </w:rPr>
        <w:t>all the information necessary to enable the Authority to issue invitations to tender for</w:t>
      </w:r>
      <w:r w:rsidR="008E53A0">
        <w:rPr>
          <w:rFonts w:asciiTheme="minorHAnsi" w:hAnsiTheme="minorHAnsi" w:cstheme="minorHAnsi"/>
          <w:bCs/>
          <w:sz w:val="22"/>
        </w:rPr>
        <w:t xml:space="preserve"> </w:t>
      </w:r>
      <w:r w:rsidR="008E53A0" w:rsidRPr="006E1C28">
        <w:rPr>
          <w:rFonts w:asciiTheme="minorHAnsi" w:hAnsiTheme="minorHAnsi" w:cstheme="minorHAnsi"/>
          <w:bCs/>
          <w:sz w:val="22"/>
        </w:rPr>
        <w:t>the future</w:t>
      </w:r>
      <w:r>
        <w:rPr>
          <w:rFonts w:asciiTheme="minorHAnsi" w:hAnsiTheme="minorHAnsi" w:cstheme="minorHAnsi"/>
          <w:bCs/>
          <w:sz w:val="22"/>
        </w:rPr>
        <w:t xml:space="preserve"> </w:t>
      </w:r>
      <w:r w:rsidR="008E53A0" w:rsidRPr="006E1C28">
        <w:rPr>
          <w:rFonts w:asciiTheme="minorHAnsi" w:hAnsiTheme="minorHAnsi" w:cstheme="minorHAnsi"/>
          <w:bCs/>
          <w:sz w:val="22"/>
        </w:rPr>
        <w:t>provision</w:t>
      </w:r>
      <w:r w:rsidR="008E53A0">
        <w:rPr>
          <w:rFonts w:asciiTheme="minorHAnsi" w:hAnsiTheme="minorHAnsi" w:cstheme="minorHAnsi"/>
          <w:bCs/>
          <w:sz w:val="22"/>
        </w:rPr>
        <w:t xml:space="preserve"> </w:t>
      </w:r>
      <w:r w:rsidR="008E53A0" w:rsidRPr="006E1C28">
        <w:rPr>
          <w:rFonts w:asciiTheme="minorHAnsi" w:hAnsiTheme="minorHAnsi" w:cstheme="minorHAnsi"/>
          <w:bCs/>
          <w:sz w:val="22"/>
        </w:rPr>
        <w:t>of the Services including (but not limited to) the information relating to employees who will</w:t>
      </w:r>
      <w:r w:rsidR="009349B9">
        <w:rPr>
          <w:rFonts w:asciiTheme="minorHAnsi" w:hAnsiTheme="minorHAnsi" w:cstheme="minorHAnsi"/>
          <w:bCs/>
          <w:sz w:val="22"/>
        </w:rPr>
        <w:t xml:space="preserve"> </w:t>
      </w:r>
      <w:r w:rsidR="008E53A0" w:rsidRPr="006E1C28">
        <w:rPr>
          <w:rFonts w:asciiTheme="minorHAnsi" w:hAnsiTheme="minorHAnsi" w:cstheme="minorHAnsi"/>
          <w:bCs/>
          <w:sz w:val="22"/>
        </w:rPr>
        <w:t>or may transfer as detailed in clause 31.2 below, and the Supplier hereby agrees to the use of such</w:t>
      </w:r>
      <w:r w:rsidR="009349B9">
        <w:rPr>
          <w:rFonts w:asciiTheme="minorHAnsi" w:hAnsiTheme="minorHAnsi" w:cstheme="minorHAnsi"/>
          <w:bCs/>
          <w:sz w:val="22"/>
        </w:rPr>
        <w:t xml:space="preserve"> </w:t>
      </w:r>
      <w:r w:rsidR="00103E25">
        <w:rPr>
          <w:rFonts w:asciiTheme="minorHAnsi" w:hAnsiTheme="minorHAnsi" w:cstheme="minorHAnsi"/>
          <w:bCs/>
          <w:sz w:val="22"/>
        </w:rPr>
        <w:t>i</w:t>
      </w:r>
      <w:r w:rsidR="008E53A0" w:rsidRPr="006E1C28">
        <w:rPr>
          <w:rFonts w:asciiTheme="minorHAnsi" w:hAnsiTheme="minorHAnsi" w:cstheme="minorHAnsi"/>
          <w:bCs/>
          <w:sz w:val="22"/>
        </w:rPr>
        <w:t>nformation for these express and any implied purposes. For the avoidance of any doubt all or any</w:t>
      </w:r>
      <w:r w:rsidR="009349B9">
        <w:rPr>
          <w:rFonts w:asciiTheme="minorHAnsi" w:hAnsiTheme="minorHAnsi" w:cstheme="minorHAnsi"/>
          <w:bCs/>
          <w:sz w:val="22"/>
        </w:rPr>
        <w:t xml:space="preserve"> </w:t>
      </w:r>
      <w:r w:rsidR="008E53A0" w:rsidRPr="006E1C28">
        <w:rPr>
          <w:rFonts w:asciiTheme="minorHAnsi" w:hAnsiTheme="minorHAnsi" w:cstheme="minorHAnsi"/>
          <w:bCs/>
          <w:sz w:val="22"/>
        </w:rPr>
        <w:t>such information can be requested by the Authority at any time whether in relation to an intention</w:t>
      </w:r>
      <w:r w:rsidR="009349B9">
        <w:rPr>
          <w:rFonts w:asciiTheme="minorHAnsi" w:hAnsiTheme="minorHAnsi" w:cstheme="minorHAnsi"/>
          <w:bCs/>
          <w:sz w:val="22"/>
        </w:rPr>
        <w:t xml:space="preserve"> </w:t>
      </w:r>
      <w:r w:rsidR="008E53A0" w:rsidRPr="006E1C28">
        <w:rPr>
          <w:rFonts w:asciiTheme="minorHAnsi" w:hAnsiTheme="minorHAnsi" w:cstheme="minorHAnsi"/>
          <w:bCs/>
          <w:sz w:val="22"/>
        </w:rPr>
        <w:t>to</w:t>
      </w:r>
      <w:r w:rsidR="008E53A0">
        <w:rPr>
          <w:rFonts w:asciiTheme="minorHAnsi" w:hAnsiTheme="minorHAnsi" w:cstheme="minorHAnsi"/>
          <w:bCs/>
          <w:sz w:val="22"/>
        </w:rPr>
        <w:t xml:space="preserve"> </w:t>
      </w:r>
      <w:r w:rsidR="008E53A0" w:rsidRPr="006E1C28">
        <w:rPr>
          <w:rFonts w:asciiTheme="minorHAnsi" w:hAnsiTheme="minorHAnsi" w:cstheme="minorHAnsi"/>
          <w:bCs/>
          <w:sz w:val="22"/>
        </w:rPr>
        <w:t>issue such an invitation or otherwise.</w:t>
      </w:r>
      <w:r w:rsidR="008E53A0">
        <w:rPr>
          <w:rFonts w:asciiTheme="minorHAnsi" w:hAnsiTheme="minorHAnsi" w:cstheme="minorHAnsi"/>
          <w:bCs/>
          <w:sz w:val="22"/>
        </w:rPr>
        <w:t xml:space="preserve"> </w:t>
      </w:r>
    </w:p>
    <w:p w14:paraId="711DC84B" w14:textId="77777777" w:rsidR="008E53A0" w:rsidRDefault="008E53A0" w:rsidP="008E53A0">
      <w:pPr>
        <w:pStyle w:val="GPsDefinition"/>
        <w:numPr>
          <w:ilvl w:val="0"/>
          <w:numId w:val="0"/>
        </w:numPr>
        <w:rPr>
          <w:rFonts w:asciiTheme="minorHAnsi" w:hAnsiTheme="minorHAnsi" w:cstheme="minorHAnsi"/>
          <w:bCs/>
          <w:sz w:val="22"/>
        </w:rPr>
      </w:pPr>
    </w:p>
    <w:p w14:paraId="1E99D83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31.2 </w:t>
      </w:r>
      <w:r w:rsidRPr="006E1C28">
        <w:rPr>
          <w:rFonts w:asciiTheme="minorHAnsi" w:hAnsiTheme="minorHAnsi" w:cstheme="minorHAnsi"/>
          <w:bCs/>
          <w:sz w:val="22"/>
        </w:rPr>
        <w:t xml:space="preserve">Where, in the opinion of the Authority, TUPE may apply to the Contract on its termination or expiration, the information to be provided by the Supplier under clause 31.1 shall include, as </w:t>
      </w:r>
      <w:r w:rsidRPr="006E1C28">
        <w:rPr>
          <w:rFonts w:asciiTheme="minorHAnsi" w:hAnsiTheme="minorHAnsi" w:cstheme="minorHAnsi"/>
          <w:bCs/>
          <w:sz w:val="22"/>
        </w:rPr>
        <w:lastRenderedPageBreak/>
        <w:t>applicable, accurate information relating to the employees (whether of the Supplier or any Sub-contractor or other organisation) whose employment would or may be transferred pursuant to TUPE, including in particular but not limited to:</w:t>
      </w:r>
      <w:r>
        <w:rPr>
          <w:rFonts w:asciiTheme="minorHAnsi" w:hAnsiTheme="minorHAnsi" w:cstheme="minorHAnsi"/>
          <w:bCs/>
          <w:sz w:val="22"/>
        </w:rPr>
        <w:t xml:space="preserve"> </w:t>
      </w:r>
    </w:p>
    <w:p w14:paraId="0F07757E" w14:textId="77777777" w:rsidR="008E53A0" w:rsidRDefault="008E53A0" w:rsidP="008E53A0">
      <w:pPr>
        <w:pStyle w:val="GPsDefinition"/>
        <w:numPr>
          <w:ilvl w:val="0"/>
          <w:numId w:val="0"/>
        </w:numPr>
        <w:rPr>
          <w:rFonts w:asciiTheme="minorHAnsi" w:hAnsiTheme="minorHAnsi" w:cstheme="minorHAnsi"/>
          <w:bCs/>
          <w:sz w:val="22"/>
        </w:rPr>
      </w:pPr>
    </w:p>
    <w:p w14:paraId="2C332443" w14:textId="77777777" w:rsidR="008E53A0"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(a) </w:t>
      </w:r>
      <w:r w:rsidRPr="006E1C28">
        <w:rPr>
          <w:rFonts w:asciiTheme="minorHAnsi" w:hAnsiTheme="minorHAnsi" w:cstheme="minorHAnsi"/>
          <w:bCs/>
          <w:sz w:val="22"/>
        </w:rPr>
        <w:t>the number of employees who would be transferred and their job titles, but with</w:t>
      </w:r>
      <w:r>
        <w:rPr>
          <w:rFonts w:asciiTheme="minorHAnsi" w:hAnsiTheme="minorHAnsi" w:cstheme="minorHAnsi"/>
          <w:bCs/>
          <w:sz w:val="22"/>
        </w:rPr>
        <w:t xml:space="preserve"> n</w:t>
      </w:r>
      <w:r w:rsidRPr="006E1C28">
        <w:rPr>
          <w:rFonts w:asciiTheme="minorHAnsi" w:hAnsiTheme="minorHAnsi" w:cstheme="minorHAnsi"/>
          <w:bCs/>
          <w:sz w:val="22"/>
        </w:rPr>
        <w:t xml:space="preserve">o </w:t>
      </w: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obligation on the Supplier to specify their names save as permitted by TUPE; </w:t>
      </w:r>
      <w:r>
        <w:rPr>
          <w:rFonts w:asciiTheme="minorHAnsi" w:hAnsiTheme="minorHAnsi" w:cstheme="minorHAnsi"/>
          <w:bCs/>
          <w:sz w:val="22"/>
        </w:rPr>
        <w:t xml:space="preserve"> </w:t>
      </w:r>
    </w:p>
    <w:p w14:paraId="4102EEBD" w14:textId="77777777" w:rsidR="008E53A0" w:rsidRDefault="008E53A0" w:rsidP="009349B9">
      <w:pPr>
        <w:pStyle w:val="GPsDefinition"/>
        <w:numPr>
          <w:ilvl w:val="0"/>
          <w:numId w:val="0"/>
        </w:numPr>
        <w:rPr>
          <w:rFonts w:asciiTheme="minorHAnsi" w:hAnsiTheme="minorHAnsi" w:cstheme="minorHAnsi"/>
          <w:bCs/>
          <w:sz w:val="22"/>
        </w:rPr>
      </w:pPr>
    </w:p>
    <w:p w14:paraId="288D9EAE" w14:textId="1EB8CE99" w:rsidR="008E53A0" w:rsidRDefault="008E53A0" w:rsidP="006970CA">
      <w:pPr>
        <w:pStyle w:val="GPsDefinition"/>
        <w:numPr>
          <w:ilvl w:val="0"/>
          <w:numId w:val="0"/>
        </w:numPr>
        <w:tabs>
          <w:tab w:val="clear" w:pos="175"/>
          <w:tab w:val="left" w:pos="709"/>
        </w:tabs>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(b) </w:t>
      </w:r>
      <w:r w:rsidRPr="006E1C28">
        <w:rPr>
          <w:rFonts w:asciiTheme="minorHAnsi" w:hAnsiTheme="minorHAnsi" w:cstheme="minorHAnsi"/>
          <w:bCs/>
          <w:sz w:val="22"/>
        </w:rPr>
        <w:t>sufficient details of the work undertaken by each of the employees who will or may</w:t>
      </w:r>
      <w:r w:rsidR="00CA4E9C">
        <w:rPr>
          <w:rFonts w:asciiTheme="minorHAnsi" w:hAnsiTheme="minorHAnsi" w:cstheme="minorHAnsi"/>
          <w:bCs/>
          <w:sz w:val="22"/>
        </w:rPr>
        <w:t xml:space="preserve"> </w:t>
      </w:r>
      <w:r w:rsidR="007F6251">
        <w:rPr>
          <w:rFonts w:asciiTheme="minorHAnsi" w:hAnsiTheme="minorHAnsi" w:cstheme="minorHAnsi"/>
          <w:bCs/>
          <w:sz w:val="22"/>
        </w:rPr>
        <w:tab/>
      </w:r>
      <w:r w:rsidRPr="006E1C28">
        <w:rPr>
          <w:rFonts w:asciiTheme="minorHAnsi" w:hAnsiTheme="minorHAnsi" w:cstheme="minorHAnsi"/>
          <w:bCs/>
          <w:sz w:val="22"/>
        </w:rPr>
        <w:t xml:space="preserve">transfer under TUPE to enable the Authority and/or any replacement supplier to take their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own informed view as to whether TUPE will or could apply (including</w:t>
      </w:r>
      <w:r>
        <w:rPr>
          <w:rFonts w:asciiTheme="minorHAnsi" w:hAnsiTheme="minorHAnsi" w:cstheme="minorHAnsi"/>
          <w:bCs/>
          <w:sz w:val="22"/>
        </w:rPr>
        <w:t xml:space="preserve"> </w:t>
      </w:r>
      <w:r w:rsidRPr="006E1C28">
        <w:rPr>
          <w:rFonts w:asciiTheme="minorHAnsi" w:hAnsiTheme="minorHAnsi" w:cstheme="minorHAnsi"/>
          <w:bCs/>
          <w:sz w:val="22"/>
        </w:rPr>
        <w:t>sufficient details,</w:t>
      </w:r>
      <w:r>
        <w:rPr>
          <w:rFonts w:asciiTheme="minorHAnsi" w:hAnsiTheme="minorHAnsi" w:cstheme="minorHAnsi"/>
          <w:bCs/>
          <w:sz w:val="22"/>
        </w:rPr>
        <w:tab/>
      </w:r>
      <w:r w:rsidRPr="006E1C28">
        <w:rPr>
          <w:rFonts w:asciiTheme="minorHAnsi" w:hAnsiTheme="minorHAnsi" w:cstheme="minorHAnsi"/>
          <w:bCs/>
          <w:sz w:val="22"/>
        </w:rPr>
        <w:t xml:space="preserve">particulars and breakdown of working time as is reasonably required or requested); </w:t>
      </w:r>
      <w:r>
        <w:rPr>
          <w:rFonts w:asciiTheme="minorHAnsi" w:hAnsiTheme="minorHAnsi" w:cstheme="minorHAnsi"/>
          <w:bCs/>
          <w:sz w:val="22"/>
        </w:rPr>
        <w:t xml:space="preserve"> </w:t>
      </w:r>
    </w:p>
    <w:p w14:paraId="5C0D40C4" w14:textId="77777777" w:rsidR="008E53A0" w:rsidRDefault="008E53A0" w:rsidP="009349B9">
      <w:pPr>
        <w:pStyle w:val="GPsDefinition"/>
        <w:numPr>
          <w:ilvl w:val="0"/>
          <w:numId w:val="0"/>
        </w:numPr>
        <w:rPr>
          <w:rFonts w:asciiTheme="minorHAnsi" w:hAnsiTheme="minorHAnsi" w:cstheme="minorHAnsi"/>
          <w:bCs/>
          <w:sz w:val="22"/>
        </w:rPr>
      </w:pPr>
    </w:p>
    <w:p w14:paraId="037A8AF4" w14:textId="77777777" w:rsidR="008E53A0"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(c) </w:t>
      </w:r>
      <w:r w:rsidRPr="006E1C28">
        <w:rPr>
          <w:rFonts w:asciiTheme="minorHAnsi" w:hAnsiTheme="minorHAnsi" w:cstheme="minorHAnsi"/>
          <w:bCs/>
          <w:sz w:val="22"/>
        </w:rPr>
        <w:t xml:space="preserve">their dates of birth, sex, salary, length of service, hours of work, salary and/or pay rates,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and any other factors affecting their redundancy entitlement, any specific terms applicable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to those employees individually whether during their employment or on its termination;</w:t>
      </w:r>
      <w:r>
        <w:rPr>
          <w:rFonts w:asciiTheme="minorHAnsi" w:hAnsiTheme="minorHAnsi" w:cstheme="minorHAnsi"/>
          <w:bCs/>
          <w:sz w:val="22"/>
        </w:rPr>
        <w:t xml:space="preserve"> </w:t>
      </w:r>
    </w:p>
    <w:p w14:paraId="0F316DC3" w14:textId="77777777" w:rsidR="008E53A0" w:rsidRDefault="008E53A0" w:rsidP="009349B9">
      <w:pPr>
        <w:pStyle w:val="GPsDefinition"/>
        <w:numPr>
          <w:ilvl w:val="0"/>
          <w:numId w:val="0"/>
        </w:numPr>
        <w:rPr>
          <w:rFonts w:asciiTheme="minorHAnsi" w:hAnsiTheme="minorHAnsi" w:cstheme="minorHAnsi"/>
          <w:bCs/>
          <w:sz w:val="22"/>
        </w:rPr>
      </w:pPr>
    </w:p>
    <w:p w14:paraId="764C9160" w14:textId="77777777" w:rsidR="008E53A0"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(d) </w:t>
      </w:r>
      <w:r w:rsidRPr="006E1C28">
        <w:rPr>
          <w:rFonts w:asciiTheme="minorHAnsi" w:hAnsiTheme="minorHAnsi" w:cstheme="minorHAnsi"/>
          <w:bCs/>
          <w:sz w:val="22"/>
        </w:rPr>
        <w:t xml:space="preserve">details of any disciplinary action taken within the previous two years in respect of the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employees;</w:t>
      </w:r>
      <w:r>
        <w:rPr>
          <w:rFonts w:asciiTheme="minorHAnsi" w:hAnsiTheme="minorHAnsi" w:cstheme="minorHAnsi"/>
          <w:bCs/>
          <w:sz w:val="22"/>
        </w:rPr>
        <w:t xml:space="preserve"> </w:t>
      </w:r>
    </w:p>
    <w:p w14:paraId="72721146" w14:textId="77777777" w:rsidR="008E53A0" w:rsidRDefault="008E53A0" w:rsidP="009349B9">
      <w:pPr>
        <w:pStyle w:val="GPsDefinition"/>
        <w:numPr>
          <w:ilvl w:val="0"/>
          <w:numId w:val="0"/>
        </w:numPr>
        <w:rPr>
          <w:rFonts w:asciiTheme="minorHAnsi" w:hAnsiTheme="minorHAnsi" w:cstheme="minorHAnsi"/>
          <w:bCs/>
          <w:sz w:val="22"/>
        </w:rPr>
      </w:pPr>
    </w:p>
    <w:p w14:paraId="1D0D9EF2" w14:textId="77777777" w:rsidR="008E53A0" w:rsidRPr="00E94BD1" w:rsidRDefault="008E53A0" w:rsidP="009349B9">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(e) </w:t>
      </w:r>
      <w:r w:rsidRPr="00E94BD1">
        <w:rPr>
          <w:rFonts w:asciiTheme="minorHAnsi" w:hAnsiTheme="minorHAnsi" w:cstheme="minorHAnsi"/>
          <w:bCs/>
          <w:sz w:val="22"/>
        </w:rPr>
        <w:t xml:space="preserve">details of any grievances brought by the employees in the previous two years;  </w:t>
      </w:r>
    </w:p>
    <w:p w14:paraId="2E976EC6" w14:textId="77777777" w:rsidR="008E53A0" w:rsidRDefault="008E53A0" w:rsidP="009349B9">
      <w:pPr>
        <w:pStyle w:val="GPsDefinition"/>
        <w:numPr>
          <w:ilvl w:val="0"/>
          <w:numId w:val="0"/>
        </w:numPr>
        <w:ind w:left="170" w:hanging="170"/>
        <w:rPr>
          <w:rFonts w:asciiTheme="minorHAnsi" w:hAnsiTheme="minorHAnsi" w:cstheme="minorHAnsi"/>
          <w:bCs/>
          <w:sz w:val="22"/>
        </w:rPr>
      </w:pPr>
    </w:p>
    <w:p w14:paraId="02817900" w14:textId="7978E212" w:rsidR="008E53A0" w:rsidRDefault="008E53A0" w:rsidP="006970CA">
      <w:pPr>
        <w:pStyle w:val="GPsDefinition"/>
        <w:numPr>
          <w:ilvl w:val="0"/>
          <w:numId w:val="0"/>
        </w:numPr>
        <w:tabs>
          <w:tab w:val="clear" w:pos="175"/>
          <w:tab w:val="left" w:pos="709"/>
        </w:tabs>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(f) </w:t>
      </w:r>
      <w:r w:rsidRPr="006E1C28">
        <w:rPr>
          <w:rFonts w:asciiTheme="minorHAnsi" w:hAnsiTheme="minorHAnsi" w:cstheme="minorHAnsi"/>
          <w:bCs/>
          <w:sz w:val="22"/>
        </w:rPr>
        <w:t xml:space="preserve">details of any outstanding claims arising from the employees’ employment or its </w:t>
      </w:r>
      <w:r>
        <w:rPr>
          <w:rFonts w:asciiTheme="minorHAnsi" w:hAnsiTheme="minorHAnsi" w:cstheme="minorHAnsi"/>
          <w:bCs/>
          <w:sz w:val="22"/>
        </w:rPr>
        <w:tab/>
      </w:r>
      <w:r w:rsidRPr="006E1C28">
        <w:rPr>
          <w:rFonts w:asciiTheme="minorHAnsi" w:hAnsiTheme="minorHAnsi" w:cstheme="minorHAnsi"/>
          <w:bCs/>
          <w:sz w:val="22"/>
        </w:rPr>
        <w:t xml:space="preserve">termination including any claims which the Supplier believes </w:t>
      </w:r>
      <w:r>
        <w:rPr>
          <w:rFonts w:asciiTheme="minorHAnsi" w:hAnsiTheme="minorHAnsi" w:cstheme="minorHAnsi"/>
          <w:bCs/>
          <w:sz w:val="22"/>
        </w:rPr>
        <w:t>wh</w:t>
      </w:r>
      <w:r w:rsidRPr="006E1C28">
        <w:rPr>
          <w:rFonts w:asciiTheme="minorHAnsi" w:hAnsiTheme="minorHAnsi" w:cstheme="minorHAnsi"/>
          <w:bCs/>
          <w:sz w:val="22"/>
        </w:rPr>
        <w:t xml:space="preserve">ose employees might bring;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and</w:t>
      </w:r>
      <w:r>
        <w:rPr>
          <w:rFonts w:asciiTheme="minorHAnsi" w:hAnsiTheme="minorHAnsi" w:cstheme="minorHAnsi"/>
          <w:bCs/>
          <w:sz w:val="22"/>
        </w:rPr>
        <w:t xml:space="preserve"> </w:t>
      </w:r>
    </w:p>
    <w:p w14:paraId="3C0BAB06" w14:textId="77777777" w:rsidR="008E53A0" w:rsidRDefault="008E53A0" w:rsidP="009349B9">
      <w:pPr>
        <w:pStyle w:val="GPsDefinition"/>
        <w:numPr>
          <w:ilvl w:val="0"/>
          <w:numId w:val="0"/>
        </w:numPr>
        <w:rPr>
          <w:rFonts w:asciiTheme="minorHAnsi" w:hAnsiTheme="minorHAnsi" w:cstheme="minorHAnsi"/>
          <w:bCs/>
          <w:sz w:val="22"/>
        </w:rPr>
      </w:pPr>
    </w:p>
    <w:p w14:paraId="26ACDD99" w14:textId="25B9BEE5" w:rsidR="008E53A0" w:rsidRDefault="008E53A0" w:rsidP="006970CA">
      <w:pPr>
        <w:pStyle w:val="GPsDefinition"/>
        <w:numPr>
          <w:ilvl w:val="0"/>
          <w:numId w:val="0"/>
        </w:numPr>
        <w:tabs>
          <w:tab w:val="clear" w:pos="175"/>
          <w:tab w:val="left" w:pos="709"/>
        </w:tabs>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t xml:space="preserve">(g) </w:t>
      </w:r>
      <w:r w:rsidRPr="006E1C28">
        <w:rPr>
          <w:rFonts w:asciiTheme="minorHAnsi" w:hAnsiTheme="minorHAnsi" w:cstheme="minorHAnsi"/>
          <w:bCs/>
          <w:sz w:val="22"/>
        </w:rPr>
        <w:t xml:space="preserve">the terms and conditions of employment applicable to those employees, including but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not limited to probationary periods, information relating to pension entitlements or</w:t>
      </w:r>
      <w:r w:rsidR="007F6251">
        <w:rPr>
          <w:rFonts w:asciiTheme="minorHAnsi" w:hAnsiTheme="minorHAnsi" w:cstheme="minorHAnsi"/>
          <w:bCs/>
          <w:sz w:val="22"/>
        </w:rPr>
        <w:t xml:space="preserve"> </w:t>
      </w:r>
      <w:r>
        <w:rPr>
          <w:rFonts w:asciiTheme="minorHAnsi" w:hAnsiTheme="minorHAnsi" w:cstheme="minorHAnsi"/>
          <w:bCs/>
          <w:sz w:val="22"/>
        </w:rPr>
        <w:tab/>
      </w:r>
      <w:r w:rsidRPr="006E1C28">
        <w:rPr>
          <w:rFonts w:asciiTheme="minorHAnsi" w:hAnsiTheme="minorHAnsi" w:cstheme="minorHAnsi"/>
          <w:bCs/>
          <w:sz w:val="22"/>
        </w:rPr>
        <w:t xml:space="preserve">provision, periods of notice, current pay agreements and structures, special pay allowances,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working hours, entitlement to annual leave (and details of how pay for annual leave is </w:t>
      </w:r>
      <w:r>
        <w:rPr>
          <w:rFonts w:asciiTheme="minorHAnsi" w:hAnsiTheme="minorHAnsi" w:cstheme="minorHAnsi"/>
          <w:bCs/>
          <w:sz w:val="22"/>
        </w:rPr>
        <w:tab/>
      </w:r>
      <w:r w:rsidRPr="006E1C28">
        <w:rPr>
          <w:rFonts w:asciiTheme="minorHAnsi" w:hAnsiTheme="minorHAnsi" w:cstheme="minorHAnsi"/>
          <w:bCs/>
          <w:sz w:val="22"/>
        </w:rPr>
        <w:t xml:space="preserve">calculated), sick leave, maternity and special leave, injury benefit, redundancy rights, terms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 xml:space="preserve">of mobility, any loan or leasing agreements, and any relevant collective agreements, facility </w:t>
      </w:r>
      <w:r>
        <w:rPr>
          <w:rFonts w:asciiTheme="minorHAnsi" w:hAnsiTheme="minorHAnsi" w:cstheme="minorHAnsi"/>
          <w:bCs/>
          <w:sz w:val="22"/>
        </w:rPr>
        <w:tab/>
      </w:r>
      <w:r>
        <w:rPr>
          <w:rFonts w:asciiTheme="minorHAnsi" w:hAnsiTheme="minorHAnsi" w:cstheme="minorHAnsi"/>
          <w:bCs/>
          <w:sz w:val="22"/>
        </w:rPr>
        <w:tab/>
      </w:r>
      <w:r w:rsidRPr="006E1C28">
        <w:rPr>
          <w:rFonts w:asciiTheme="minorHAnsi" w:hAnsiTheme="minorHAnsi" w:cstheme="minorHAnsi"/>
          <w:bCs/>
          <w:sz w:val="22"/>
        </w:rPr>
        <w:t>time arrangements and additional employment benefits.</w:t>
      </w:r>
    </w:p>
    <w:p w14:paraId="50BE0DF3" w14:textId="77777777" w:rsidR="008E53A0" w:rsidRPr="006E1C28" w:rsidRDefault="008E53A0" w:rsidP="008E53A0">
      <w:pPr>
        <w:pStyle w:val="GPsDefinition"/>
        <w:numPr>
          <w:ilvl w:val="0"/>
          <w:numId w:val="0"/>
        </w:numPr>
        <w:rPr>
          <w:rFonts w:asciiTheme="minorHAnsi" w:hAnsiTheme="minorHAnsi" w:cstheme="minorHAnsi"/>
          <w:b/>
          <w:bCs/>
          <w:sz w:val="22"/>
        </w:rPr>
      </w:pPr>
    </w:p>
    <w:p w14:paraId="2629F52D"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31.3 </w:t>
      </w:r>
      <w:r w:rsidRPr="006E1C28">
        <w:rPr>
          <w:rFonts w:asciiTheme="minorHAnsi" w:hAnsiTheme="minorHAnsi" w:cstheme="minorHAnsi"/>
          <w:bCs/>
          <w:sz w:val="22"/>
        </w:rPr>
        <w:t>The Supplier shall comply with its obligations under TUPE where applicable (including without</w:t>
      </w:r>
      <w:r>
        <w:rPr>
          <w:rFonts w:asciiTheme="minorHAnsi" w:hAnsiTheme="minorHAnsi" w:cstheme="minorHAnsi"/>
          <w:bCs/>
          <w:sz w:val="22"/>
        </w:rPr>
        <w:t xml:space="preserve"> </w:t>
      </w:r>
      <w:r w:rsidRPr="006E1C28">
        <w:rPr>
          <w:rFonts w:asciiTheme="minorHAnsi" w:hAnsiTheme="minorHAnsi" w:cstheme="minorHAnsi"/>
          <w:bCs/>
          <w:sz w:val="22"/>
        </w:rPr>
        <w:t>limitation its duties to inform and consult under Regulation 13 of TUPE) pursuant to this Contract</w:t>
      </w:r>
      <w:r>
        <w:rPr>
          <w:rFonts w:asciiTheme="minorHAnsi" w:hAnsiTheme="minorHAnsi" w:cstheme="minorHAnsi"/>
          <w:bCs/>
          <w:sz w:val="22"/>
        </w:rPr>
        <w:t xml:space="preserve"> </w:t>
      </w:r>
      <w:r w:rsidRPr="006E1C28">
        <w:rPr>
          <w:rFonts w:asciiTheme="minorHAnsi" w:hAnsiTheme="minorHAnsi" w:cstheme="minorHAnsi"/>
          <w:bCs/>
          <w:sz w:val="22"/>
        </w:rPr>
        <w:t>and shall indemnify the Authority and the Chief Constable if applicable and any replacement supplier</w:t>
      </w:r>
      <w:r>
        <w:rPr>
          <w:rFonts w:asciiTheme="minorHAnsi" w:hAnsiTheme="minorHAnsi" w:cstheme="minorHAnsi"/>
          <w:bCs/>
          <w:sz w:val="22"/>
        </w:rPr>
        <w:t xml:space="preserve"> </w:t>
      </w:r>
      <w:r w:rsidRPr="006E1C28">
        <w:rPr>
          <w:rFonts w:asciiTheme="minorHAnsi" w:hAnsiTheme="minorHAnsi" w:cstheme="minorHAnsi"/>
          <w:bCs/>
          <w:sz w:val="22"/>
        </w:rPr>
        <w:t>against any claims sustained as a result of any breach of this clause or any award of compensation</w:t>
      </w:r>
      <w:r>
        <w:rPr>
          <w:rFonts w:asciiTheme="minorHAnsi" w:hAnsiTheme="minorHAnsi" w:cstheme="minorHAnsi"/>
          <w:bCs/>
          <w:sz w:val="22"/>
        </w:rPr>
        <w:t xml:space="preserve"> </w:t>
      </w:r>
      <w:r w:rsidRPr="006E1C28">
        <w:rPr>
          <w:rFonts w:asciiTheme="minorHAnsi" w:hAnsiTheme="minorHAnsi" w:cstheme="minorHAnsi"/>
          <w:bCs/>
          <w:sz w:val="22"/>
        </w:rPr>
        <w:t>under Regulation 15 save where such failure arises from the failure of the Authority and/or the Chief</w:t>
      </w:r>
    </w:p>
    <w:p w14:paraId="32AF8748"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Constable if applicable or any replacement supplier to comply with its or their duties under</w:t>
      </w:r>
      <w:r>
        <w:rPr>
          <w:rFonts w:asciiTheme="minorHAnsi" w:hAnsiTheme="minorHAnsi" w:cstheme="minorHAnsi"/>
          <w:bCs/>
          <w:sz w:val="22"/>
        </w:rPr>
        <w:t xml:space="preserve"> </w:t>
      </w:r>
      <w:r w:rsidRPr="006E1C28">
        <w:rPr>
          <w:rFonts w:asciiTheme="minorHAnsi" w:hAnsiTheme="minorHAnsi" w:cstheme="minorHAnsi"/>
          <w:bCs/>
          <w:sz w:val="22"/>
        </w:rPr>
        <w:t>Regulation 13 of TUPE.</w:t>
      </w:r>
      <w:r>
        <w:rPr>
          <w:rFonts w:asciiTheme="minorHAnsi" w:hAnsiTheme="minorHAnsi" w:cstheme="minorHAnsi"/>
          <w:bCs/>
          <w:sz w:val="22"/>
        </w:rPr>
        <w:t xml:space="preserve"> </w:t>
      </w:r>
    </w:p>
    <w:p w14:paraId="12E59705"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0CDF67B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31.4 </w:t>
      </w:r>
      <w:r w:rsidRPr="006E1C28">
        <w:rPr>
          <w:rFonts w:asciiTheme="minorHAnsi" w:hAnsiTheme="minorHAnsi" w:cstheme="minorHAnsi"/>
          <w:bCs/>
          <w:sz w:val="22"/>
        </w:rPr>
        <w:t>The Supplier shall indemnify the Authority and the Chief Constable if applicable against any claim</w:t>
      </w:r>
    </w:p>
    <w:p w14:paraId="7199D913"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made against the Authority or the Chief Constable or any replacement supplier at any time by any</w:t>
      </w:r>
      <w:r>
        <w:rPr>
          <w:rFonts w:asciiTheme="minorHAnsi" w:hAnsiTheme="minorHAnsi" w:cstheme="minorHAnsi"/>
          <w:bCs/>
          <w:sz w:val="22"/>
        </w:rPr>
        <w:t xml:space="preserve"> </w:t>
      </w:r>
      <w:r w:rsidRPr="006E1C28">
        <w:rPr>
          <w:rFonts w:asciiTheme="minorHAnsi" w:hAnsiTheme="minorHAnsi" w:cstheme="minorHAnsi"/>
          <w:bCs/>
          <w:sz w:val="22"/>
        </w:rPr>
        <w:t>person in respect of the liability incurred by the Authority and/or the Chief Constable if applicable or</w:t>
      </w:r>
    </w:p>
    <w:p w14:paraId="36299DB2"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any replacement supplier arising from any deficiency or inaccuracy in information, which the Supplier</w:t>
      </w:r>
    </w:p>
    <w:p w14:paraId="75938FCD"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is required to provide under clauses 31.1, 31.2 and/or TUPE.</w:t>
      </w:r>
      <w:r>
        <w:rPr>
          <w:rFonts w:asciiTheme="minorHAnsi" w:hAnsiTheme="minorHAnsi" w:cstheme="minorHAnsi"/>
          <w:bCs/>
          <w:sz w:val="22"/>
        </w:rPr>
        <w:t xml:space="preserve"> </w:t>
      </w:r>
    </w:p>
    <w:p w14:paraId="4AB5D1AC"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073A3777" w14:textId="51F95A0C"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31.5 </w:t>
      </w:r>
      <w:r w:rsidRPr="006E1C28">
        <w:rPr>
          <w:rFonts w:asciiTheme="minorHAnsi" w:hAnsiTheme="minorHAnsi" w:cstheme="minorHAnsi"/>
          <w:bCs/>
          <w:sz w:val="22"/>
        </w:rPr>
        <w:t>The Supplier shall co-operate fully with the Authority and/or the Chief Constable if applicable</w:t>
      </w:r>
      <w:r>
        <w:rPr>
          <w:rFonts w:asciiTheme="minorHAnsi" w:hAnsiTheme="minorHAnsi" w:cstheme="minorHAnsi"/>
          <w:bCs/>
          <w:sz w:val="22"/>
        </w:rPr>
        <w:t xml:space="preserve"> </w:t>
      </w:r>
      <w:r w:rsidRPr="006E1C28">
        <w:rPr>
          <w:rFonts w:asciiTheme="minorHAnsi" w:hAnsiTheme="minorHAnsi" w:cstheme="minorHAnsi"/>
          <w:bCs/>
          <w:sz w:val="22"/>
        </w:rPr>
        <w:t>during the handover arising from the completion or earlier termination of this Contract. This</w:t>
      </w:r>
      <w:r>
        <w:rPr>
          <w:rFonts w:asciiTheme="minorHAnsi" w:hAnsiTheme="minorHAnsi" w:cstheme="minorHAnsi"/>
          <w:bCs/>
          <w:sz w:val="22"/>
        </w:rPr>
        <w:t xml:space="preserve"> </w:t>
      </w:r>
      <w:r w:rsidRPr="006E1C28">
        <w:rPr>
          <w:rFonts w:asciiTheme="minorHAnsi" w:hAnsiTheme="minorHAnsi" w:cstheme="minorHAnsi"/>
          <w:bCs/>
          <w:sz w:val="22"/>
        </w:rPr>
        <w:t>cooperation, during the setting up operations period of the replacement Supplier (if any), shall extend</w:t>
      </w:r>
      <w:r>
        <w:rPr>
          <w:rFonts w:asciiTheme="minorHAnsi" w:hAnsiTheme="minorHAnsi" w:cstheme="minorHAnsi"/>
          <w:bCs/>
          <w:sz w:val="22"/>
        </w:rPr>
        <w:t xml:space="preserve"> </w:t>
      </w:r>
    </w:p>
    <w:p w14:paraId="5F6E8B33"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lastRenderedPageBreak/>
        <w:t xml:space="preserve">to allowing full access to, and providing copies of all documents, reports, </w:t>
      </w:r>
      <w:proofErr w:type="gramStart"/>
      <w:r w:rsidRPr="006E1C28">
        <w:rPr>
          <w:rFonts w:asciiTheme="minorHAnsi" w:hAnsiTheme="minorHAnsi" w:cstheme="minorHAnsi"/>
          <w:bCs/>
          <w:sz w:val="22"/>
        </w:rPr>
        <w:t>summaries</w:t>
      </w:r>
      <w:proofErr w:type="gramEnd"/>
      <w:r w:rsidRPr="006E1C28">
        <w:rPr>
          <w:rFonts w:asciiTheme="minorHAnsi" w:hAnsiTheme="minorHAnsi" w:cstheme="minorHAnsi"/>
          <w:bCs/>
          <w:sz w:val="22"/>
        </w:rPr>
        <w:t xml:space="preserve"> and other</w:t>
      </w:r>
      <w:r>
        <w:rPr>
          <w:rFonts w:asciiTheme="minorHAnsi" w:hAnsiTheme="minorHAnsi" w:cstheme="minorHAnsi"/>
          <w:bCs/>
          <w:sz w:val="22"/>
        </w:rPr>
        <w:t xml:space="preserve"> </w:t>
      </w:r>
      <w:r w:rsidRPr="006E1C28">
        <w:rPr>
          <w:rFonts w:asciiTheme="minorHAnsi" w:hAnsiTheme="minorHAnsi" w:cstheme="minorHAnsi"/>
          <w:bCs/>
          <w:sz w:val="22"/>
        </w:rPr>
        <w:t>information necessary in order to achieve an effective transition and if required, access to the Supplier’s employees including those who the Supplier considers will transfer pursuant to TUPE to</w:t>
      </w:r>
      <w:r>
        <w:rPr>
          <w:rFonts w:asciiTheme="minorHAnsi" w:hAnsiTheme="minorHAnsi" w:cstheme="minorHAnsi"/>
          <w:bCs/>
          <w:sz w:val="22"/>
        </w:rPr>
        <w:t xml:space="preserve"> </w:t>
      </w:r>
      <w:r w:rsidRPr="006E1C28">
        <w:rPr>
          <w:rFonts w:asciiTheme="minorHAnsi" w:hAnsiTheme="minorHAnsi" w:cstheme="minorHAnsi"/>
          <w:bCs/>
          <w:sz w:val="22"/>
        </w:rPr>
        <w:t xml:space="preserve">the Authority and/or the Chief Constable if applicable or a replacement supplier on the </w:t>
      </w:r>
      <w:r>
        <w:rPr>
          <w:rFonts w:asciiTheme="minorHAnsi" w:hAnsiTheme="minorHAnsi" w:cstheme="minorHAnsi"/>
          <w:bCs/>
          <w:sz w:val="22"/>
        </w:rPr>
        <w:t>t</w:t>
      </w:r>
      <w:r w:rsidRPr="006E1C28">
        <w:rPr>
          <w:rFonts w:asciiTheme="minorHAnsi" w:hAnsiTheme="minorHAnsi" w:cstheme="minorHAnsi"/>
          <w:bCs/>
          <w:sz w:val="22"/>
        </w:rPr>
        <w:t>ermination</w:t>
      </w:r>
      <w:r>
        <w:rPr>
          <w:rFonts w:asciiTheme="minorHAnsi" w:hAnsiTheme="minorHAnsi" w:cstheme="minorHAnsi"/>
          <w:bCs/>
          <w:sz w:val="22"/>
        </w:rPr>
        <w:t xml:space="preserve"> </w:t>
      </w:r>
      <w:r w:rsidRPr="006E1C28">
        <w:rPr>
          <w:rFonts w:asciiTheme="minorHAnsi" w:hAnsiTheme="minorHAnsi" w:cstheme="minorHAnsi"/>
          <w:bCs/>
          <w:sz w:val="22"/>
        </w:rPr>
        <w:t>of this Contract.</w:t>
      </w:r>
      <w:r>
        <w:rPr>
          <w:rFonts w:asciiTheme="minorHAnsi" w:hAnsiTheme="minorHAnsi" w:cstheme="minorHAnsi"/>
          <w:bCs/>
          <w:sz w:val="22"/>
        </w:rPr>
        <w:t xml:space="preserve"> </w:t>
      </w:r>
    </w:p>
    <w:p w14:paraId="2EDEFB7F"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3B62F40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31.6 </w:t>
      </w:r>
      <w:r w:rsidRPr="006E1C28">
        <w:rPr>
          <w:rFonts w:asciiTheme="minorHAnsi" w:hAnsiTheme="minorHAnsi" w:cstheme="minorHAnsi"/>
          <w:bCs/>
          <w:sz w:val="22"/>
        </w:rPr>
        <w:t>The Supplier shall provide, and shall procure that each Sub-contractor shall provide, all</w:t>
      </w:r>
      <w:r>
        <w:rPr>
          <w:rFonts w:asciiTheme="minorHAnsi" w:hAnsiTheme="minorHAnsi" w:cstheme="minorHAnsi"/>
          <w:bCs/>
          <w:sz w:val="22"/>
        </w:rPr>
        <w:t xml:space="preserve"> </w:t>
      </w:r>
      <w:r w:rsidRPr="006E1C28">
        <w:rPr>
          <w:rFonts w:asciiTheme="minorHAnsi" w:hAnsiTheme="minorHAnsi" w:cstheme="minorHAnsi"/>
          <w:bCs/>
          <w:sz w:val="22"/>
        </w:rPr>
        <w:t>reasonable cooperation and assistance to the Authority and/or the Chief Constable if applicable, any</w:t>
      </w:r>
      <w:r>
        <w:rPr>
          <w:rFonts w:asciiTheme="minorHAnsi" w:hAnsiTheme="minorHAnsi" w:cstheme="minorHAnsi"/>
          <w:bCs/>
          <w:sz w:val="22"/>
        </w:rPr>
        <w:t xml:space="preserve"> </w:t>
      </w:r>
      <w:r w:rsidRPr="006E1C28">
        <w:rPr>
          <w:rFonts w:asciiTheme="minorHAnsi" w:hAnsiTheme="minorHAnsi" w:cstheme="minorHAnsi"/>
          <w:bCs/>
          <w:sz w:val="22"/>
        </w:rPr>
        <w:t>replacement supplier and/or any replacement sub-contractor to ensure the smooth transfer of any</w:t>
      </w:r>
      <w:r>
        <w:rPr>
          <w:rFonts w:asciiTheme="minorHAnsi" w:hAnsiTheme="minorHAnsi" w:cstheme="minorHAnsi"/>
          <w:bCs/>
          <w:sz w:val="22"/>
        </w:rPr>
        <w:t xml:space="preserve"> </w:t>
      </w:r>
      <w:r w:rsidRPr="006E1C28">
        <w:rPr>
          <w:rFonts w:asciiTheme="minorHAnsi" w:hAnsiTheme="minorHAnsi" w:cstheme="minorHAnsi"/>
          <w:bCs/>
          <w:sz w:val="22"/>
        </w:rPr>
        <w:t>employees who transfer under TUPE on the termination of this Contract including providing sufficient</w:t>
      </w:r>
      <w:r>
        <w:rPr>
          <w:rFonts w:asciiTheme="minorHAnsi" w:hAnsiTheme="minorHAnsi" w:cstheme="minorHAnsi"/>
          <w:bCs/>
          <w:sz w:val="22"/>
        </w:rPr>
        <w:t xml:space="preserve"> </w:t>
      </w:r>
      <w:r w:rsidRPr="006E1C28">
        <w:rPr>
          <w:rFonts w:asciiTheme="minorHAnsi" w:hAnsiTheme="minorHAnsi" w:cstheme="minorHAnsi"/>
          <w:bCs/>
          <w:sz w:val="22"/>
        </w:rPr>
        <w:t>information in advance of the transfer date to ensure that all necessary payroll arrangements can be</w:t>
      </w:r>
      <w:r>
        <w:rPr>
          <w:rFonts w:asciiTheme="minorHAnsi" w:hAnsiTheme="minorHAnsi" w:cstheme="minorHAnsi"/>
          <w:bCs/>
          <w:sz w:val="22"/>
        </w:rPr>
        <w:t xml:space="preserve"> </w:t>
      </w:r>
      <w:r w:rsidRPr="006E1C28">
        <w:rPr>
          <w:rFonts w:asciiTheme="minorHAnsi" w:hAnsiTheme="minorHAnsi" w:cstheme="minorHAnsi"/>
          <w:bCs/>
          <w:sz w:val="22"/>
        </w:rPr>
        <w:t>made to enable the transferring employees to be paid as appropriate. Without prejudice to the</w:t>
      </w:r>
      <w:r>
        <w:rPr>
          <w:rFonts w:asciiTheme="minorHAnsi" w:hAnsiTheme="minorHAnsi" w:cstheme="minorHAnsi"/>
          <w:bCs/>
          <w:sz w:val="22"/>
        </w:rPr>
        <w:t xml:space="preserve"> </w:t>
      </w:r>
      <w:r w:rsidRPr="006E1C28">
        <w:rPr>
          <w:rFonts w:asciiTheme="minorHAnsi" w:hAnsiTheme="minorHAnsi" w:cstheme="minorHAnsi"/>
          <w:bCs/>
          <w:sz w:val="22"/>
        </w:rPr>
        <w:t>generality of the foregoing, within 5 Business Days following the transfer date, the Supplier shall</w:t>
      </w:r>
      <w:r>
        <w:rPr>
          <w:rFonts w:asciiTheme="minorHAnsi" w:hAnsiTheme="minorHAnsi" w:cstheme="minorHAnsi"/>
          <w:bCs/>
          <w:sz w:val="22"/>
        </w:rPr>
        <w:t xml:space="preserve"> </w:t>
      </w:r>
      <w:r w:rsidRPr="006E1C28">
        <w:rPr>
          <w:rFonts w:asciiTheme="minorHAnsi" w:hAnsiTheme="minorHAnsi" w:cstheme="minorHAnsi"/>
          <w:bCs/>
          <w:sz w:val="22"/>
        </w:rPr>
        <w:t>provide, and shall procure that each Sub-contractor shall provide, to the Authority and/or the Chief</w:t>
      </w:r>
      <w:r>
        <w:rPr>
          <w:rFonts w:asciiTheme="minorHAnsi" w:hAnsiTheme="minorHAnsi" w:cstheme="minorHAnsi"/>
          <w:bCs/>
          <w:sz w:val="22"/>
        </w:rPr>
        <w:t xml:space="preserve"> </w:t>
      </w:r>
      <w:r w:rsidRPr="006E1C28">
        <w:rPr>
          <w:rFonts w:asciiTheme="minorHAnsi" w:hAnsiTheme="minorHAnsi" w:cstheme="minorHAnsi"/>
          <w:bCs/>
          <w:sz w:val="22"/>
        </w:rPr>
        <w:t>Constable if applicable or, at the direction of the Authority and/or the Chief Constable if applicable, to</w:t>
      </w:r>
      <w:r>
        <w:rPr>
          <w:rFonts w:asciiTheme="minorHAnsi" w:hAnsiTheme="minorHAnsi" w:cstheme="minorHAnsi"/>
          <w:bCs/>
          <w:sz w:val="22"/>
        </w:rPr>
        <w:t xml:space="preserve"> </w:t>
      </w:r>
      <w:r w:rsidRPr="006E1C28">
        <w:rPr>
          <w:rFonts w:asciiTheme="minorHAnsi" w:hAnsiTheme="minorHAnsi" w:cstheme="minorHAnsi"/>
          <w:bCs/>
          <w:sz w:val="22"/>
        </w:rPr>
        <w:t>any replacement supplier and/or any replacement sub-contractor (as appropriate), in respect of each</w:t>
      </w:r>
      <w:r>
        <w:rPr>
          <w:rFonts w:asciiTheme="minorHAnsi" w:hAnsiTheme="minorHAnsi" w:cstheme="minorHAnsi"/>
          <w:bCs/>
          <w:sz w:val="22"/>
        </w:rPr>
        <w:t xml:space="preserve"> </w:t>
      </w:r>
      <w:r w:rsidRPr="006E1C28">
        <w:rPr>
          <w:rFonts w:asciiTheme="minorHAnsi" w:hAnsiTheme="minorHAnsi" w:cstheme="minorHAnsi"/>
          <w:bCs/>
          <w:sz w:val="22"/>
        </w:rPr>
        <w:t>transferring employee:</w:t>
      </w:r>
    </w:p>
    <w:p w14:paraId="5E398A69" w14:textId="77777777" w:rsidR="008E53A0" w:rsidRPr="006E1C28" w:rsidRDefault="008E53A0" w:rsidP="008E53A0">
      <w:pPr>
        <w:pStyle w:val="GPsDefinition"/>
        <w:numPr>
          <w:ilvl w:val="0"/>
          <w:numId w:val="0"/>
        </w:numPr>
        <w:ind w:left="170" w:hanging="170"/>
        <w:rPr>
          <w:rFonts w:asciiTheme="minorHAnsi" w:hAnsiTheme="minorHAnsi" w:cstheme="minorHAnsi"/>
          <w:b/>
          <w:bCs/>
          <w:sz w:val="22"/>
        </w:rPr>
      </w:pPr>
    </w:p>
    <w:p w14:paraId="607FC95E"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88" w:name="a926888"/>
      <w:bookmarkEnd w:id="88"/>
      <w:r w:rsidRPr="006E1C28">
        <w:rPr>
          <w:rFonts w:asciiTheme="minorHAnsi" w:hAnsiTheme="minorHAnsi" w:cstheme="minorHAnsi"/>
          <w:b w:val="0"/>
          <w:bCs/>
          <w:sz w:val="22"/>
          <w:szCs w:val="22"/>
        </w:rPr>
        <w:t xml:space="preserve">the most recent month's copy </w:t>
      </w:r>
      <w:proofErr w:type="gramStart"/>
      <w:r w:rsidRPr="006E1C28">
        <w:rPr>
          <w:rFonts w:asciiTheme="minorHAnsi" w:hAnsiTheme="minorHAnsi" w:cstheme="minorHAnsi"/>
          <w:b w:val="0"/>
          <w:bCs/>
          <w:sz w:val="22"/>
          <w:szCs w:val="22"/>
        </w:rPr>
        <w:t>pay</w:t>
      </w:r>
      <w:proofErr w:type="gramEnd"/>
      <w:r w:rsidRPr="006E1C28">
        <w:rPr>
          <w:rFonts w:asciiTheme="minorHAnsi" w:hAnsiTheme="minorHAnsi" w:cstheme="minorHAnsi"/>
          <w:b w:val="0"/>
          <w:bCs/>
          <w:sz w:val="22"/>
          <w:szCs w:val="22"/>
        </w:rPr>
        <w:t xml:space="preserve"> slip data;</w:t>
      </w:r>
    </w:p>
    <w:p w14:paraId="215CF238"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89" w:name="a698535"/>
      <w:bookmarkEnd w:id="89"/>
      <w:r w:rsidRPr="006E1C28">
        <w:rPr>
          <w:rFonts w:asciiTheme="minorHAnsi" w:hAnsiTheme="minorHAnsi" w:cstheme="minorHAnsi"/>
          <w:b w:val="0"/>
          <w:bCs/>
          <w:sz w:val="22"/>
          <w:szCs w:val="22"/>
        </w:rPr>
        <w:t>details of cumulative pay for tax and pension purposes;</w:t>
      </w:r>
    </w:p>
    <w:p w14:paraId="05C5045F"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0" w:name="a649174"/>
      <w:bookmarkEnd w:id="90"/>
      <w:r w:rsidRPr="006E1C28">
        <w:rPr>
          <w:rFonts w:asciiTheme="minorHAnsi" w:hAnsiTheme="minorHAnsi" w:cstheme="minorHAnsi"/>
          <w:b w:val="0"/>
          <w:bCs/>
          <w:sz w:val="22"/>
          <w:szCs w:val="22"/>
        </w:rPr>
        <w:t>details of cumulative tax paid;</w:t>
      </w:r>
    </w:p>
    <w:p w14:paraId="72456290"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1" w:name="a531679"/>
      <w:bookmarkEnd w:id="91"/>
      <w:r w:rsidRPr="006E1C28">
        <w:rPr>
          <w:rFonts w:asciiTheme="minorHAnsi" w:hAnsiTheme="minorHAnsi" w:cstheme="minorHAnsi"/>
          <w:b w:val="0"/>
          <w:bCs/>
          <w:sz w:val="22"/>
          <w:szCs w:val="22"/>
        </w:rPr>
        <w:t>tax code;</w:t>
      </w:r>
    </w:p>
    <w:p w14:paraId="6AE31509"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2" w:name="a884163"/>
      <w:bookmarkEnd w:id="92"/>
      <w:r w:rsidRPr="006E1C28">
        <w:rPr>
          <w:rFonts w:asciiTheme="minorHAnsi" w:hAnsiTheme="minorHAnsi" w:cstheme="minorHAnsi"/>
          <w:b w:val="0"/>
          <w:bCs/>
          <w:sz w:val="22"/>
          <w:szCs w:val="22"/>
        </w:rPr>
        <w:t>details of any voluntary deductions from pay; and</w:t>
      </w:r>
    </w:p>
    <w:p w14:paraId="24AAFBAC" w14:textId="77777777" w:rsidR="008E53A0" w:rsidRPr="006E1C28" w:rsidRDefault="008E53A0" w:rsidP="001C6E9F">
      <w:pPr>
        <w:pStyle w:val="Heading2"/>
        <w:numPr>
          <w:ilvl w:val="2"/>
          <w:numId w:val="44"/>
        </w:numPr>
        <w:tabs>
          <w:tab w:val="clear" w:pos="1571"/>
          <w:tab w:val="num" w:pos="1418"/>
        </w:tabs>
        <w:spacing w:before="0" w:after="160"/>
        <w:ind w:left="1418" w:hanging="709"/>
        <w:rPr>
          <w:rFonts w:asciiTheme="minorHAnsi" w:hAnsiTheme="minorHAnsi" w:cstheme="minorHAnsi"/>
          <w:b w:val="0"/>
          <w:bCs/>
          <w:sz w:val="22"/>
          <w:szCs w:val="22"/>
        </w:rPr>
      </w:pPr>
      <w:bookmarkStart w:id="93" w:name="a826711"/>
      <w:bookmarkEnd w:id="93"/>
      <w:r w:rsidRPr="006E1C28">
        <w:rPr>
          <w:rFonts w:asciiTheme="minorHAnsi" w:hAnsiTheme="minorHAnsi" w:cstheme="minorHAnsi"/>
          <w:b w:val="0"/>
          <w:bCs/>
          <w:sz w:val="22"/>
          <w:szCs w:val="22"/>
        </w:rPr>
        <w:t>bank/building society account details for payroll purposes.</w:t>
      </w:r>
    </w:p>
    <w:p w14:paraId="4E85C3A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31.7 </w:t>
      </w:r>
      <w:r w:rsidRPr="006E1C28">
        <w:rPr>
          <w:rFonts w:asciiTheme="minorHAnsi" w:hAnsiTheme="minorHAnsi" w:cstheme="minorHAnsi"/>
          <w:bCs/>
          <w:sz w:val="22"/>
        </w:rPr>
        <w:t>Where TUPE does not apply to the Contract on its termination or expiration, the Supplier shall retain all responsibility for outgoings in respect of its employees after the end of the Contract including without limitation all wages, holiday pay, bonuses, commission, payment of PAYE, national insurance contributions, pension contributions, redundancy costs and otherwise and shall indemnify the Authority and the Chief Constable if applicable and any replacement supplier against any claims sustained as a result of any breach of this clause.</w:t>
      </w:r>
      <w:r>
        <w:rPr>
          <w:rFonts w:asciiTheme="minorHAnsi" w:hAnsiTheme="minorHAnsi" w:cstheme="minorHAnsi"/>
          <w:bCs/>
          <w:sz w:val="22"/>
        </w:rPr>
        <w:t xml:space="preserve"> </w:t>
      </w:r>
    </w:p>
    <w:p w14:paraId="7CAF08FF" w14:textId="77777777" w:rsidR="008E53A0" w:rsidRDefault="008E53A0" w:rsidP="008E53A0">
      <w:pPr>
        <w:pStyle w:val="GPsDefinition"/>
        <w:numPr>
          <w:ilvl w:val="0"/>
          <w:numId w:val="0"/>
        </w:numPr>
        <w:rPr>
          <w:rFonts w:asciiTheme="minorHAnsi" w:hAnsiTheme="minorHAnsi" w:cstheme="minorHAnsi"/>
          <w:bCs/>
          <w:sz w:val="22"/>
        </w:rPr>
      </w:pPr>
    </w:p>
    <w:p w14:paraId="61F91519" w14:textId="77777777" w:rsidR="008E53A0" w:rsidRPr="00E77974" w:rsidRDefault="008E53A0" w:rsidP="001C6E9F">
      <w:pPr>
        <w:pStyle w:val="GPsDefinition"/>
        <w:numPr>
          <w:ilvl w:val="0"/>
          <w:numId w:val="66"/>
        </w:numPr>
        <w:rPr>
          <w:rFonts w:asciiTheme="minorHAnsi" w:hAnsiTheme="minorHAnsi" w:cstheme="minorHAnsi"/>
          <w:b/>
          <w:caps/>
          <w:sz w:val="22"/>
        </w:rPr>
      </w:pPr>
      <w:r w:rsidRPr="00E77974">
        <w:rPr>
          <w:rFonts w:asciiTheme="minorHAnsi" w:hAnsiTheme="minorHAnsi" w:cstheme="minorHAnsi"/>
          <w:b/>
          <w:caps/>
          <w:sz w:val="22"/>
        </w:rPr>
        <w:t>Employees AND TUPE</w:t>
      </w:r>
    </w:p>
    <w:p w14:paraId="2BAB40A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 </w:t>
      </w:r>
      <w:r w:rsidRPr="006E1C28">
        <w:rPr>
          <w:rFonts w:asciiTheme="minorHAnsi" w:hAnsiTheme="minorHAnsi" w:cstheme="minorHAnsi"/>
          <w:bCs/>
          <w:sz w:val="22"/>
        </w:rPr>
        <w:t xml:space="preserve">If TUPE applies to </w:t>
      </w:r>
      <w:proofErr w:type="gramStart"/>
      <w:r w:rsidRPr="006E1C28">
        <w:rPr>
          <w:rFonts w:asciiTheme="minorHAnsi" w:hAnsiTheme="minorHAnsi" w:cstheme="minorHAnsi"/>
          <w:bCs/>
          <w:sz w:val="22"/>
        </w:rPr>
        <w:t>a number of</w:t>
      </w:r>
      <w:proofErr w:type="gramEnd"/>
      <w:r w:rsidRPr="006E1C28">
        <w:rPr>
          <w:rFonts w:asciiTheme="minorHAnsi" w:hAnsiTheme="minorHAnsi" w:cstheme="minorHAnsi"/>
          <w:bCs/>
          <w:sz w:val="22"/>
        </w:rPr>
        <w:t xml:space="preserve"> staff engaged in the provision of services equivalent to the Services (or some of them) prior to the start of the Contract Period, the contracts of employment (together with any collective agreement) of such staff (subject to Regulation 4(7) of TUPE) will be from the Commencement Date as if they were originally made between the relevant staff member and the Supplier.</w:t>
      </w:r>
      <w:r>
        <w:rPr>
          <w:rFonts w:asciiTheme="minorHAnsi" w:hAnsiTheme="minorHAnsi" w:cstheme="minorHAnsi"/>
          <w:bCs/>
          <w:sz w:val="22"/>
        </w:rPr>
        <w:t xml:space="preserve"> </w:t>
      </w:r>
    </w:p>
    <w:p w14:paraId="63DC98C4"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20DD7D55"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32.2 </w:t>
      </w:r>
      <w:r w:rsidRPr="006E1C28">
        <w:rPr>
          <w:rFonts w:asciiTheme="minorHAnsi" w:hAnsiTheme="minorHAnsi" w:cstheme="minorHAnsi"/>
          <w:bCs/>
          <w:sz w:val="22"/>
        </w:rPr>
        <w:t>The Supplier shall take all necessary steps including those required by law to ensure that all employees, servants or agents of the Supplier and any Sub-contractors, their employees, servants or agents, employed in the execution of the Contract have the right to work in the United Kingdom, have complied and will in the future comply with any restrictions in force concerning their right to work in the United Kingdom (including but not limited to any restrictions on their hours of work) and are not claiming any benefit payable to jobseekers.</w:t>
      </w:r>
      <w:r>
        <w:rPr>
          <w:rFonts w:asciiTheme="minorHAnsi" w:hAnsiTheme="minorHAnsi" w:cstheme="minorHAnsi"/>
          <w:bCs/>
          <w:sz w:val="22"/>
        </w:rPr>
        <w:t xml:space="preserve"> </w:t>
      </w:r>
    </w:p>
    <w:p w14:paraId="6C1DEF75"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349B0157" w14:textId="77777777" w:rsidR="006970CA" w:rsidRDefault="006970CA" w:rsidP="008E53A0">
      <w:pPr>
        <w:pStyle w:val="GPsDefinition"/>
        <w:numPr>
          <w:ilvl w:val="0"/>
          <w:numId w:val="0"/>
        </w:numPr>
        <w:ind w:left="170" w:hanging="170"/>
        <w:rPr>
          <w:rFonts w:asciiTheme="minorHAnsi" w:hAnsiTheme="minorHAnsi" w:cstheme="minorHAnsi"/>
          <w:bCs/>
          <w:sz w:val="22"/>
        </w:rPr>
      </w:pPr>
    </w:p>
    <w:p w14:paraId="47016E96" w14:textId="77777777" w:rsidR="006970CA" w:rsidRDefault="006970CA" w:rsidP="008E53A0">
      <w:pPr>
        <w:pStyle w:val="GPsDefinition"/>
        <w:numPr>
          <w:ilvl w:val="0"/>
          <w:numId w:val="0"/>
        </w:numPr>
        <w:ind w:left="170" w:hanging="170"/>
        <w:rPr>
          <w:rFonts w:asciiTheme="minorHAnsi" w:hAnsiTheme="minorHAnsi" w:cstheme="minorHAnsi"/>
          <w:bCs/>
          <w:sz w:val="22"/>
        </w:rPr>
      </w:pPr>
    </w:p>
    <w:p w14:paraId="5378439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lastRenderedPageBreak/>
        <w:t xml:space="preserve">32.3 </w:t>
      </w:r>
      <w:r w:rsidRPr="006E1C28">
        <w:rPr>
          <w:rFonts w:asciiTheme="minorHAnsi" w:hAnsiTheme="minorHAnsi" w:cstheme="minorHAnsi"/>
          <w:bCs/>
          <w:sz w:val="22"/>
        </w:rPr>
        <w:t xml:space="preserve">During the Term the Supplier shall provide, and shall procure that each Sub-contractor shall provide, to the Authority or to the Chief Constable if applicable any information they may reasonably require relating to the </w:t>
      </w:r>
      <w:proofErr w:type="gramStart"/>
      <w:r w:rsidRPr="006E1C28">
        <w:rPr>
          <w:rFonts w:asciiTheme="minorHAnsi" w:hAnsiTheme="minorHAnsi" w:cstheme="minorHAnsi"/>
          <w:bCs/>
          <w:sz w:val="22"/>
        </w:rPr>
        <w:t>manner in which</w:t>
      </w:r>
      <w:proofErr w:type="gramEnd"/>
      <w:r w:rsidRPr="006E1C28">
        <w:rPr>
          <w:rFonts w:asciiTheme="minorHAnsi" w:hAnsiTheme="minorHAnsi" w:cstheme="minorHAnsi"/>
          <w:bCs/>
          <w:sz w:val="22"/>
        </w:rPr>
        <w:t xml:space="preserve"> the Services are organised, which shall include, but is not limited to, the following:</w:t>
      </w:r>
    </w:p>
    <w:p w14:paraId="47C56A25" w14:textId="77777777" w:rsidR="008E53A0" w:rsidRPr="006E1C28" w:rsidRDefault="008E53A0" w:rsidP="008E53A0">
      <w:pPr>
        <w:pStyle w:val="GPsDefinition"/>
        <w:numPr>
          <w:ilvl w:val="0"/>
          <w:numId w:val="0"/>
        </w:numPr>
        <w:rPr>
          <w:rFonts w:asciiTheme="minorHAnsi" w:hAnsiTheme="minorHAnsi" w:cstheme="minorHAnsi"/>
          <w:b/>
          <w:bCs/>
          <w:sz w:val="22"/>
        </w:rPr>
      </w:pPr>
    </w:p>
    <w:p w14:paraId="7B85DE10" w14:textId="77777777" w:rsidR="008E53A0" w:rsidRPr="006E1C28" w:rsidRDefault="008E53A0" w:rsidP="001C6E9F">
      <w:pPr>
        <w:pStyle w:val="Heading2"/>
        <w:numPr>
          <w:ilvl w:val="2"/>
          <w:numId w:val="4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numbers of employees engaged in providing the Services;</w:t>
      </w:r>
    </w:p>
    <w:p w14:paraId="59A4F6BC" w14:textId="77777777" w:rsidR="008E53A0" w:rsidRPr="006E1C28" w:rsidRDefault="008E53A0" w:rsidP="001C6E9F">
      <w:pPr>
        <w:pStyle w:val="Heading2"/>
        <w:numPr>
          <w:ilvl w:val="2"/>
          <w:numId w:val="4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the percentage of time spent by each employee engaged in providing the Services; and</w:t>
      </w:r>
    </w:p>
    <w:p w14:paraId="289A6BEE" w14:textId="77777777" w:rsidR="008E53A0" w:rsidRPr="006E1C28" w:rsidRDefault="008E53A0" w:rsidP="001C6E9F">
      <w:pPr>
        <w:pStyle w:val="Heading2"/>
        <w:numPr>
          <w:ilvl w:val="2"/>
          <w:numId w:val="45"/>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 description of the nature of the work undertaken by each employee by location.</w:t>
      </w:r>
    </w:p>
    <w:p w14:paraId="472B56F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32.4 </w:t>
      </w:r>
      <w:r w:rsidRPr="006E1C28">
        <w:rPr>
          <w:rFonts w:asciiTheme="minorHAnsi" w:hAnsiTheme="minorHAnsi" w:cstheme="minorHAnsi"/>
          <w:bCs/>
          <w:sz w:val="22"/>
        </w:rPr>
        <w:t>The Supplier shall indemnify and keep indemnified the Authority and the Chief Constable if applicable against any loss incurred by the Authority and/or the Chief Constable or any replacement supplier connected with or arising from any claim or proceedings by any trade union, elected employee representative or staff association made against the Authority and/or the Chief Constable if applicable or any replacement supplier in respect of any or all of the Supplier’s staff or employees or any other employee of the Supplier or its Sub-contractors and which arises from or is connected with any failure by the Supplier to comply with its legal obligations in relation thereto whether under Section 188 of the Trade Union and Labour Relations (Consolidation) Act 1992 or TUPE.</w:t>
      </w:r>
    </w:p>
    <w:p w14:paraId="64B307FB" w14:textId="77777777" w:rsidR="008E53A0" w:rsidRDefault="008E53A0" w:rsidP="008E53A0">
      <w:pPr>
        <w:pStyle w:val="GPsDefinition"/>
        <w:numPr>
          <w:ilvl w:val="0"/>
          <w:numId w:val="0"/>
        </w:numPr>
        <w:rPr>
          <w:rFonts w:asciiTheme="minorHAnsi" w:hAnsiTheme="minorHAnsi" w:cstheme="minorHAnsi"/>
          <w:bCs/>
          <w:sz w:val="22"/>
        </w:rPr>
      </w:pPr>
    </w:p>
    <w:p w14:paraId="43461D5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32.5 T</w:t>
      </w:r>
      <w:r w:rsidRPr="006E1C28">
        <w:rPr>
          <w:rFonts w:asciiTheme="minorHAnsi" w:hAnsiTheme="minorHAnsi" w:cstheme="minorHAnsi"/>
          <w:bCs/>
          <w:sz w:val="22"/>
        </w:rPr>
        <w:t>he Supplier shall indemnify and keep indemnified the Authority and the Chief Constable if applicable against any claim demand or loss incurred by the Authority and/or the Chief Constable if applicable or any replacement supplier at any time whether connected with or arising from the employment of or any policy applicable to, or any collective agreement in respect of any of the Supplier’s staff or any other person at any time employed by (or engaged by) the Supplier or its Sub-contractors or otherwise including but not limited to any claims for: breach of  contract; breach of policy; unfair dismissal; a redundancy payment; pay including a claim for unlawful deductions from wages and/or any claim in relation to holiday pay entitlement; discrimination; equal pay; industrial or personal injury; a claim for failure to consult, claims arising by virtue of custom and practice, any claims or demand from HMRC or any other statutory authority which relates to financial obligations but not limited to PAYE, and primary and secondary national insurance contributions; or otherwise relating to their employment by the Supplier save to the extent that the liability arises from any wrongful act by the Authority and/or the Chief Constable if applicable or its employees.</w:t>
      </w:r>
      <w:bookmarkStart w:id="94" w:name="a1025905"/>
      <w:bookmarkStart w:id="95" w:name="a572424"/>
      <w:bookmarkStart w:id="96" w:name="a745916"/>
      <w:bookmarkStart w:id="97" w:name="a756598"/>
      <w:bookmarkStart w:id="98" w:name="a724554"/>
      <w:bookmarkStart w:id="99" w:name="a471731"/>
      <w:bookmarkEnd w:id="94"/>
      <w:bookmarkEnd w:id="95"/>
      <w:bookmarkEnd w:id="96"/>
      <w:bookmarkEnd w:id="97"/>
      <w:bookmarkEnd w:id="98"/>
      <w:bookmarkEnd w:id="99"/>
      <w:r>
        <w:rPr>
          <w:rFonts w:asciiTheme="minorHAnsi" w:hAnsiTheme="minorHAnsi" w:cstheme="minorHAnsi"/>
          <w:bCs/>
          <w:sz w:val="22"/>
        </w:rPr>
        <w:t xml:space="preserve"> </w:t>
      </w:r>
    </w:p>
    <w:p w14:paraId="73E1A2A5" w14:textId="77777777" w:rsidR="008E53A0" w:rsidRDefault="008E53A0" w:rsidP="008E53A0">
      <w:pPr>
        <w:pStyle w:val="GPsDefinition"/>
        <w:numPr>
          <w:ilvl w:val="0"/>
          <w:numId w:val="0"/>
        </w:numPr>
        <w:rPr>
          <w:rFonts w:asciiTheme="minorHAnsi" w:hAnsiTheme="minorHAnsi" w:cstheme="minorHAnsi"/>
          <w:bCs/>
          <w:sz w:val="22"/>
        </w:rPr>
      </w:pPr>
    </w:p>
    <w:p w14:paraId="32298BA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32.6 </w:t>
      </w:r>
      <w:r w:rsidRPr="006E1C28">
        <w:rPr>
          <w:rFonts w:asciiTheme="minorHAnsi" w:hAnsiTheme="minorHAnsi" w:cstheme="minorHAnsi"/>
          <w:bCs/>
          <w:sz w:val="22"/>
        </w:rPr>
        <w:t>The Supplier shall indemnify and keep indemnified the Authority and the Chief Constable if applicable against any loss incurred from any change or proposed change to the terms and conditions of employment of any or all of the Supplier’s staff or any other employee of the Supplier or its Sub-contractors where such change is or is proposed to be effected following the transfer of any such person pursuant to this Contract and in respect of any loss incurred by the Authority and/or the Chief Constable if applicable or any replacement supplier arising from the employment or proposed employment of any such person otherwise than on terms the same as those enjoyed by any such person immediately prior to such transfer.</w:t>
      </w:r>
      <w:r>
        <w:rPr>
          <w:rFonts w:asciiTheme="minorHAnsi" w:hAnsiTheme="minorHAnsi" w:cstheme="minorHAnsi"/>
          <w:bCs/>
          <w:sz w:val="22"/>
        </w:rPr>
        <w:t xml:space="preserve"> </w:t>
      </w:r>
    </w:p>
    <w:p w14:paraId="7EE04FE0" w14:textId="77777777" w:rsidR="008E53A0" w:rsidRDefault="008E53A0" w:rsidP="008E53A0">
      <w:pPr>
        <w:pStyle w:val="GPsDefinition"/>
        <w:numPr>
          <w:ilvl w:val="0"/>
          <w:numId w:val="0"/>
        </w:numPr>
        <w:rPr>
          <w:rFonts w:asciiTheme="minorHAnsi" w:hAnsiTheme="minorHAnsi" w:cstheme="minorHAnsi"/>
          <w:bCs/>
          <w:sz w:val="22"/>
        </w:rPr>
      </w:pPr>
    </w:p>
    <w:p w14:paraId="7E65310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32.7 </w:t>
      </w:r>
      <w:r w:rsidRPr="006E1C28">
        <w:rPr>
          <w:rFonts w:asciiTheme="minorHAnsi" w:hAnsiTheme="minorHAnsi" w:cstheme="minorHAnsi"/>
          <w:bCs/>
          <w:sz w:val="22"/>
        </w:rPr>
        <w:t>Except with the prior written consent of the Authority, the Supplier shall not at any time after the Authority has served notice of the termination of the Contract, within twelve months of the date upon which the Contract will terminate in accordance with its provisions, or after the Supplier shall have otherwise become aware of the proposed termination or re-tendering of this Contract, any Contract or the provision by it of the Services in respect of any employee employed by or assigned by the Supplier or its Sub-contractors to the discharge of the Contract:</w:t>
      </w:r>
    </w:p>
    <w:p w14:paraId="0B167558" w14:textId="77777777" w:rsidR="008E53A0" w:rsidRPr="006E1C28" w:rsidRDefault="008E53A0" w:rsidP="008E53A0">
      <w:pPr>
        <w:pStyle w:val="GPsDefinition"/>
        <w:numPr>
          <w:ilvl w:val="0"/>
          <w:numId w:val="0"/>
        </w:numPr>
        <w:rPr>
          <w:rFonts w:asciiTheme="minorHAnsi" w:hAnsiTheme="minorHAnsi" w:cstheme="minorHAnsi"/>
          <w:b/>
          <w:bCs/>
          <w:sz w:val="22"/>
        </w:rPr>
      </w:pPr>
    </w:p>
    <w:p w14:paraId="77A0736D" w14:textId="77777777" w:rsidR="008E53A0" w:rsidRPr="006E1C28" w:rsidRDefault="008E53A0" w:rsidP="001C6E9F">
      <w:pPr>
        <w:pStyle w:val="Heading2"/>
        <w:numPr>
          <w:ilvl w:val="2"/>
          <w:numId w:val="46"/>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vary any terms and conditions of employment of any employee or any policy or collective agreement applicable to any employee (provided always that this provision shall not affect the right of the Supplier to give effect to any pre-existing contractual obligation to any such employee);</w:t>
      </w:r>
    </w:p>
    <w:p w14:paraId="61792138" w14:textId="77777777" w:rsidR="008E53A0" w:rsidRPr="006E1C28" w:rsidRDefault="008E53A0" w:rsidP="001C6E9F">
      <w:pPr>
        <w:pStyle w:val="Heading2"/>
        <w:numPr>
          <w:ilvl w:val="2"/>
          <w:numId w:val="46"/>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remove or replace any </w:t>
      </w:r>
      <w:proofErr w:type="gramStart"/>
      <w:r w:rsidRPr="006E1C28">
        <w:rPr>
          <w:rFonts w:asciiTheme="minorHAnsi" w:hAnsiTheme="minorHAnsi" w:cstheme="minorHAnsi"/>
          <w:b w:val="0"/>
          <w:bCs/>
          <w:sz w:val="22"/>
          <w:szCs w:val="22"/>
        </w:rPr>
        <w:t>particular employee</w:t>
      </w:r>
      <w:proofErr w:type="gramEnd"/>
      <w:r w:rsidRPr="006E1C28">
        <w:rPr>
          <w:rFonts w:asciiTheme="minorHAnsi" w:hAnsiTheme="minorHAnsi" w:cstheme="minorHAnsi"/>
          <w:b w:val="0"/>
          <w:bCs/>
          <w:sz w:val="22"/>
          <w:szCs w:val="22"/>
        </w:rPr>
        <w:t xml:space="preserve"> or significantly alter the proportion of work which such employee undertakes on work arising from the provision of the Services under this Contract (unless requested by such employee or upon the resignation of such employee in which case the Supplier shall replace such person with another person of similar skills, qualifications and experience);</w:t>
      </w:r>
    </w:p>
    <w:p w14:paraId="7EFC4EA9" w14:textId="77777777" w:rsidR="008E53A0" w:rsidRPr="006E1C28" w:rsidRDefault="008E53A0" w:rsidP="001C6E9F">
      <w:pPr>
        <w:pStyle w:val="Heading2"/>
        <w:numPr>
          <w:ilvl w:val="2"/>
          <w:numId w:val="46"/>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increase or decrease the number of employees or Sub-contractors engaged in the discharge of the Contract.</w:t>
      </w:r>
    </w:p>
    <w:p w14:paraId="3062AA1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32.8 </w:t>
      </w:r>
      <w:r w:rsidRPr="006E1C28">
        <w:rPr>
          <w:rFonts w:asciiTheme="minorHAnsi" w:hAnsiTheme="minorHAnsi" w:cstheme="minorHAnsi"/>
          <w:bCs/>
          <w:sz w:val="22"/>
        </w:rPr>
        <w:t>The Supplier shall indemnify and keep indemnified and hold harmless the Authority and the Chief</w:t>
      </w:r>
    </w:p>
    <w:p w14:paraId="5425437F"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Constable if applicable and any replacement supplier from and against all liabilities whatsoever (to include legal expenses on a full indemnity basis) (and including but without limitation any claim by or </w:t>
      </w:r>
    </w:p>
    <w:p w14:paraId="349B4FFB"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liability to a Sub-contractor or any employee, </w:t>
      </w:r>
      <w:proofErr w:type="gramStart"/>
      <w:r w:rsidRPr="006E1C28">
        <w:rPr>
          <w:rFonts w:asciiTheme="minorHAnsi" w:hAnsiTheme="minorHAnsi" w:cstheme="minorHAnsi"/>
          <w:bCs/>
          <w:sz w:val="22"/>
        </w:rPr>
        <w:t>agent</w:t>
      </w:r>
      <w:proofErr w:type="gramEnd"/>
      <w:r w:rsidRPr="006E1C28">
        <w:rPr>
          <w:rFonts w:asciiTheme="minorHAnsi" w:hAnsiTheme="minorHAnsi" w:cstheme="minorHAnsi"/>
          <w:bCs/>
          <w:sz w:val="22"/>
        </w:rPr>
        <w:t xml:space="preserve"> or independent contractor of such Sub-contractor </w:t>
      </w:r>
    </w:p>
    <w:p w14:paraId="455818CA"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or any other person whatsoever) arising out of any breach by the Supplier or any of its Sub-contractors </w:t>
      </w:r>
    </w:p>
    <w:p w14:paraId="5FBBD798"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of clause 32.7.</w:t>
      </w:r>
      <w:r>
        <w:rPr>
          <w:rFonts w:asciiTheme="minorHAnsi" w:hAnsiTheme="minorHAnsi" w:cstheme="minorHAnsi"/>
          <w:bCs/>
          <w:sz w:val="22"/>
        </w:rPr>
        <w:t xml:space="preserve"> </w:t>
      </w:r>
    </w:p>
    <w:p w14:paraId="444AD6BB" w14:textId="77777777" w:rsidR="008E53A0" w:rsidRDefault="008E53A0" w:rsidP="008E53A0">
      <w:pPr>
        <w:pStyle w:val="GPsDefinition"/>
        <w:numPr>
          <w:ilvl w:val="0"/>
          <w:numId w:val="0"/>
        </w:numPr>
        <w:rPr>
          <w:rFonts w:asciiTheme="minorHAnsi" w:hAnsiTheme="minorHAnsi" w:cstheme="minorHAnsi"/>
          <w:bCs/>
          <w:sz w:val="22"/>
        </w:rPr>
      </w:pPr>
    </w:p>
    <w:p w14:paraId="061CAF16"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32.9 </w:t>
      </w:r>
      <w:r w:rsidRPr="006E1C28">
        <w:rPr>
          <w:rFonts w:asciiTheme="minorHAnsi" w:hAnsiTheme="minorHAnsi" w:cstheme="minorHAnsi"/>
          <w:bCs/>
          <w:sz w:val="22"/>
        </w:rPr>
        <w:t xml:space="preserve">The Authority and Supplier shall continue to monitor the performance and objectives of the Contract throughout its duration and to make any amendments or changes necessary to the Contract, </w:t>
      </w:r>
    </w:p>
    <w:p w14:paraId="157588BB"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 xml:space="preserve">or its performance or objectives in order further to promote equality, </w:t>
      </w:r>
      <w:proofErr w:type="gramStart"/>
      <w:r w:rsidRPr="006E1C28">
        <w:rPr>
          <w:rFonts w:asciiTheme="minorHAnsi" w:hAnsiTheme="minorHAnsi" w:cstheme="minorHAnsi"/>
          <w:bCs/>
          <w:sz w:val="22"/>
        </w:rPr>
        <w:t>diversity</w:t>
      </w:r>
      <w:proofErr w:type="gramEnd"/>
      <w:r w:rsidRPr="006E1C28">
        <w:rPr>
          <w:rFonts w:asciiTheme="minorHAnsi" w:hAnsiTheme="minorHAnsi" w:cstheme="minorHAnsi"/>
          <w:bCs/>
          <w:sz w:val="22"/>
        </w:rPr>
        <w:t xml:space="preserve"> and equal opportunity.</w:t>
      </w:r>
      <w:r>
        <w:rPr>
          <w:rFonts w:asciiTheme="minorHAnsi" w:hAnsiTheme="minorHAnsi" w:cstheme="minorHAnsi"/>
          <w:bCs/>
          <w:sz w:val="22"/>
        </w:rPr>
        <w:t xml:space="preserve"> </w:t>
      </w:r>
    </w:p>
    <w:p w14:paraId="590B2814"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1C0D5F4F"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32.10 </w:t>
      </w:r>
      <w:r w:rsidRPr="006E1C28">
        <w:rPr>
          <w:rFonts w:asciiTheme="minorHAnsi" w:hAnsiTheme="minorHAnsi" w:cstheme="minorHAnsi"/>
          <w:bCs/>
          <w:sz w:val="22"/>
        </w:rPr>
        <w:t xml:space="preserve">The Supplier shall notify the Authority immediately in writing as soon as it becomes aware of any investigation or proceedings brought against it in relation to equality, </w:t>
      </w:r>
      <w:proofErr w:type="gramStart"/>
      <w:r w:rsidRPr="006E1C28">
        <w:rPr>
          <w:rFonts w:asciiTheme="minorHAnsi" w:hAnsiTheme="minorHAnsi" w:cstheme="minorHAnsi"/>
          <w:bCs/>
          <w:sz w:val="22"/>
        </w:rPr>
        <w:t>diversity</w:t>
      </w:r>
      <w:proofErr w:type="gramEnd"/>
      <w:r w:rsidRPr="006E1C28">
        <w:rPr>
          <w:rFonts w:asciiTheme="minorHAnsi" w:hAnsiTheme="minorHAnsi" w:cstheme="minorHAnsi"/>
          <w:bCs/>
          <w:sz w:val="22"/>
        </w:rPr>
        <w:t xml:space="preserve"> or equal </w:t>
      </w:r>
      <w:r>
        <w:rPr>
          <w:rFonts w:asciiTheme="minorHAnsi" w:hAnsiTheme="minorHAnsi" w:cstheme="minorHAnsi"/>
          <w:bCs/>
          <w:sz w:val="22"/>
        </w:rPr>
        <w:t>opp</w:t>
      </w:r>
      <w:r w:rsidRPr="006E1C28">
        <w:rPr>
          <w:rFonts w:asciiTheme="minorHAnsi" w:hAnsiTheme="minorHAnsi" w:cstheme="minorHAnsi"/>
          <w:bCs/>
          <w:sz w:val="22"/>
        </w:rPr>
        <w:t>ortunity whether under the Act or otherwise.</w:t>
      </w:r>
      <w:r>
        <w:rPr>
          <w:rFonts w:asciiTheme="minorHAnsi" w:hAnsiTheme="minorHAnsi" w:cstheme="minorHAnsi"/>
          <w:bCs/>
          <w:sz w:val="22"/>
        </w:rPr>
        <w:t xml:space="preserve"> </w:t>
      </w:r>
    </w:p>
    <w:p w14:paraId="480E1D96"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6091CCB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32.11 </w:t>
      </w:r>
      <w:r w:rsidRPr="006E1C28">
        <w:rPr>
          <w:rFonts w:asciiTheme="minorHAnsi" w:hAnsiTheme="minorHAnsi" w:cstheme="minorHAnsi"/>
          <w:bCs/>
          <w:sz w:val="22"/>
        </w:rPr>
        <w:t>Where any investigation is undertaken by a person or body empowered to conduct such an</w:t>
      </w:r>
      <w:r>
        <w:rPr>
          <w:rFonts w:asciiTheme="minorHAnsi" w:hAnsiTheme="minorHAnsi" w:cstheme="minorHAnsi"/>
          <w:bCs/>
          <w:sz w:val="22"/>
        </w:rPr>
        <w:t xml:space="preserve"> </w:t>
      </w:r>
      <w:r w:rsidRPr="006E1C28">
        <w:rPr>
          <w:rFonts w:asciiTheme="minorHAnsi" w:hAnsiTheme="minorHAnsi" w:cstheme="minorHAnsi"/>
          <w:bCs/>
          <w:sz w:val="22"/>
        </w:rPr>
        <w:t>investigation and/or proceedings are instituted following such an investigation against the Supplier or</w:t>
      </w:r>
    </w:p>
    <w:p w14:paraId="5466B443"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against the Authority either in connection with any contract awarded to the Supplier or generally, the</w:t>
      </w:r>
    </w:p>
    <w:p w14:paraId="031E41E4"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Supplier shall, without charge:</w:t>
      </w:r>
    </w:p>
    <w:p w14:paraId="3AD2693F" w14:textId="77777777" w:rsidR="008E53A0" w:rsidRPr="006E1C28" w:rsidRDefault="008E53A0" w:rsidP="008E53A0">
      <w:pPr>
        <w:pStyle w:val="GPsDefinition"/>
        <w:numPr>
          <w:ilvl w:val="0"/>
          <w:numId w:val="0"/>
        </w:numPr>
        <w:rPr>
          <w:rFonts w:asciiTheme="minorHAnsi" w:hAnsiTheme="minorHAnsi" w:cstheme="minorHAnsi"/>
          <w:b/>
          <w:bCs/>
          <w:sz w:val="22"/>
        </w:rPr>
      </w:pPr>
    </w:p>
    <w:p w14:paraId="351C702E"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provide any information requested by or on behalf of the Authority in the timescale allotted;</w:t>
      </w:r>
    </w:p>
    <w:p w14:paraId="1F085A79"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attend and permit its employees, workers, agents, </w:t>
      </w:r>
      <w:proofErr w:type="gramStart"/>
      <w:r w:rsidRPr="006E1C28">
        <w:rPr>
          <w:rFonts w:asciiTheme="minorHAnsi" w:hAnsiTheme="minorHAnsi" w:cstheme="minorHAnsi"/>
          <w:b w:val="0"/>
          <w:bCs/>
          <w:sz w:val="22"/>
          <w:szCs w:val="22"/>
        </w:rPr>
        <w:t>consultants</w:t>
      </w:r>
      <w:proofErr w:type="gramEnd"/>
      <w:r w:rsidRPr="006E1C28">
        <w:rPr>
          <w:rFonts w:asciiTheme="minorHAnsi" w:hAnsiTheme="minorHAnsi" w:cstheme="minorHAnsi"/>
          <w:b w:val="0"/>
          <w:bCs/>
          <w:sz w:val="22"/>
          <w:szCs w:val="22"/>
        </w:rPr>
        <w:t xml:space="preserve"> and Sub-contractors to attend any meetings as required;</w:t>
      </w:r>
    </w:p>
    <w:p w14:paraId="1E838B8E"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allow the Authority access to and investigation of any information, documents or data deemed to be relevant to the investigation;</w:t>
      </w:r>
    </w:p>
    <w:p w14:paraId="378D97E2"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allow itself and any of its employees, workers, agents, </w:t>
      </w:r>
      <w:proofErr w:type="gramStart"/>
      <w:r w:rsidRPr="006E1C28">
        <w:rPr>
          <w:rFonts w:asciiTheme="minorHAnsi" w:hAnsiTheme="minorHAnsi" w:cstheme="minorHAnsi"/>
          <w:b w:val="0"/>
          <w:bCs/>
          <w:sz w:val="22"/>
          <w:szCs w:val="22"/>
        </w:rPr>
        <w:t>consultants</w:t>
      </w:r>
      <w:proofErr w:type="gramEnd"/>
      <w:r w:rsidRPr="006E1C28">
        <w:rPr>
          <w:rFonts w:asciiTheme="minorHAnsi" w:hAnsiTheme="minorHAnsi" w:cstheme="minorHAnsi"/>
          <w:b w:val="0"/>
          <w:bCs/>
          <w:sz w:val="22"/>
          <w:szCs w:val="22"/>
        </w:rPr>
        <w:t xml:space="preserve"> and Sub-contractors to appear as witnesses in any proceedings; and</w:t>
      </w:r>
    </w:p>
    <w:p w14:paraId="4E089603" w14:textId="77777777" w:rsidR="008E53A0" w:rsidRPr="006E1C28" w:rsidRDefault="008E53A0" w:rsidP="001C6E9F">
      <w:pPr>
        <w:pStyle w:val="Heading2"/>
        <w:numPr>
          <w:ilvl w:val="2"/>
          <w:numId w:val="47"/>
        </w:numPr>
        <w:tabs>
          <w:tab w:val="clear" w:pos="1571"/>
          <w:tab w:val="num" w:pos="1418"/>
        </w:tabs>
        <w:spacing w:before="0" w:after="160"/>
        <w:ind w:left="1418" w:hanging="709"/>
        <w:rPr>
          <w:rFonts w:asciiTheme="minorHAnsi" w:hAnsiTheme="minorHAnsi" w:cstheme="minorHAnsi"/>
          <w:b w:val="0"/>
          <w:bCs/>
          <w:sz w:val="22"/>
          <w:szCs w:val="22"/>
        </w:rPr>
      </w:pPr>
      <w:r w:rsidRPr="006E1C28">
        <w:rPr>
          <w:rFonts w:asciiTheme="minorHAnsi" w:hAnsiTheme="minorHAnsi" w:cstheme="minorHAnsi"/>
          <w:b w:val="0"/>
          <w:bCs/>
          <w:sz w:val="22"/>
          <w:szCs w:val="22"/>
        </w:rPr>
        <w:t>co-operate fully with the person or body conducting the investigation.</w:t>
      </w:r>
    </w:p>
    <w:p w14:paraId="3A6FD3EC" w14:textId="77777777" w:rsidR="008E53A0" w:rsidRPr="00B33BEF"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32.12 </w:t>
      </w:r>
      <w:r w:rsidRPr="00B33BEF">
        <w:rPr>
          <w:rFonts w:asciiTheme="minorHAnsi" w:hAnsiTheme="minorHAnsi" w:cstheme="minorHAnsi"/>
          <w:bCs/>
          <w:sz w:val="22"/>
        </w:rPr>
        <w:t>Where any investigation is conducted, or proceedings are brought which arise directly</w:t>
      </w:r>
      <w:r>
        <w:rPr>
          <w:rFonts w:asciiTheme="minorHAnsi" w:hAnsiTheme="minorHAnsi" w:cstheme="minorHAnsi"/>
          <w:bCs/>
          <w:sz w:val="22"/>
        </w:rPr>
        <w:t xml:space="preserve"> or I</w:t>
      </w:r>
      <w:r w:rsidRPr="00B33BEF">
        <w:rPr>
          <w:rFonts w:asciiTheme="minorHAnsi" w:hAnsiTheme="minorHAnsi" w:cstheme="minorHAnsi"/>
          <w:bCs/>
          <w:sz w:val="22"/>
        </w:rPr>
        <w:t>ndirectly</w:t>
      </w:r>
      <w:r>
        <w:rPr>
          <w:rFonts w:asciiTheme="minorHAnsi" w:hAnsiTheme="minorHAnsi" w:cstheme="minorHAnsi"/>
          <w:bCs/>
          <w:sz w:val="22"/>
        </w:rPr>
        <w:t xml:space="preserve">  </w:t>
      </w:r>
      <w:r w:rsidRPr="00B33BEF">
        <w:rPr>
          <w:rFonts w:asciiTheme="minorHAnsi" w:hAnsiTheme="minorHAnsi" w:cstheme="minorHAnsi"/>
          <w:bCs/>
          <w:sz w:val="22"/>
        </w:rPr>
        <w:t xml:space="preserve">out of any act or omission of the Supplier, its staff, employees, workers, consultants, agents or Sub-contractors and where there is a finding against the Supplier in any such investigation or proceedings, the Supplier shall indemnify and keep indemnified and hold harmless the Authority and the Chief Constable if applicable with respect to all costs, charges and expenses (including legal and administrative expenses on an indemnity basis) incurred by the Authority and the Chief Constable if </w:t>
      </w:r>
      <w:r w:rsidRPr="00B33BEF">
        <w:rPr>
          <w:rFonts w:asciiTheme="minorHAnsi" w:hAnsiTheme="minorHAnsi" w:cstheme="minorHAnsi"/>
          <w:bCs/>
          <w:sz w:val="22"/>
        </w:rPr>
        <w:lastRenderedPageBreak/>
        <w:t xml:space="preserve">applicable during or in connection with any such investigation or proceedings and further indemnify and keep indemnified and hold harmless the Authority and the Chief Constable if applicable from and against all and any compensation, damages, costs, losses ,fines, penalties or other award (including any interest) the Authority or the Chief Constable may be ordered or required to pay. </w:t>
      </w:r>
    </w:p>
    <w:p w14:paraId="6F21CE9C" w14:textId="77777777" w:rsidR="008E53A0" w:rsidRDefault="008E53A0" w:rsidP="008E53A0">
      <w:pPr>
        <w:pStyle w:val="GPsDefinition"/>
        <w:numPr>
          <w:ilvl w:val="0"/>
          <w:numId w:val="0"/>
        </w:numPr>
        <w:ind w:left="390"/>
        <w:rPr>
          <w:rFonts w:asciiTheme="minorHAnsi" w:hAnsiTheme="minorHAnsi" w:cstheme="minorHAnsi"/>
          <w:bCs/>
          <w:sz w:val="22"/>
        </w:rPr>
      </w:pPr>
    </w:p>
    <w:p w14:paraId="7F003A9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32.13 </w:t>
      </w:r>
      <w:r w:rsidRPr="00B33BEF">
        <w:rPr>
          <w:rFonts w:asciiTheme="minorHAnsi" w:hAnsiTheme="minorHAnsi" w:cstheme="minorHAnsi"/>
          <w:bCs/>
          <w:sz w:val="22"/>
        </w:rPr>
        <w:t>If a finding of unlawful discrimination or breach of equal opportunities legislation (including but</w:t>
      </w:r>
    </w:p>
    <w:p w14:paraId="46D5BAA8" w14:textId="77777777" w:rsidR="008E53A0" w:rsidRDefault="008E53A0" w:rsidP="008E53A0">
      <w:pPr>
        <w:pStyle w:val="GPsDefinition"/>
        <w:numPr>
          <w:ilvl w:val="0"/>
          <w:numId w:val="0"/>
        </w:numPr>
        <w:rPr>
          <w:rFonts w:asciiTheme="minorHAnsi" w:hAnsiTheme="minorHAnsi" w:cstheme="minorHAnsi"/>
          <w:bCs/>
          <w:sz w:val="22"/>
        </w:rPr>
      </w:pPr>
      <w:r w:rsidRPr="00B33BEF">
        <w:rPr>
          <w:rFonts w:asciiTheme="minorHAnsi" w:hAnsiTheme="minorHAnsi" w:cstheme="minorHAnsi"/>
          <w:bCs/>
          <w:sz w:val="22"/>
        </w:rPr>
        <w:t xml:space="preserve">not limited to the Act) is made against the Supplier or against the Authority arising from the conduct of the Supplier or any of its employees, workers, consultants, agents or Sub-contractors, the Supplier shall take immediate remedial steps to prevent further recurrences and shall advise the Authority of the steps taken.  </w:t>
      </w:r>
    </w:p>
    <w:p w14:paraId="1066913B" w14:textId="77777777" w:rsidR="008E53A0" w:rsidRDefault="008E53A0" w:rsidP="008E53A0">
      <w:pPr>
        <w:pStyle w:val="GPsDefinition"/>
        <w:numPr>
          <w:ilvl w:val="0"/>
          <w:numId w:val="0"/>
        </w:numPr>
        <w:rPr>
          <w:rFonts w:asciiTheme="minorHAnsi" w:hAnsiTheme="minorHAnsi" w:cstheme="minorHAnsi"/>
          <w:bCs/>
          <w:sz w:val="22"/>
        </w:rPr>
      </w:pPr>
    </w:p>
    <w:p w14:paraId="49DE41E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32.14 </w:t>
      </w:r>
      <w:r w:rsidRPr="006E1C28">
        <w:rPr>
          <w:rFonts w:asciiTheme="minorHAnsi" w:hAnsiTheme="minorHAnsi" w:cstheme="minorHAnsi"/>
          <w:bCs/>
          <w:sz w:val="22"/>
        </w:rPr>
        <w:t xml:space="preserve">If the Supplier </w:t>
      </w:r>
      <w:proofErr w:type="gramStart"/>
      <w:r w:rsidRPr="006E1C28">
        <w:rPr>
          <w:rFonts w:asciiTheme="minorHAnsi" w:hAnsiTheme="minorHAnsi" w:cstheme="minorHAnsi"/>
          <w:bCs/>
          <w:sz w:val="22"/>
        </w:rPr>
        <w:t>enters into</w:t>
      </w:r>
      <w:proofErr w:type="gramEnd"/>
      <w:r w:rsidRPr="006E1C28">
        <w:rPr>
          <w:rFonts w:asciiTheme="minorHAnsi" w:hAnsiTheme="minorHAnsi" w:cstheme="minorHAnsi"/>
          <w:bCs/>
          <w:sz w:val="22"/>
        </w:rPr>
        <w:t xml:space="preserve"> any sub-contract as authorised in this Contract in connection with this Contract, it shall impose obligations and terms on its Sub-contractors which are identical to those imposed on it by this clause 32.  The Authority expects that the Supplier will not Sub-contract to any person, organisation, business, </w:t>
      </w:r>
      <w:proofErr w:type="gramStart"/>
      <w:r w:rsidRPr="006E1C28">
        <w:rPr>
          <w:rFonts w:asciiTheme="minorHAnsi" w:hAnsiTheme="minorHAnsi" w:cstheme="minorHAnsi"/>
          <w:bCs/>
          <w:sz w:val="22"/>
        </w:rPr>
        <w:t>service</w:t>
      </w:r>
      <w:proofErr w:type="gramEnd"/>
      <w:r w:rsidRPr="006E1C28">
        <w:rPr>
          <w:rFonts w:asciiTheme="minorHAnsi" w:hAnsiTheme="minorHAnsi" w:cstheme="minorHAnsi"/>
          <w:bCs/>
          <w:sz w:val="22"/>
        </w:rPr>
        <w:t xml:space="preserve"> or group which has a poor history in regard to acts of unlawful discrimination.  Any breach of this clause will be considered by the Authority as a fundamental breach of the Contract between the Authority and the Supplier.</w:t>
      </w:r>
      <w:r>
        <w:rPr>
          <w:rFonts w:asciiTheme="minorHAnsi" w:hAnsiTheme="minorHAnsi" w:cstheme="minorHAnsi"/>
          <w:bCs/>
          <w:sz w:val="22"/>
        </w:rPr>
        <w:t xml:space="preserve"> </w:t>
      </w:r>
    </w:p>
    <w:p w14:paraId="6E92061D" w14:textId="77777777" w:rsidR="008E53A0" w:rsidRDefault="008E53A0" w:rsidP="008E53A0">
      <w:pPr>
        <w:pStyle w:val="GPsDefinition"/>
        <w:numPr>
          <w:ilvl w:val="0"/>
          <w:numId w:val="0"/>
        </w:numPr>
        <w:rPr>
          <w:rFonts w:asciiTheme="minorHAnsi" w:hAnsiTheme="minorHAnsi" w:cstheme="minorHAnsi"/>
          <w:bCs/>
          <w:sz w:val="22"/>
        </w:rPr>
      </w:pPr>
    </w:p>
    <w:p w14:paraId="73017B45"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32.15 </w:t>
      </w:r>
      <w:r w:rsidRPr="006E1C28">
        <w:rPr>
          <w:rFonts w:asciiTheme="minorHAnsi" w:hAnsiTheme="minorHAnsi" w:cstheme="minorHAnsi"/>
          <w:bCs/>
          <w:sz w:val="22"/>
        </w:rPr>
        <w:t xml:space="preserve">Without prejudice to its remedies set out above, the Authority may terminate the Contract if notice has been given to the Supplier of a substantial or persistent breach of this section providing that in the case of persistent breach the Supplier has been given a reasonable period to rectify the breach and the Supplier has failed to do so.  </w:t>
      </w:r>
    </w:p>
    <w:p w14:paraId="1AE30645" w14:textId="77777777" w:rsidR="008E53A0" w:rsidRDefault="008E53A0" w:rsidP="008E53A0">
      <w:pPr>
        <w:pStyle w:val="GPsDefinition"/>
        <w:numPr>
          <w:ilvl w:val="0"/>
          <w:numId w:val="0"/>
        </w:numPr>
        <w:rPr>
          <w:rFonts w:asciiTheme="minorHAnsi" w:hAnsiTheme="minorHAnsi" w:cstheme="minorHAnsi"/>
          <w:bCs/>
          <w:sz w:val="22"/>
        </w:rPr>
      </w:pPr>
    </w:p>
    <w:p w14:paraId="127456D1"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32.16 </w:t>
      </w:r>
      <w:r w:rsidRPr="006E1C28">
        <w:rPr>
          <w:rFonts w:asciiTheme="minorHAnsi" w:hAnsiTheme="minorHAnsi" w:cstheme="minorHAnsi"/>
          <w:bCs/>
          <w:sz w:val="22"/>
        </w:rPr>
        <w:t xml:space="preserve">The Supplier shall comply with the Authority’s policies and procedures to prevent unlawful discrimination because of a Protected Characteristic from time to time.  </w:t>
      </w:r>
    </w:p>
    <w:p w14:paraId="143349EC" w14:textId="77777777" w:rsidR="008E53A0" w:rsidRDefault="008E53A0" w:rsidP="008E53A0">
      <w:pPr>
        <w:pStyle w:val="GPsDefinition"/>
        <w:numPr>
          <w:ilvl w:val="0"/>
          <w:numId w:val="0"/>
        </w:numPr>
        <w:rPr>
          <w:rFonts w:asciiTheme="minorHAnsi" w:hAnsiTheme="minorHAnsi" w:cstheme="minorHAnsi"/>
          <w:bCs/>
          <w:sz w:val="22"/>
        </w:rPr>
      </w:pPr>
    </w:p>
    <w:p w14:paraId="0EA7ACD7"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32.17 </w:t>
      </w:r>
      <w:r w:rsidRPr="006E1C28">
        <w:rPr>
          <w:rFonts w:asciiTheme="minorHAnsi" w:hAnsiTheme="minorHAnsi" w:cstheme="minorHAnsi"/>
          <w:bCs/>
          <w:sz w:val="22"/>
        </w:rPr>
        <w:t>The Supplier warrants that its own practices and procedures comply with the Equality Act 2010 and that its employees, workers, consultants and/or Sub-contractors are fully trained on matters relating to the prevention of unlawful discrimination and the promotion of equality and diversity and shall comply with the Authority’s policies and procedures to prevent unlawful discrimination because of a Protected Characteristic from time to time.</w:t>
      </w:r>
    </w:p>
    <w:p w14:paraId="519E803B" w14:textId="77777777" w:rsidR="008E53A0" w:rsidRPr="006E1C28" w:rsidRDefault="008E53A0" w:rsidP="008E53A0">
      <w:pPr>
        <w:pStyle w:val="GPsDefinition"/>
        <w:numPr>
          <w:ilvl w:val="0"/>
          <w:numId w:val="0"/>
        </w:numPr>
        <w:rPr>
          <w:rFonts w:asciiTheme="minorHAnsi" w:hAnsiTheme="minorHAnsi" w:cstheme="minorHAnsi"/>
          <w:b/>
          <w:bCs/>
          <w:sz w:val="22"/>
        </w:rPr>
      </w:pPr>
    </w:p>
    <w:p w14:paraId="48AA4641" w14:textId="77777777" w:rsidR="008E53A0" w:rsidRDefault="008E53A0" w:rsidP="001C6E9F">
      <w:pPr>
        <w:pStyle w:val="GPsDefinition"/>
        <w:numPr>
          <w:ilvl w:val="0"/>
          <w:numId w:val="66"/>
        </w:numPr>
        <w:rPr>
          <w:rFonts w:asciiTheme="minorHAnsi" w:hAnsiTheme="minorHAnsi" w:cstheme="minorHAnsi"/>
          <w:b/>
          <w:caps/>
          <w:sz w:val="24"/>
          <w:szCs w:val="24"/>
        </w:rPr>
      </w:pPr>
      <w:r w:rsidRPr="00B33BEF">
        <w:rPr>
          <w:rFonts w:asciiTheme="minorHAnsi" w:hAnsiTheme="minorHAnsi" w:cstheme="minorHAnsi"/>
          <w:b/>
          <w:caps/>
          <w:sz w:val="24"/>
          <w:szCs w:val="24"/>
        </w:rPr>
        <w:t>VETTING</w:t>
      </w:r>
    </w:p>
    <w:p w14:paraId="4755F7E4" w14:textId="77777777" w:rsidR="008E53A0" w:rsidRPr="00B33BEF" w:rsidRDefault="008E53A0" w:rsidP="008E53A0">
      <w:pPr>
        <w:pStyle w:val="GPsDefinition"/>
        <w:numPr>
          <w:ilvl w:val="0"/>
          <w:numId w:val="0"/>
        </w:numPr>
        <w:ind w:left="390"/>
        <w:rPr>
          <w:rFonts w:asciiTheme="minorHAnsi" w:hAnsiTheme="minorHAnsi" w:cstheme="minorHAnsi"/>
          <w:b/>
          <w:caps/>
          <w:sz w:val="24"/>
          <w:szCs w:val="24"/>
        </w:rPr>
      </w:pPr>
    </w:p>
    <w:p w14:paraId="4813BC38"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33.1 </w:t>
      </w:r>
      <w:r w:rsidRPr="006E1C28">
        <w:rPr>
          <w:rFonts w:asciiTheme="minorHAnsi" w:hAnsiTheme="minorHAnsi" w:cstheme="minorHAnsi"/>
          <w:bCs/>
          <w:sz w:val="22"/>
        </w:rPr>
        <w:t xml:space="preserve">The Authority may request any such employees of the Supplier, or any Sub-contractor, who are involved in performing the Services, that it deems necessary to undergo a security vetting procedure or have the Authority’s approval and secure vetting to the appropriate level prior to commencing any work on this Contract. </w:t>
      </w:r>
    </w:p>
    <w:p w14:paraId="38289ABE" w14:textId="77777777" w:rsidR="008E53A0" w:rsidRDefault="008E53A0" w:rsidP="008E53A0">
      <w:pPr>
        <w:pStyle w:val="GPsDefinition"/>
        <w:numPr>
          <w:ilvl w:val="0"/>
          <w:numId w:val="0"/>
        </w:numPr>
        <w:rPr>
          <w:rFonts w:asciiTheme="minorHAnsi" w:hAnsiTheme="minorHAnsi" w:cstheme="minorHAnsi"/>
          <w:bCs/>
          <w:sz w:val="22"/>
        </w:rPr>
      </w:pPr>
    </w:p>
    <w:p w14:paraId="08C5422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33.2 </w:t>
      </w:r>
      <w:r w:rsidRPr="006E1C28">
        <w:rPr>
          <w:rFonts w:asciiTheme="minorHAnsi" w:hAnsiTheme="minorHAnsi" w:cstheme="minorHAnsi"/>
          <w:bCs/>
          <w:sz w:val="22"/>
        </w:rPr>
        <w:t>To facilitate the relevant vetting when so requested by the Authority, the Supplier shall provide a list of the names and addresses of all persons (if any) who it is expected will be engaged in the provision of the Services, specifying the capacities in which they are concerned with the Contract and giving such other particulars as the Authority may reasonably require to permit appropriate security checking. This may include the requirement for the individuals concerned to provide personal details about family members and financial circumstances and make a personal declaration as to the accuracy of the information provided.</w:t>
      </w:r>
      <w:r>
        <w:rPr>
          <w:rFonts w:asciiTheme="minorHAnsi" w:hAnsiTheme="minorHAnsi" w:cstheme="minorHAnsi"/>
          <w:bCs/>
          <w:sz w:val="22"/>
        </w:rPr>
        <w:t xml:space="preserve"> </w:t>
      </w:r>
    </w:p>
    <w:p w14:paraId="1288289E" w14:textId="77777777" w:rsidR="008E53A0" w:rsidRDefault="008E53A0" w:rsidP="008E53A0">
      <w:pPr>
        <w:pStyle w:val="GPsDefinition"/>
        <w:numPr>
          <w:ilvl w:val="0"/>
          <w:numId w:val="0"/>
        </w:numPr>
        <w:rPr>
          <w:rFonts w:asciiTheme="minorHAnsi" w:hAnsiTheme="minorHAnsi" w:cstheme="minorHAnsi"/>
          <w:bCs/>
          <w:sz w:val="22"/>
        </w:rPr>
      </w:pPr>
    </w:p>
    <w:p w14:paraId="0C8AE355"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33.3 F</w:t>
      </w:r>
      <w:r w:rsidRPr="006E1C28">
        <w:rPr>
          <w:rFonts w:asciiTheme="minorHAnsi" w:hAnsiTheme="minorHAnsi" w:cstheme="minorHAnsi"/>
          <w:bCs/>
          <w:sz w:val="22"/>
        </w:rPr>
        <w:t>or the avoidance of doubt, where the Authority has requested employees to undergo security vetting, only employees who have completed the vetting process and/or received written confirmation of their successful application can work on this Contract.</w:t>
      </w:r>
      <w:r>
        <w:rPr>
          <w:rFonts w:asciiTheme="minorHAnsi" w:hAnsiTheme="minorHAnsi" w:cstheme="minorHAnsi"/>
          <w:bCs/>
          <w:sz w:val="22"/>
        </w:rPr>
        <w:t xml:space="preserve"> </w:t>
      </w:r>
    </w:p>
    <w:p w14:paraId="473FF49E" w14:textId="77777777" w:rsidR="008E53A0" w:rsidRDefault="008E53A0" w:rsidP="008E53A0">
      <w:pPr>
        <w:pStyle w:val="GPsDefinition"/>
        <w:numPr>
          <w:ilvl w:val="0"/>
          <w:numId w:val="0"/>
        </w:numPr>
        <w:rPr>
          <w:rFonts w:asciiTheme="minorHAnsi" w:hAnsiTheme="minorHAnsi" w:cstheme="minorHAnsi"/>
          <w:bCs/>
          <w:sz w:val="22"/>
        </w:rPr>
      </w:pPr>
    </w:p>
    <w:p w14:paraId="7B9828D6"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lastRenderedPageBreak/>
        <w:t xml:space="preserve">33.4 </w:t>
      </w:r>
      <w:r w:rsidRPr="006E1C28">
        <w:rPr>
          <w:rFonts w:asciiTheme="minorHAnsi" w:hAnsiTheme="minorHAnsi" w:cstheme="minorHAnsi"/>
          <w:bCs/>
          <w:sz w:val="22"/>
        </w:rPr>
        <w:t>If requested by the Authority, the Supplier will be responsible for the vetting costs of all employees, or any Sub-contractor, who are required to be vetted under clause 33.1 above.</w:t>
      </w:r>
      <w:r>
        <w:rPr>
          <w:rFonts w:asciiTheme="minorHAnsi" w:hAnsiTheme="minorHAnsi" w:cstheme="minorHAnsi"/>
          <w:bCs/>
          <w:sz w:val="22"/>
        </w:rPr>
        <w:t xml:space="preserve"> </w:t>
      </w:r>
    </w:p>
    <w:p w14:paraId="176398F9" w14:textId="77777777" w:rsidR="008E53A0" w:rsidRDefault="008E53A0" w:rsidP="008E53A0">
      <w:pPr>
        <w:pStyle w:val="GPsDefinition"/>
        <w:numPr>
          <w:ilvl w:val="0"/>
          <w:numId w:val="0"/>
        </w:numPr>
        <w:rPr>
          <w:rFonts w:asciiTheme="minorHAnsi" w:hAnsiTheme="minorHAnsi" w:cstheme="minorHAnsi"/>
          <w:bCs/>
          <w:sz w:val="22"/>
        </w:rPr>
      </w:pPr>
    </w:p>
    <w:p w14:paraId="62F04C6A"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33.5 </w:t>
      </w:r>
      <w:r w:rsidRPr="006E1C28">
        <w:rPr>
          <w:rFonts w:asciiTheme="minorHAnsi" w:hAnsiTheme="minorHAnsi" w:cstheme="minorHAnsi"/>
          <w:bCs/>
          <w:sz w:val="22"/>
        </w:rPr>
        <w:t>The Authority does not accept liability for delays relating to the period between vetting forms being submitted to the Authority and confirmation to the Supplier of the vetting application outcome.</w:t>
      </w:r>
      <w:r>
        <w:rPr>
          <w:rFonts w:asciiTheme="minorHAnsi" w:hAnsiTheme="minorHAnsi" w:cstheme="minorHAnsi"/>
          <w:bCs/>
          <w:sz w:val="22"/>
        </w:rPr>
        <w:t xml:space="preserve"> </w:t>
      </w:r>
    </w:p>
    <w:p w14:paraId="37B0750C" w14:textId="77777777" w:rsidR="008E53A0" w:rsidRDefault="008E53A0" w:rsidP="008E53A0">
      <w:pPr>
        <w:pStyle w:val="GPsDefinition"/>
        <w:numPr>
          <w:ilvl w:val="0"/>
          <w:numId w:val="0"/>
        </w:numPr>
        <w:rPr>
          <w:rFonts w:asciiTheme="minorHAnsi" w:hAnsiTheme="minorHAnsi" w:cstheme="minorHAnsi"/>
          <w:bCs/>
          <w:sz w:val="22"/>
        </w:rPr>
      </w:pPr>
    </w:p>
    <w:p w14:paraId="07870E7A"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33.6 </w:t>
      </w:r>
      <w:r w:rsidRPr="006E1C28">
        <w:rPr>
          <w:rFonts w:asciiTheme="minorHAnsi" w:hAnsiTheme="minorHAnsi" w:cstheme="minorHAnsi"/>
          <w:bCs/>
          <w:sz w:val="22"/>
        </w:rPr>
        <w:t>The outcome of vetting and the decision from the Authority is final and binding. Employees who have not received vetting clearance by the Authority are not permitted to work on this Contract and the Supplier shall replace any of its employees who, the Authority shall have decided in its absolute discretion, have failed the appropriate security checking. The Authority shall not have to disclose why an employee has failed security checking. Following the removal of any of the Supplier’s employees for failing vetting, the Supplier shall ensure such person is replaced promptly with another person with the necessary training and skills to meet the requirements of the Contract.</w:t>
      </w:r>
      <w:r>
        <w:rPr>
          <w:rFonts w:asciiTheme="minorHAnsi" w:hAnsiTheme="minorHAnsi" w:cstheme="minorHAnsi"/>
          <w:bCs/>
          <w:sz w:val="22"/>
        </w:rPr>
        <w:t xml:space="preserve"> </w:t>
      </w:r>
    </w:p>
    <w:p w14:paraId="63430BE0" w14:textId="77777777" w:rsidR="008E53A0" w:rsidRDefault="008E53A0" w:rsidP="008E53A0">
      <w:pPr>
        <w:pStyle w:val="GPsDefinition"/>
        <w:numPr>
          <w:ilvl w:val="0"/>
          <w:numId w:val="0"/>
        </w:numPr>
        <w:rPr>
          <w:rFonts w:asciiTheme="minorHAnsi" w:hAnsiTheme="minorHAnsi" w:cstheme="minorHAnsi"/>
          <w:bCs/>
          <w:sz w:val="22"/>
        </w:rPr>
      </w:pPr>
    </w:p>
    <w:p w14:paraId="1E2B7B0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33.7 </w:t>
      </w:r>
      <w:r w:rsidRPr="006E1C28">
        <w:rPr>
          <w:rFonts w:asciiTheme="minorHAnsi" w:hAnsiTheme="minorHAnsi" w:cstheme="minorHAnsi"/>
          <w:bCs/>
          <w:sz w:val="22"/>
        </w:rPr>
        <w:t>The Supplier is responsible for ensuring all personnel supporting the Contract, including but not limited to, Sub-</w:t>
      </w:r>
      <w:proofErr w:type="gramStart"/>
      <w:r w:rsidRPr="006E1C28">
        <w:rPr>
          <w:rFonts w:asciiTheme="minorHAnsi" w:hAnsiTheme="minorHAnsi" w:cstheme="minorHAnsi"/>
          <w:bCs/>
          <w:sz w:val="22"/>
        </w:rPr>
        <w:t>contractors</w:t>
      </w:r>
      <w:proofErr w:type="gramEnd"/>
      <w:r w:rsidRPr="006E1C28">
        <w:rPr>
          <w:rFonts w:asciiTheme="minorHAnsi" w:hAnsiTheme="minorHAnsi" w:cstheme="minorHAnsi"/>
          <w:bCs/>
          <w:sz w:val="22"/>
        </w:rPr>
        <w:t xml:space="preserve"> employees are successfully vetted in line with any vetting requested by the Authority and shall ensure throughout the term of the Contract that they are at all times compliant with the vetting requirements of the Authorit</w:t>
      </w:r>
      <w:r>
        <w:rPr>
          <w:rFonts w:asciiTheme="minorHAnsi" w:hAnsiTheme="minorHAnsi" w:cstheme="minorHAnsi"/>
          <w:bCs/>
          <w:sz w:val="22"/>
        </w:rPr>
        <w:t xml:space="preserve">y </w:t>
      </w:r>
    </w:p>
    <w:p w14:paraId="051A74B0" w14:textId="77777777" w:rsidR="008E53A0" w:rsidRDefault="008E53A0" w:rsidP="008E53A0">
      <w:pPr>
        <w:pStyle w:val="GPsDefinition"/>
        <w:numPr>
          <w:ilvl w:val="0"/>
          <w:numId w:val="0"/>
        </w:numPr>
        <w:rPr>
          <w:rFonts w:asciiTheme="minorHAnsi" w:hAnsiTheme="minorHAnsi" w:cstheme="minorHAnsi"/>
          <w:bCs/>
          <w:sz w:val="22"/>
        </w:rPr>
      </w:pPr>
    </w:p>
    <w:p w14:paraId="62FB349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33.8 </w:t>
      </w:r>
      <w:r w:rsidRPr="006E1C28">
        <w:rPr>
          <w:rFonts w:asciiTheme="minorHAnsi" w:hAnsiTheme="minorHAnsi" w:cstheme="minorHAnsi"/>
          <w:bCs/>
          <w:sz w:val="22"/>
        </w:rPr>
        <w:t>It is the Supplier’s responsibility to ensure all staff working on this Contract, who need to be vetted in accordance with clause 33.1 above, submit completed forms and supply any information required by the Authority’s vetting unit and any changes in circumstances that occur after vetting has taken place during the term of the Contract are notified to the Authority.  Any delay in the performance of the Contract resulting from the Supplier’s employees or sub-contractor employees not submitting fully and accurately completed forms and submitting any further information required or from declined vetting applications shall be the responsibility of the Supplier.</w:t>
      </w:r>
      <w:r>
        <w:rPr>
          <w:rFonts w:asciiTheme="minorHAnsi" w:hAnsiTheme="minorHAnsi" w:cstheme="minorHAnsi"/>
          <w:bCs/>
          <w:sz w:val="22"/>
        </w:rPr>
        <w:t xml:space="preserve"> </w:t>
      </w:r>
    </w:p>
    <w:p w14:paraId="5A1C7418" w14:textId="77777777" w:rsidR="008E53A0" w:rsidRDefault="008E53A0" w:rsidP="008E53A0">
      <w:pPr>
        <w:pStyle w:val="GPsDefinition"/>
        <w:numPr>
          <w:ilvl w:val="0"/>
          <w:numId w:val="0"/>
        </w:numPr>
        <w:rPr>
          <w:rFonts w:asciiTheme="minorHAnsi" w:hAnsiTheme="minorHAnsi" w:cstheme="minorHAnsi"/>
          <w:bCs/>
          <w:sz w:val="22"/>
        </w:rPr>
      </w:pPr>
    </w:p>
    <w:p w14:paraId="109E994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33.9 T</w:t>
      </w:r>
      <w:r w:rsidRPr="006E1C28">
        <w:rPr>
          <w:rFonts w:asciiTheme="minorHAnsi" w:hAnsiTheme="minorHAnsi" w:cstheme="minorHAnsi"/>
          <w:bCs/>
          <w:sz w:val="22"/>
        </w:rPr>
        <w:t>he Supplier shall keep an accurate and up to date record of their vetted employees and sub-</w:t>
      </w:r>
      <w:proofErr w:type="gramStart"/>
      <w:r w:rsidRPr="006E1C28">
        <w:rPr>
          <w:rFonts w:asciiTheme="minorHAnsi" w:hAnsiTheme="minorHAnsi" w:cstheme="minorHAnsi"/>
          <w:bCs/>
          <w:sz w:val="22"/>
        </w:rPr>
        <w:t>contractors</w:t>
      </w:r>
      <w:proofErr w:type="gramEnd"/>
      <w:r w:rsidRPr="006E1C28">
        <w:rPr>
          <w:rFonts w:asciiTheme="minorHAnsi" w:hAnsiTheme="minorHAnsi" w:cstheme="minorHAnsi"/>
          <w:bCs/>
          <w:sz w:val="22"/>
        </w:rPr>
        <w:t xml:space="preserve"> employees and must ensure that vetting remains current for any individual involved in the delivery of this Contract. </w:t>
      </w:r>
    </w:p>
    <w:p w14:paraId="2F6A38F7" w14:textId="77777777" w:rsidR="008E53A0" w:rsidRPr="006E1C28" w:rsidRDefault="008E53A0" w:rsidP="008E53A0">
      <w:pPr>
        <w:pStyle w:val="GPsDefinition"/>
        <w:numPr>
          <w:ilvl w:val="0"/>
          <w:numId w:val="0"/>
        </w:numPr>
        <w:rPr>
          <w:rFonts w:asciiTheme="minorHAnsi" w:hAnsiTheme="minorHAnsi" w:cstheme="minorHAnsi"/>
          <w:b/>
          <w:bCs/>
          <w:sz w:val="22"/>
        </w:rPr>
      </w:pPr>
    </w:p>
    <w:p w14:paraId="19183A38" w14:textId="77777777" w:rsidR="008E53A0" w:rsidRDefault="008E53A0" w:rsidP="001C6E9F">
      <w:pPr>
        <w:pStyle w:val="GPsDefinition"/>
        <w:numPr>
          <w:ilvl w:val="0"/>
          <w:numId w:val="66"/>
        </w:numPr>
        <w:rPr>
          <w:rFonts w:asciiTheme="minorHAnsi" w:hAnsiTheme="minorHAnsi" w:cstheme="minorHAnsi"/>
          <w:b/>
          <w:caps/>
          <w:sz w:val="24"/>
          <w:szCs w:val="24"/>
        </w:rPr>
      </w:pPr>
      <w:r w:rsidRPr="00B33BEF">
        <w:rPr>
          <w:rFonts w:asciiTheme="minorHAnsi" w:hAnsiTheme="minorHAnsi" w:cstheme="minorHAnsi"/>
          <w:b/>
          <w:caps/>
          <w:sz w:val="24"/>
          <w:szCs w:val="24"/>
        </w:rPr>
        <w:t>INDEPENDENT POLICE COMPLAINT COMMISSION</w:t>
      </w:r>
    </w:p>
    <w:p w14:paraId="517E2BB1" w14:textId="77777777" w:rsidR="008E53A0" w:rsidRDefault="008E53A0" w:rsidP="008E53A0">
      <w:pPr>
        <w:pStyle w:val="GPsDefinition"/>
        <w:numPr>
          <w:ilvl w:val="0"/>
          <w:numId w:val="0"/>
        </w:numPr>
        <w:rPr>
          <w:rFonts w:asciiTheme="minorHAnsi" w:hAnsiTheme="minorHAnsi" w:cstheme="minorHAnsi"/>
          <w:b/>
          <w:caps/>
          <w:sz w:val="24"/>
          <w:szCs w:val="24"/>
        </w:rPr>
      </w:pPr>
    </w:p>
    <w:p w14:paraId="705F0BBA" w14:textId="77777777" w:rsidR="008E53A0" w:rsidRDefault="008E53A0" w:rsidP="008E53A0">
      <w:pPr>
        <w:pStyle w:val="GPsDefinition"/>
        <w:numPr>
          <w:ilvl w:val="0"/>
          <w:numId w:val="0"/>
        </w:numPr>
        <w:rPr>
          <w:rFonts w:asciiTheme="minorHAnsi" w:eastAsia="Calibri" w:hAnsiTheme="minorHAnsi" w:cstheme="minorHAnsi"/>
          <w:bCs/>
          <w:sz w:val="22"/>
        </w:rPr>
      </w:pPr>
      <w:r>
        <w:rPr>
          <w:rFonts w:asciiTheme="minorHAnsi" w:eastAsia="Calibri" w:hAnsiTheme="minorHAnsi" w:cstheme="minorHAnsi"/>
          <w:bCs/>
          <w:sz w:val="22"/>
        </w:rPr>
        <w:t xml:space="preserve">34.1 </w:t>
      </w:r>
      <w:r w:rsidRPr="00B33BEF">
        <w:rPr>
          <w:rFonts w:asciiTheme="minorHAnsi" w:eastAsia="Calibri" w:hAnsiTheme="minorHAnsi" w:cstheme="minorHAnsi"/>
          <w:bCs/>
          <w:sz w:val="22"/>
        </w:rPr>
        <w:t>The</w:t>
      </w:r>
      <w:r w:rsidRPr="006E1C28">
        <w:rPr>
          <w:rFonts w:asciiTheme="minorHAnsi" w:eastAsia="Calibri" w:hAnsiTheme="minorHAnsi" w:cstheme="minorHAnsi"/>
          <w:bCs/>
          <w:sz w:val="22"/>
        </w:rPr>
        <w:t xml:space="preserve"> Supplier must ensure that their staff are made aware of the ability of the Independent Police Complaints Commission to investigate any matters reported to them under the Independent Police Complaints Commission (Complaints and Misconduct) (Contractors) Regulations 2015 including but not limited to the conduct of the Supplier and their staff.</w:t>
      </w:r>
    </w:p>
    <w:p w14:paraId="0951C407" w14:textId="77777777" w:rsidR="008E53A0" w:rsidRPr="006E1C28" w:rsidRDefault="008E53A0" w:rsidP="008E53A0">
      <w:pPr>
        <w:pStyle w:val="GPsDefinition"/>
        <w:numPr>
          <w:ilvl w:val="0"/>
          <w:numId w:val="0"/>
        </w:numPr>
        <w:ind w:left="390"/>
        <w:rPr>
          <w:rFonts w:asciiTheme="minorHAnsi" w:hAnsiTheme="minorHAnsi" w:cstheme="minorHAnsi"/>
          <w:b/>
          <w:bCs/>
          <w:sz w:val="22"/>
        </w:rPr>
      </w:pPr>
    </w:p>
    <w:p w14:paraId="20D9F1EC" w14:textId="77777777" w:rsidR="008E53A0" w:rsidRPr="00B33BEF" w:rsidRDefault="008E53A0" w:rsidP="001C6E9F">
      <w:pPr>
        <w:pStyle w:val="GPsDefinition"/>
        <w:numPr>
          <w:ilvl w:val="0"/>
          <w:numId w:val="66"/>
        </w:numPr>
        <w:rPr>
          <w:rFonts w:asciiTheme="minorHAnsi" w:hAnsiTheme="minorHAnsi" w:cstheme="minorHAnsi"/>
          <w:b/>
          <w:caps/>
          <w:sz w:val="24"/>
          <w:szCs w:val="24"/>
        </w:rPr>
      </w:pPr>
      <w:r w:rsidRPr="00B33BEF">
        <w:rPr>
          <w:rFonts w:asciiTheme="minorHAnsi" w:hAnsiTheme="minorHAnsi" w:cstheme="minorHAnsi"/>
          <w:b/>
          <w:caps/>
          <w:sz w:val="24"/>
          <w:szCs w:val="24"/>
        </w:rPr>
        <w:t>Dispute ReSOLUTION PROCEDURE</w:t>
      </w:r>
    </w:p>
    <w:p w14:paraId="6422B91C" w14:textId="77777777" w:rsidR="008E53A0" w:rsidRDefault="008E53A0" w:rsidP="008E53A0">
      <w:pPr>
        <w:pStyle w:val="GPsDefinition"/>
        <w:numPr>
          <w:ilvl w:val="0"/>
          <w:numId w:val="0"/>
        </w:numPr>
        <w:rPr>
          <w:rFonts w:asciiTheme="minorHAnsi" w:hAnsiTheme="minorHAnsi" w:cstheme="minorHAnsi"/>
          <w:bCs/>
          <w:sz w:val="22"/>
        </w:rPr>
      </w:pPr>
    </w:p>
    <w:p w14:paraId="232440DD" w14:textId="77777777" w:rsidR="008E53A0" w:rsidRPr="00F706F5"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35.1 </w:t>
      </w:r>
      <w:r w:rsidRPr="006E1C28">
        <w:rPr>
          <w:rFonts w:asciiTheme="minorHAnsi" w:hAnsiTheme="minorHAnsi" w:cstheme="minorHAnsi"/>
          <w:bCs/>
          <w:sz w:val="22"/>
        </w:rPr>
        <w:t xml:space="preserve">If a dispute arises out of or in connection with this Contract or the performance, </w:t>
      </w:r>
      <w:proofErr w:type="gramStart"/>
      <w:r w:rsidRPr="006E1C28">
        <w:rPr>
          <w:rFonts w:asciiTheme="minorHAnsi" w:hAnsiTheme="minorHAnsi" w:cstheme="minorHAnsi"/>
          <w:bCs/>
          <w:sz w:val="22"/>
        </w:rPr>
        <w:t>validity</w:t>
      </w:r>
      <w:proofErr w:type="gramEnd"/>
      <w:r w:rsidRPr="006E1C28">
        <w:rPr>
          <w:rFonts w:asciiTheme="minorHAnsi" w:hAnsiTheme="minorHAnsi" w:cstheme="minorHAnsi"/>
          <w:bCs/>
          <w:sz w:val="22"/>
        </w:rPr>
        <w:t xml:space="preserve"> or enforceability of it ("Dispute") then except as expressly provided in the Contract, the Parties shall follow the procedure set out in this clause:</w:t>
      </w:r>
    </w:p>
    <w:p w14:paraId="40D92205" w14:textId="77777777" w:rsidR="008E53A0" w:rsidRPr="006E1C28" w:rsidRDefault="008E53A0" w:rsidP="001C6E9F">
      <w:pPr>
        <w:pStyle w:val="Heading2"/>
        <w:numPr>
          <w:ilvl w:val="2"/>
          <w:numId w:val="6"/>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lastRenderedPageBreak/>
        <w:t>either Party shall give to the other written notice of the Dispute, setting out its nature and full particulars ("Dispute Notice"), together with relevant supporting documents. On service of the Dispute Notice, the Authorised Person and the Contract Manager shall attempt in good faith to resolve the Dispute;</w:t>
      </w:r>
    </w:p>
    <w:p w14:paraId="64FAFB72" w14:textId="77777777" w:rsidR="008E53A0" w:rsidRPr="006E1C28" w:rsidRDefault="008E53A0" w:rsidP="001C6E9F">
      <w:pPr>
        <w:pStyle w:val="Heading2"/>
        <w:numPr>
          <w:ilvl w:val="2"/>
          <w:numId w:val="6"/>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the Authorised Person and the Contract Manager are for any reason unable to resolve the Dispute within the reasonable timescale set out in the Dispute Notice, the Dispute shall be referred to the appropriate senior member of procurement staff of the Authority and a similarly suitable employee of the Supplier who shall attempt in good faith to resolve it; and</w:t>
      </w:r>
    </w:p>
    <w:p w14:paraId="0B8D3842" w14:textId="77777777" w:rsidR="008E53A0" w:rsidRPr="006E1C28" w:rsidRDefault="008E53A0" w:rsidP="001C6E9F">
      <w:pPr>
        <w:pStyle w:val="Heading2"/>
        <w:numPr>
          <w:ilvl w:val="2"/>
          <w:numId w:val="6"/>
        </w:numPr>
        <w:tabs>
          <w:tab w:val="clear" w:pos="1571"/>
          <w:tab w:val="num" w:pos="1418"/>
          <w:tab w:val="num" w:pos="2160"/>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the appropriate employees referred to in clause 35.1(b) are for any reason unable to resolve the Dispute within a reasonable time of it being referred to them, the Parties will attempt to settle it by mediation in accordance with the CEDR Model Mediation Procedure. Unless otherwise agreed between the Parties, the mediator shall be nominated by CEDR Solve. To initiate the mediation, a Party must serve notice in writing ("ADR Notice") to the other Party to the Dispute, requesting a mediation. A copy of the ADR notice should be sent to CEDR Solve. The mediation will start not later than the date set out in the ADR Notice.</w:t>
      </w:r>
    </w:p>
    <w:p w14:paraId="43B3E86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35.2 </w:t>
      </w:r>
      <w:r w:rsidRPr="006E1C28">
        <w:rPr>
          <w:rFonts w:asciiTheme="minorHAnsi" w:hAnsiTheme="minorHAnsi" w:cstheme="minorHAnsi"/>
          <w:bCs/>
          <w:sz w:val="22"/>
        </w:rPr>
        <w:t>Subject to clause 35.3 below, no Party may commence any court or arbitration proceedings in relation to the whole or part of the Dispute until the mediation has taken place, provided that the right to issue proceedings is not prejudiced by a delay.</w:t>
      </w:r>
      <w:r>
        <w:rPr>
          <w:rFonts w:asciiTheme="minorHAnsi" w:hAnsiTheme="minorHAnsi" w:cstheme="minorHAnsi"/>
          <w:bCs/>
          <w:sz w:val="22"/>
        </w:rPr>
        <w:t xml:space="preserve"> </w:t>
      </w:r>
    </w:p>
    <w:p w14:paraId="67E7D2F8" w14:textId="77777777" w:rsidR="008E53A0" w:rsidRDefault="008E53A0" w:rsidP="008E53A0">
      <w:pPr>
        <w:pStyle w:val="GPsDefinition"/>
        <w:numPr>
          <w:ilvl w:val="0"/>
          <w:numId w:val="0"/>
        </w:numPr>
        <w:rPr>
          <w:rFonts w:asciiTheme="minorHAnsi" w:hAnsiTheme="minorHAnsi" w:cstheme="minorHAnsi"/>
          <w:bCs/>
          <w:sz w:val="22"/>
        </w:rPr>
      </w:pPr>
    </w:p>
    <w:p w14:paraId="4395513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35.3 </w:t>
      </w:r>
      <w:r w:rsidRPr="006E1C28">
        <w:rPr>
          <w:rFonts w:asciiTheme="minorHAnsi" w:hAnsiTheme="minorHAnsi" w:cstheme="minorHAnsi"/>
          <w:bCs/>
          <w:sz w:val="22"/>
        </w:rPr>
        <w:t>If the Dispute is not resolved at mediation or either Party fails to participate or to continue to participate in the mediation, the Dispute may be finally resolved by the courts of England and Wales in accordance with clause 44.10 in this Contract.</w:t>
      </w:r>
    </w:p>
    <w:p w14:paraId="525A15CE" w14:textId="77777777" w:rsidR="008E53A0" w:rsidRPr="006E1C28" w:rsidRDefault="008E53A0" w:rsidP="008E53A0">
      <w:pPr>
        <w:pStyle w:val="GPsDefinition"/>
        <w:numPr>
          <w:ilvl w:val="0"/>
          <w:numId w:val="0"/>
        </w:numPr>
        <w:rPr>
          <w:rFonts w:asciiTheme="minorHAnsi" w:hAnsiTheme="minorHAnsi" w:cstheme="minorHAnsi"/>
          <w:b/>
          <w:bCs/>
          <w:sz w:val="22"/>
        </w:rPr>
      </w:pPr>
    </w:p>
    <w:p w14:paraId="650363B7" w14:textId="77777777" w:rsidR="008E53A0" w:rsidRDefault="008E53A0" w:rsidP="001C6E9F">
      <w:pPr>
        <w:pStyle w:val="GPsDefinition"/>
        <w:numPr>
          <w:ilvl w:val="0"/>
          <w:numId w:val="66"/>
        </w:numPr>
        <w:rPr>
          <w:rFonts w:asciiTheme="minorHAnsi" w:hAnsiTheme="minorHAnsi" w:cstheme="minorHAnsi"/>
          <w:b/>
          <w:caps/>
          <w:sz w:val="24"/>
          <w:szCs w:val="24"/>
        </w:rPr>
      </w:pPr>
      <w:r w:rsidRPr="00F706F5">
        <w:rPr>
          <w:rFonts w:asciiTheme="minorHAnsi" w:hAnsiTheme="minorHAnsi" w:cstheme="minorHAnsi"/>
          <w:b/>
          <w:caps/>
          <w:sz w:val="24"/>
          <w:szCs w:val="24"/>
        </w:rPr>
        <w:t>TRANSPARENCY</w:t>
      </w:r>
    </w:p>
    <w:p w14:paraId="4E154230" w14:textId="77777777" w:rsidR="008E53A0" w:rsidRPr="00F706F5" w:rsidRDefault="008E53A0" w:rsidP="008E53A0">
      <w:pPr>
        <w:pStyle w:val="GPsDefinition"/>
        <w:numPr>
          <w:ilvl w:val="0"/>
          <w:numId w:val="0"/>
        </w:numPr>
        <w:ind w:left="390"/>
        <w:rPr>
          <w:rFonts w:asciiTheme="minorHAnsi" w:hAnsiTheme="minorHAnsi" w:cstheme="minorHAnsi"/>
          <w:b/>
          <w:caps/>
          <w:sz w:val="24"/>
          <w:szCs w:val="24"/>
        </w:rPr>
      </w:pPr>
    </w:p>
    <w:p w14:paraId="20991C0F"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36.1 </w:t>
      </w:r>
      <w:r w:rsidRPr="006E1C28">
        <w:rPr>
          <w:rFonts w:asciiTheme="minorHAnsi" w:hAnsiTheme="minorHAnsi" w:cstheme="minorHAnsi"/>
          <w:bCs/>
          <w:sz w:val="22"/>
        </w:rPr>
        <w:t>Following the publication of the Statutory Instrument 2012 – Amendment 2479</w:t>
      </w:r>
    </w:p>
    <w:p w14:paraId="2CD61F27" w14:textId="77777777" w:rsidR="008E53A0" w:rsidRDefault="008E53A0" w:rsidP="008E53A0">
      <w:pPr>
        <w:pStyle w:val="GPsDefinition"/>
        <w:numPr>
          <w:ilvl w:val="0"/>
          <w:numId w:val="0"/>
        </w:numPr>
        <w:rPr>
          <w:rFonts w:asciiTheme="minorHAnsi" w:hAnsiTheme="minorHAnsi" w:cstheme="minorHAnsi"/>
          <w:bCs/>
          <w:sz w:val="22"/>
        </w:rPr>
      </w:pPr>
      <w:r w:rsidRPr="006E1C28">
        <w:rPr>
          <w:rFonts w:asciiTheme="minorHAnsi" w:hAnsiTheme="minorHAnsi" w:cstheme="minorHAnsi"/>
          <w:bCs/>
          <w:sz w:val="22"/>
        </w:rPr>
        <w:t>(</w:t>
      </w:r>
      <w:hyperlink r:id="rId19" w:history="1">
        <w:r w:rsidRPr="006E1C28">
          <w:rPr>
            <w:rStyle w:val="Hyperlink"/>
            <w:rFonts w:asciiTheme="minorHAnsi" w:eastAsia="Times New Roman" w:hAnsiTheme="minorHAnsi" w:cstheme="minorHAnsi"/>
            <w:bCs/>
            <w:sz w:val="22"/>
          </w:rPr>
          <w:t>http://www.legislation.gov.uk/uksi/2012/2479/made</w:t>
        </w:r>
      </w:hyperlink>
      <w:r w:rsidRPr="006E1C28">
        <w:rPr>
          <w:rFonts w:asciiTheme="minorHAnsi" w:hAnsiTheme="minorHAnsi" w:cstheme="minorHAnsi"/>
          <w:bCs/>
          <w:sz w:val="22"/>
        </w:rPr>
        <w:t>), all Police Forces of England and Wales have an obligation to make publicly available a copy of each contract with a value exceeding £10,000 to which (</w:t>
      </w:r>
      <w:proofErr w:type="spellStart"/>
      <w:r w:rsidRPr="006E1C28">
        <w:rPr>
          <w:rFonts w:asciiTheme="minorHAnsi" w:hAnsiTheme="minorHAnsi" w:cstheme="minorHAnsi"/>
          <w:bCs/>
          <w:sz w:val="22"/>
        </w:rPr>
        <w:t>i</w:t>
      </w:r>
      <w:proofErr w:type="spellEnd"/>
      <w:r w:rsidRPr="006E1C28">
        <w:rPr>
          <w:rFonts w:asciiTheme="minorHAnsi" w:hAnsiTheme="minorHAnsi" w:cstheme="minorHAnsi"/>
          <w:bCs/>
          <w:sz w:val="22"/>
        </w:rPr>
        <w:t>) the elected local policing body, or (ii) the chief officer of the police force maintained by the body, is or is to be a party.</w:t>
      </w:r>
      <w:r>
        <w:rPr>
          <w:rFonts w:asciiTheme="minorHAnsi" w:hAnsiTheme="minorHAnsi" w:cstheme="minorHAnsi"/>
          <w:bCs/>
          <w:sz w:val="22"/>
        </w:rPr>
        <w:t xml:space="preserve"> </w:t>
      </w:r>
    </w:p>
    <w:p w14:paraId="2D75DB62" w14:textId="77777777" w:rsidR="008E53A0" w:rsidRDefault="008E53A0" w:rsidP="008E53A0">
      <w:pPr>
        <w:pStyle w:val="GPsDefinition"/>
        <w:numPr>
          <w:ilvl w:val="0"/>
          <w:numId w:val="0"/>
        </w:numPr>
        <w:rPr>
          <w:rFonts w:asciiTheme="minorHAnsi" w:hAnsiTheme="minorHAnsi" w:cstheme="minorHAnsi"/>
          <w:bCs/>
          <w:sz w:val="22"/>
        </w:rPr>
      </w:pPr>
    </w:p>
    <w:p w14:paraId="1D6E0BA1"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hAnsiTheme="minorHAnsi" w:cstheme="minorHAnsi"/>
          <w:bCs/>
          <w:sz w:val="22"/>
        </w:rPr>
        <w:t xml:space="preserve">36.2 </w:t>
      </w:r>
      <w:r w:rsidRPr="006E1C28">
        <w:rPr>
          <w:rFonts w:asciiTheme="minorHAnsi" w:eastAsia="Times New Roman" w:hAnsiTheme="minorHAnsi" w:cstheme="minorHAnsi"/>
          <w:bCs/>
          <w:sz w:val="22"/>
        </w:rPr>
        <w:t xml:space="preserve">As part of the transparency agenda, Government has made the following commitments </w:t>
      </w:r>
      <w:proofErr w:type="gramStart"/>
      <w:r w:rsidRPr="006E1C28">
        <w:rPr>
          <w:rFonts w:asciiTheme="minorHAnsi" w:eastAsia="Times New Roman" w:hAnsiTheme="minorHAnsi" w:cstheme="minorHAnsi"/>
          <w:bCs/>
          <w:sz w:val="22"/>
        </w:rPr>
        <w:t>with regard to</w:t>
      </w:r>
      <w:proofErr w:type="gramEnd"/>
      <w:r w:rsidRPr="006E1C28">
        <w:rPr>
          <w:rFonts w:asciiTheme="minorHAnsi" w:eastAsia="Times New Roman" w:hAnsiTheme="minorHAnsi" w:cstheme="minorHAnsi"/>
          <w:bCs/>
          <w:sz w:val="22"/>
        </w:rPr>
        <w:t xml:space="preserve"> procurement and contracting:</w:t>
      </w:r>
    </w:p>
    <w:p w14:paraId="21C0EED7"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01976F4C" w14:textId="77777777" w:rsidR="008E53A0" w:rsidRPr="006E1C28" w:rsidRDefault="008E53A0" w:rsidP="001C6E9F">
      <w:pPr>
        <w:pStyle w:val="Heading2"/>
        <w:numPr>
          <w:ilvl w:val="2"/>
          <w:numId w:val="48"/>
        </w:numPr>
        <w:tabs>
          <w:tab w:val="clear" w:pos="1571"/>
          <w:tab w:val="num" w:pos="1418"/>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All new contracts over the value of £10,000 to be published in full online;</w:t>
      </w:r>
    </w:p>
    <w:p w14:paraId="29956B23" w14:textId="77777777" w:rsidR="008E53A0" w:rsidRPr="006E1C28" w:rsidRDefault="008E53A0" w:rsidP="001C6E9F">
      <w:pPr>
        <w:pStyle w:val="Heading2"/>
        <w:numPr>
          <w:ilvl w:val="2"/>
          <w:numId w:val="48"/>
        </w:numPr>
        <w:tabs>
          <w:tab w:val="clear" w:pos="1571"/>
          <w:tab w:val="num" w:pos="1418"/>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All items of spending over £500 per month to be published online.</w:t>
      </w:r>
    </w:p>
    <w:p w14:paraId="643BDDDA"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t xml:space="preserve">36.3 </w:t>
      </w:r>
      <w:r w:rsidRPr="006E1C28">
        <w:rPr>
          <w:rFonts w:asciiTheme="minorHAnsi" w:eastAsia="Times New Roman" w:hAnsiTheme="minorHAnsi" w:cstheme="minorHAnsi"/>
          <w:bCs/>
          <w:sz w:val="22"/>
        </w:rPr>
        <w:t>To meet this requirement the Authority intends to publish all contracts over a value exceeding</w:t>
      </w:r>
    </w:p>
    <w:p w14:paraId="67BAEC1E"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sidRPr="006E1C28">
        <w:rPr>
          <w:rFonts w:asciiTheme="minorHAnsi" w:eastAsia="Times New Roman" w:hAnsiTheme="minorHAnsi" w:cstheme="minorHAnsi"/>
          <w:bCs/>
          <w:sz w:val="22"/>
        </w:rPr>
        <w:t>£10,000 on the Freedom of Information (FOI) page of the Bluelight Procurement Database</w:t>
      </w:r>
    </w:p>
    <w:p w14:paraId="09011D0F"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sidRPr="006E1C28">
        <w:rPr>
          <w:rFonts w:asciiTheme="minorHAnsi" w:eastAsia="Times New Roman" w:hAnsiTheme="minorHAnsi" w:cstheme="minorHAnsi"/>
          <w:bCs/>
          <w:sz w:val="22"/>
        </w:rPr>
        <w:t>(</w:t>
      </w:r>
      <w:hyperlink r:id="rId20" w:history="1">
        <w:r w:rsidRPr="006E1C28">
          <w:rPr>
            <w:rStyle w:val="Hyperlink"/>
            <w:rFonts w:asciiTheme="minorHAnsi" w:eastAsia="Times New Roman" w:hAnsiTheme="minorHAnsi" w:cstheme="minorHAnsi"/>
            <w:bCs/>
            <w:sz w:val="22"/>
          </w:rPr>
          <w:t>www.blpd.gov.uk</w:t>
        </w:r>
      </w:hyperlink>
      <w:r w:rsidRPr="006E1C28">
        <w:rPr>
          <w:rFonts w:asciiTheme="minorHAnsi" w:eastAsia="Times New Roman" w:hAnsiTheme="minorHAnsi" w:cstheme="minorHAnsi"/>
          <w:bCs/>
          <w:sz w:val="22"/>
        </w:rPr>
        <w:t>).</w:t>
      </w:r>
    </w:p>
    <w:p w14:paraId="0AC479FB"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2E884822"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3D4411CD"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776BA9F4"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7863F697"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2DF7EFEC" w14:textId="77777777" w:rsidR="008E53A0" w:rsidRDefault="008E53A0" w:rsidP="008E53A0">
      <w:pPr>
        <w:pStyle w:val="GPsDefinition"/>
        <w:numPr>
          <w:ilvl w:val="0"/>
          <w:numId w:val="0"/>
        </w:numPr>
        <w:ind w:left="170" w:hanging="170"/>
        <w:rPr>
          <w:rFonts w:asciiTheme="minorHAnsi" w:eastAsia="Times New Roman" w:hAnsiTheme="minorHAnsi" w:cstheme="minorHAnsi"/>
          <w:b/>
          <w:bCs/>
          <w:sz w:val="22"/>
        </w:rPr>
      </w:pPr>
    </w:p>
    <w:p w14:paraId="1BBC0E53"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p>
    <w:p w14:paraId="187E349C"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lastRenderedPageBreak/>
        <w:t xml:space="preserve">36.4 </w:t>
      </w:r>
      <w:r w:rsidRPr="006E1C28">
        <w:rPr>
          <w:rFonts w:asciiTheme="minorHAnsi" w:eastAsia="Times New Roman" w:hAnsiTheme="minorHAnsi" w:cstheme="minorHAnsi"/>
          <w:bCs/>
          <w:sz w:val="22"/>
        </w:rPr>
        <w:t>The full list of criteria for which redactions may be permitted as set out as follows:</w:t>
      </w:r>
    </w:p>
    <w:p w14:paraId="3CB50FD3"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p>
    <w:p w14:paraId="092CF29D"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 xml:space="preserve">Exemptions (absolute or qualified) provided for by the Freedom of Information Act 2000, regarding the disclosure of information; </w:t>
      </w:r>
    </w:p>
    <w:p w14:paraId="1C642629"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 xml:space="preserve">Provisions provided for in the Public Contracts Regulations 2015, regarding the disclosure of confidential information; </w:t>
      </w:r>
    </w:p>
    <w:p w14:paraId="4918C46B"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Protection of personal privacy as required under the Data Protection Act;</w:t>
      </w:r>
    </w:p>
    <w:p w14:paraId="56340853"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The protection of Intellectual Property Rights (IPR);</w:t>
      </w:r>
    </w:p>
    <w:p w14:paraId="25302E9F" w14:textId="77777777" w:rsidR="008E53A0" w:rsidRPr="006E1C28" w:rsidRDefault="008E53A0" w:rsidP="001C6E9F">
      <w:pPr>
        <w:pStyle w:val="Heading2"/>
        <w:numPr>
          <w:ilvl w:val="2"/>
          <w:numId w:val="49"/>
        </w:numPr>
        <w:tabs>
          <w:tab w:val="clear" w:pos="2988"/>
          <w:tab w:val="num" w:pos="1418"/>
          <w:tab w:val="num" w:pos="1571"/>
        </w:tabs>
        <w:spacing w:before="0" w:after="160"/>
        <w:ind w:left="1418" w:hanging="709"/>
        <w:rPr>
          <w:rFonts w:asciiTheme="minorHAnsi" w:eastAsia="Times New Roman" w:hAnsiTheme="minorHAnsi" w:cstheme="minorHAnsi"/>
          <w:b w:val="0"/>
          <w:bCs/>
          <w:sz w:val="22"/>
          <w:szCs w:val="22"/>
        </w:rPr>
      </w:pPr>
      <w:r w:rsidRPr="006E1C28">
        <w:rPr>
          <w:rFonts w:asciiTheme="minorHAnsi" w:eastAsia="Times New Roman" w:hAnsiTheme="minorHAnsi" w:cstheme="minorHAnsi"/>
          <w:b w:val="0"/>
          <w:bCs/>
          <w:sz w:val="22"/>
          <w:szCs w:val="22"/>
        </w:rPr>
        <w:t>Third party confidential information e.g. contracts with foster carers and child minders.</w:t>
      </w:r>
    </w:p>
    <w:p w14:paraId="447954C4"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t xml:space="preserve">36.5 </w:t>
      </w:r>
      <w:r w:rsidRPr="006E1C28">
        <w:rPr>
          <w:rFonts w:asciiTheme="minorHAnsi" w:eastAsia="Times New Roman" w:hAnsiTheme="minorHAnsi" w:cstheme="minorHAnsi"/>
          <w:bCs/>
          <w:sz w:val="22"/>
        </w:rPr>
        <w:t>Information and guidance on understanding exemptions and other FOI matters can be accessed</w:t>
      </w:r>
    </w:p>
    <w:p w14:paraId="7DB5B638" w14:textId="77777777" w:rsidR="008E53A0" w:rsidRPr="00F706F5" w:rsidRDefault="008E53A0" w:rsidP="008E53A0">
      <w:pPr>
        <w:pStyle w:val="GPsDefinition"/>
        <w:numPr>
          <w:ilvl w:val="0"/>
          <w:numId w:val="0"/>
        </w:numPr>
        <w:ind w:left="170" w:hanging="170"/>
        <w:rPr>
          <w:rFonts w:asciiTheme="minorHAnsi" w:eastAsia="Times New Roman" w:hAnsiTheme="minorHAnsi" w:cstheme="minorHAnsi"/>
          <w:b/>
          <w:bCs/>
          <w:sz w:val="22"/>
        </w:rPr>
      </w:pPr>
      <w:r w:rsidRPr="006E1C28">
        <w:rPr>
          <w:rFonts w:asciiTheme="minorHAnsi" w:eastAsia="Times New Roman" w:hAnsiTheme="minorHAnsi" w:cstheme="minorHAnsi"/>
          <w:bCs/>
          <w:sz w:val="22"/>
        </w:rPr>
        <w:t xml:space="preserve">from the Information Commissioner’s Office </w:t>
      </w:r>
      <w:hyperlink r:id="rId21" w:history="1">
        <w:r w:rsidRPr="006E1C28">
          <w:rPr>
            <w:rStyle w:val="Hyperlink"/>
            <w:rFonts w:asciiTheme="minorHAnsi" w:eastAsia="Times New Roman" w:hAnsiTheme="minorHAnsi" w:cstheme="minorHAnsi"/>
            <w:bCs/>
            <w:sz w:val="22"/>
          </w:rPr>
          <w:t>www.ico.gov.uk</w:t>
        </w:r>
      </w:hyperlink>
      <w:r w:rsidRPr="006E1C28">
        <w:rPr>
          <w:rFonts w:asciiTheme="minorHAnsi" w:eastAsia="Times New Roman" w:hAnsiTheme="minorHAnsi" w:cstheme="minorHAnsi"/>
          <w:bCs/>
          <w:sz w:val="22"/>
        </w:rPr>
        <w:t xml:space="preserve">. </w:t>
      </w:r>
    </w:p>
    <w:p w14:paraId="3F1C8C70" w14:textId="77777777" w:rsidR="008E53A0" w:rsidRPr="006E1C28" w:rsidRDefault="008E53A0" w:rsidP="008E53A0">
      <w:pPr>
        <w:pStyle w:val="GPsDefinition"/>
        <w:numPr>
          <w:ilvl w:val="0"/>
          <w:numId w:val="0"/>
        </w:numPr>
        <w:ind w:left="390"/>
        <w:rPr>
          <w:rFonts w:asciiTheme="minorHAnsi" w:eastAsia="Times New Roman" w:hAnsiTheme="minorHAnsi" w:cstheme="minorHAnsi"/>
          <w:b/>
          <w:bCs/>
          <w:sz w:val="22"/>
        </w:rPr>
      </w:pPr>
    </w:p>
    <w:p w14:paraId="45447589" w14:textId="77777777" w:rsidR="008E53A0" w:rsidRPr="00107648" w:rsidRDefault="008E53A0" w:rsidP="001C6E9F">
      <w:pPr>
        <w:pStyle w:val="GPsDefinition"/>
        <w:numPr>
          <w:ilvl w:val="0"/>
          <w:numId w:val="66"/>
        </w:numPr>
        <w:rPr>
          <w:rFonts w:asciiTheme="minorHAnsi" w:hAnsiTheme="minorHAnsi" w:cstheme="minorHAnsi"/>
          <w:b/>
          <w:caps/>
          <w:sz w:val="24"/>
          <w:szCs w:val="24"/>
        </w:rPr>
      </w:pPr>
      <w:r w:rsidRPr="00107648">
        <w:rPr>
          <w:rFonts w:asciiTheme="minorHAnsi" w:hAnsiTheme="minorHAnsi" w:cstheme="minorHAnsi"/>
          <w:b/>
          <w:caps/>
          <w:sz w:val="24"/>
          <w:szCs w:val="24"/>
        </w:rPr>
        <w:t>BUSINESS CONTINUITY</w:t>
      </w:r>
    </w:p>
    <w:p w14:paraId="6E5DE23B" w14:textId="77777777" w:rsidR="008E53A0" w:rsidRPr="006E1C28" w:rsidRDefault="008E53A0" w:rsidP="008E53A0">
      <w:pPr>
        <w:pStyle w:val="GPsDefinition"/>
        <w:numPr>
          <w:ilvl w:val="0"/>
          <w:numId w:val="0"/>
        </w:numPr>
        <w:ind w:left="390"/>
        <w:rPr>
          <w:rFonts w:asciiTheme="minorHAnsi" w:hAnsiTheme="minorHAnsi" w:cstheme="minorHAnsi"/>
          <w:b/>
          <w:bCs/>
          <w:caps/>
          <w:sz w:val="22"/>
        </w:rPr>
      </w:pPr>
    </w:p>
    <w:p w14:paraId="22BCECFE"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37.1 </w:t>
      </w:r>
      <w:r w:rsidRPr="006E1C28">
        <w:rPr>
          <w:rFonts w:asciiTheme="minorHAnsi" w:hAnsiTheme="minorHAnsi" w:cstheme="minorHAnsi"/>
          <w:bCs/>
          <w:sz w:val="22"/>
        </w:rPr>
        <w:t xml:space="preserve">The Supplier shall ensure that it implements and </w:t>
      </w:r>
      <w:proofErr w:type="gramStart"/>
      <w:r w:rsidRPr="006E1C28">
        <w:rPr>
          <w:rFonts w:asciiTheme="minorHAnsi" w:hAnsiTheme="minorHAnsi" w:cstheme="minorHAnsi"/>
          <w:bCs/>
          <w:sz w:val="22"/>
        </w:rPr>
        <w:t>maintains at all times</w:t>
      </w:r>
      <w:proofErr w:type="gramEnd"/>
      <w:r w:rsidRPr="006E1C28">
        <w:rPr>
          <w:rFonts w:asciiTheme="minorHAnsi" w:hAnsiTheme="minorHAnsi" w:cstheme="minorHAnsi"/>
          <w:bCs/>
          <w:sz w:val="22"/>
        </w:rPr>
        <w:t xml:space="preserve"> a Business Continuity plan.</w:t>
      </w:r>
    </w:p>
    <w:p w14:paraId="44DC93FB" w14:textId="77777777" w:rsidR="008E53A0" w:rsidRDefault="008E53A0" w:rsidP="008E53A0">
      <w:pPr>
        <w:pStyle w:val="GPsDefinition"/>
        <w:numPr>
          <w:ilvl w:val="0"/>
          <w:numId w:val="0"/>
        </w:numPr>
        <w:ind w:left="170"/>
        <w:rPr>
          <w:rFonts w:asciiTheme="minorHAnsi" w:hAnsiTheme="minorHAnsi" w:cstheme="minorHAnsi"/>
          <w:bCs/>
          <w:sz w:val="22"/>
        </w:rPr>
      </w:pPr>
    </w:p>
    <w:p w14:paraId="5D25D781"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37.2 </w:t>
      </w:r>
      <w:r w:rsidRPr="006E1C28">
        <w:rPr>
          <w:rFonts w:asciiTheme="minorHAnsi" w:hAnsiTheme="minorHAnsi" w:cstheme="minorHAnsi"/>
          <w:bCs/>
          <w:sz w:val="22"/>
        </w:rPr>
        <w:t>Where a Business Continuity Event affects the Authority, the Supplier shall comply with</w:t>
      </w:r>
      <w:r>
        <w:rPr>
          <w:rFonts w:asciiTheme="minorHAnsi" w:hAnsiTheme="minorHAnsi" w:cstheme="minorHAnsi"/>
          <w:bCs/>
          <w:sz w:val="22"/>
        </w:rPr>
        <w:t xml:space="preserve"> </w:t>
      </w:r>
      <w:r w:rsidRPr="006E1C28">
        <w:rPr>
          <w:rFonts w:asciiTheme="minorHAnsi" w:hAnsiTheme="minorHAnsi" w:cstheme="minorHAnsi"/>
          <w:bCs/>
          <w:sz w:val="22"/>
        </w:rPr>
        <w:t>instructions from the Authority where applicable as to the order of priority in which the services</w:t>
      </w:r>
      <w:r>
        <w:rPr>
          <w:rFonts w:asciiTheme="minorHAnsi" w:hAnsiTheme="minorHAnsi" w:cstheme="minorHAnsi"/>
          <w:bCs/>
          <w:sz w:val="22"/>
        </w:rPr>
        <w:t xml:space="preserve"> </w:t>
      </w:r>
      <w:r w:rsidRPr="006E1C28">
        <w:rPr>
          <w:rFonts w:asciiTheme="minorHAnsi" w:hAnsiTheme="minorHAnsi" w:cstheme="minorHAnsi"/>
          <w:bCs/>
          <w:sz w:val="22"/>
        </w:rPr>
        <w:t>should be restored.</w:t>
      </w:r>
      <w:r>
        <w:rPr>
          <w:rFonts w:asciiTheme="minorHAnsi" w:hAnsiTheme="minorHAnsi" w:cstheme="minorHAnsi"/>
          <w:bCs/>
          <w:sz w:val="22"/>
        </w:rPr>
        <w:t xml:space="preserve"> </w:t>
      </w:r>
    </w:p>
    <w:p w14:paraId="0FC9491B" w14:textId="77777777" w:rsidR="008E53A0" w:rsidRDefault="008E53A0" w:rsidP="008E53A0">
      <w:pPr>
        <w:pStyle w:val="GPsDefinition"/>
        <w:numPr>
          <w:ilvl w:val="0"/>
          <w:numId w:val="0"/>
        </w:numPr>
        <w:rPr>
          <w:rFonts w:asciiTheme="minorHAnsi" w:hAnsiTheme="minorHAnsi" w:cstheme="minorHAnsi"/>
          <w:bCs/>
          <w:sz w:val="22"/>
        </w:rPr>
      </w:pPr>
    </w:p>
    <w:p w14:paraId="3806511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37.3 </w:t>
      </w:r>
      <w:r w:rsidRPr="006E1C28">
        <w:rPr>
          <w:rFonts w:asciiTheme="minorHAnsi" w:hAnsiTheme="minorHAnsi" w:cstheme="minorHAnsi"/>
          <w:bCs/>
          <w:sz w:val="22"/>
        </w:rPr>
        <w:t>The Supplier shall undertake regular risk assessments in relation to the provision of the Services</w:t>
      </w:r>
      <w:r>
        <w:rPr>
          <w:rFonts w:asciiTheme="minorHAnsi" w:hAnsiTheme="minorHAnsi" w:cstheme="minorHAnsi"/>
          <w:bCs/>
          <w:sz w:val="22"/>
        </w:rPr>
        <w:t xml:space="preserve"> </w:t>
      </w:r>
      <w:r w:rsidRPr="006E1C28">
        <w:rPr>
          <w:rFonts w:asciiTheme="minorHAnsi" w:hAnsiTheme="minorHAnsi" w:cstheme="minorHAnsi"/>
          <w:bCs/>
          <w:sz w:val="22"/>
        </w:rPr>
        <w:t>not less than once every six (6) months (or such other period as the Parties agree in writing) (commencing from the start of the Contract) and shall provide the results of, and any</w:t>
      </w:r>
      <w:r>
        <w:rPr>
          <w:rFonts w:asciiTheme="minorHAnsi" w:hAnsiTheme="minorHAnsi" w:cstheme="minorHAnsi"/>
          <w:bCs/>
          <w:sz w:val="22"/>
        </w:rPr>
        <w:t xml:space="preserve"> </w:t>
      </w:r>
      <w:r w:rsidRPr="006E1C28">
        <w:rPr>
          <w:rFonts w:asciiTheme="minorHAnsi" w:hAnsiTheme="minorHAnsi" w:cstheme="minorHAnsi"/>
          <w:bCs/>
          <w:sz w:val="22"/>
        </w:rPr>
        <w:t>recommendations in relation to, those risk assessments to the Authority promptly in writing following</w:t>
      </w:r>
      <w:r>
        <w:rPr>
          <w:rFonts w:asciiTheme="minorHAnsi" w:hAnsiTheme="minorHAnsi" w:cstheme="minorHAnsi"/>
          <w:bCs/>
          <w:sz w:val="22"/>
        </w:rPr>
        <w:t xml:space="preserve"> </w:t>
      </w:r>
      <w:r w:rsidRPr="006E1C28">
        <w:rPr>
          <w:rFonts w:asciiTheme="minorHAnsi" w:hAnsiTheme="minorHAnsi" w:cstheme="minorHAnsi"/>
          <w:bCs/>
          <w:sz w:val="22"/>
        </w:rPr>
        <w:t>each review.</w:t>
      </w:r>
    </w:p>
    <w:p w14:paraId="65620013" w14:textId="77777777" w:rsidR="008E53A0" w:rsidRPr="006E1C28" w:rsidRDefault="008E53A0" w:rsidP="008E53A0">
      <w:pPr>
        <w:pStyle w:val="GPsDefinition"/>
        <w:numPr>
          <w:ilvl w:val="0"/>
          <w:numId w:val="0"/>
        </w:numPr>
        <w:ind w:left="170"/>
        <w:rPr>
          <w:rFonts w:asciiTheme="minorHAnsi" w:hAnsiTheme="minorHAnsi" w:cstheme="minorHAnsi"/>
          <w:b/>
          <w:bCs/>
          <w:sz w:val="22"/>
        </w:rPr>
      </w:pPr>
    </w:p>
    <w:p w14:paraId="7BA9CA7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37.4 The</w:t>
      </w:r>
      <w:r w:rsidRPr="006E1C28">
        <w:rPr>
          <w:rFonts w:asciiTheme="minorHAnsi" w:hAnsiTheme="minorHAnsi" w:cstheme="minorHAnsi"/>
          <w:bCs/>
          <w:sz w:val="22"/>
        </w:rPr>
        <w:t xml:space="preserve"> Supplier shall establish, </w:t>
      </w:r>
      <w:proofErr w:type="gramStart"/>
      <w:r w:rsidRPr="006E1C28">
        <w:rPr>
          <w:rFonts w:asciiTheme="minorHAnsi" w:hAnsiTheme="minorHAnsi" w:cstheme="minorHAnsi"/>
          <w:bCs/>
          <w:sz w:val="22"/>
        </w:rPr>
        <w:t>maintain</w:t>
      </w:r>
      <w:proofErr w:type="gramEnd"/>
      <w:r w:rsidRPr="006E1C28">
        <w:rPr>
          <w:rFonts w:asciiTheme="minorHAnsi" w:hAnsiTheme="minorHAnsi" w:cstheme="minorHAnsi"/>
          <w:bCs/>
          <w:sz w:val="22"/>
        </w:rPr>
        <w:t xml:space="preserve"> and review its own internal processes and procedures with respect to the identification of any threats or risks to the provision of the Services, how such threats and risks may be mitigated and how the provision of the Services may be maintained in the event of any such identified threats or risks materialising.</w:t>
      </w:r>
    </w:p>
    <w:p w14:paraId="3BCA2BB3" w14:textId="77777777" w:rsidR="008E53A0" w:rsidRPr="006E1C28" w:rsidRDefault="008E53A0" w:rsidP="008E53A0">
      <w:pPr>
        <w:pStyle w:val="GPsDefinition"/>
        <w:numPr>
          <w:ilvl w:val="0"/>
          <w:numId w:val="0"/>
        </w:numPr>
        <w:rPr>
          <w:rFonts w:asciiTheme="minorHAnsi" w:hAnsiTheme="minorHAnsi" w:cstheme="minorHAnsi"/>
          <w:b/>
          <w:bCs/>
          <w:sz w:val="22"/>
        </w:rPr>
      </w:pPr>
    </w:p>
    <w:p w14:paraId="55FB4978" w14:textId="77777777" w:rsidR="008E53A0" w:rsidRDefault="008E53A0" w:rsidP="001C6E9F">
      <w:pPr>
        <w:pStyle w:val="GPsDefinition"/>
        <w:numPr>
          <w:ilvl w:val="0"/>
          <w:numId w:val="66"/>
        </w:numPr>
        <w:rPr>
          <w:rFonts w:asciiTheme="minorHAnsi" w:hAnsiTheme="minorHAnsi" w:cstheme="minorHAnsi"/>
          <w:b/>
          <w:caps/>
          <w:sz w:val="24"/>
          <w:szCs w:val="24"/>
        </w:rPr>
      </w:pPr>
      <w:r w:rsidRPr="00DA695D">
        <w:rPr>
          <w:rFonts w:asciiTheme="minorHAnsi" w:hAnsiTheme="minorHAnsi" w:cstheme="minorHAnsi"/>
          <w:b/>
          <w:caps/>
          <w:sz w:val="24"/>
          <w:szCs w:val="24"/>
        </w:rPr>
        <w:t>BARRED LIST</w:t>
      </w:r>
    </w:p>
    <w:p w14:paraId="243E5976" w14:textId="77777777" w:rsidR="008E53A0" w:rsidRPr="00DA695D" w:rsidRDefault="008E53A0" w:rsidP="008E53A0">
      <w:pPr>
        <w:pStyle w:val="GPsDefinition"/>
        <w:numPr>
          <w:ilvl w:val="0"/>
          <w:numId w:val="0"/>
        </w:numPr>
        <w:ind w:left="390"/>
        <w:rPr>
          <w:rFonts w:asciiTheme="minorHAnsi" w:hAnsiTheme="minorHAnsi" w:cstheme="minorHAnsi"/>
          <w:b/>
          <w:caps/>
          <w:sz w:val="24"/>
          <w:szCs w:val="24"/>
        </w:rPr>
      </w:pPr>
    </w:p>
    <w:p w14:paraId="06FAC7AE"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38.1 </w:t>
      </w:r>
      <w:r w:rsidRPr="006E1C28">
        <w:rPr>
          <w:rFonts w:asciiTheme="minorHAnsi" w:hAnsiTheme="minorHAnsi" w:cstheme="minorHAnsi"/>
          <w:bCs/>
          <w:sz w:val="22"/>
        </w:rPr>
        <w:t>This clause 38 shall apply where the Services being provided under the Contract include</w:t>
      </w:r>
      <w:r>
        <w:rPr>
          <w:rFonts w:asciiTheme="minorHAnsi" w:hAnsiTheme="minorHAnsi" w:cstheme="minorHAnsi"/>
          <w:bCs/>
          <w:sz w:val="22"/>
        </w:rPr>
        <w:t xml:space="preserve"> </w:t>
      </w:r>
      <w:r w:rsidRPr="006E1C28">
        <w:rPr>
          <w:rFonts w:asciiTheme="minorHAnsi" w:hAnsiTheme="minorHAnsi" w:cstheme="minorHAnsi"/>
          <w:bCs/>
          <w:sz w:val="22"/>
        </w:rPr>
        <w:t>functions of a public nature which relate to policing and law enforcement.</w:t>
      </w:r>
      <w:r>
        <w:rPr>
          <w:rFonts w:asciiTheme="minorHAnsi" w:hAnsiTheme="minorHAnsi" w:cstheme="minorHAnsi"/>
          <w:bCs/>
          <w:sz w:val="22"/>
        </w:rPr>
        <w:t xml:space="preserve"> </w:t>
      </w:r>
    </w:p>
    <w:p w14:paraId="5DCB2072" w14:textId="77777777" w:rsidR="008E53A0" w:rsidRDefault="008E53A0" w:rsidP="008E53A0">
      <w:pPr>
        <w:pStyle w:val="GPsDefinition"/>
        <w:numPr>
          <w:ilvl w:val="0"/>
          <w:numId w:val="0"/>
        </w:numPr>
        <w:rPr>
          <w:rFonts w:asciiTheme="minorHAnsi" w:hAnsiTheme="minorHAnsi" w:cstheme="minorHAnsi"/>
          <w:bCs/>
          <w:sz w:val="22"/>
        </w:rPr>
      </w:pPr>
    </w:p>
    <w:p w14:paraId="54A8A522"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38.2 </w:t>
      </w:r>
      <w:r w:rsidRPr="006E1C28">
        <w:rPr>
          <w:rFonts w:asciiTheme="minorHAnsi" w:hAnsiTheme="minorHAnsi" w:cstheme="minorHAnsi"/>
          <w:bCs/>
          <w:sz w:val="22"/>
        </w:rPr>
        <w:t>In accordance with the Part 4A of the Police Act 1996, no employees of the Supplier, or any Sub-contractor, are permitted to be involved in the provision of the Services if they are on the police barred list published from time to time by the College of Policing (“Barred List”).</w:t>
      </w:r>
      <w:r>
        <w:rPr>
          <w:rFonts w:asciiTheme="minorHAnsi" w:hAnsiTheme="minorHAnsi" w:cstheme="minorHAnsi"/>
          <w:bCs/>
          <w:sz w:val="22"/>
        </w:rPr>
        <w:t xml:space="preserve"> </w:t>
      </w:r>
    </w:p>
    <w:p w14:paraId="64D3DC85" w14:textId="77777777" w:rsidR="008E53A0" w:rsidRDefault="008E53A0" w:rsidP="008E53A0">
      <w:pPr>
        <w:pStyle w:val="GPsDefinition"/>
        <w:numPr>
          <w:ilvl w:val="0"/>
          <w:numId w:val="0"/>
        </w:numPr>
        <w:rPr>
          <w:rFonts w:asciiTheme="minorHAnsi" w:hAnsiTheme="minorHAnsi" w:cstheme="minorHAnsi"/>
          <w:bCs/>
          <w:sz w:val="22"/>
        </w:rPr>
      </w:pPr>
    </w:p>
    <w:p w14:paraId="2EBFCBFC"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38.3 </w:t>
      </w:r>
      <w:r w:rsidRPr="006E1C28">
        <w:rPr>
          <w:rFonts w:asciiTheme="minorHAnsi" w:hAnsiTheme="minorHAnsi" w:cstheme="minorHAnsi"/>
          <w:bCs/>
          <w:sz w:val="22"/>
        </w:rPr>
        <w:t>The Supplier is responsible for ensuring all personnel supporting the Contract, including but not limited to, Sub-</w:t>
      </w:r>
      <w:proofErr w:type="gramStart"/>
      <w:r w:rsidRPr="006E1C28">
        <w:rPr>
          <w:rFonts w:asciiTheme="minorHAnsi" w:hAnsiTheme="minorHAnsi" w:cstheme="minorHAnsi"/>
          <w:bCs/>
          <w:sz w:val="22"/>
        </w:rPr>
        <w:t>contractors</w:t>
      </w:r>
      <w:proofErr w:type="gramEnd"/>
      <w:r w:rsidRPr="006E1C28">
        <w:rPr>
          <w:rFonts w:asciiTheme="minorHAnsi" w:hAnsiTheme="minorHAnsi" w:cstheme="minorHAnsi"/>
          <w:bCs/>
          <w:sz w:val="22"/>
        </w:rPr>
        <w:t xml:space="preserve"> employees are not on the Barred List and shall ensure throughout the term of the Contract that they are at all times compliant with the requirements of clause 38.2 above. </w:t>
      </w:r>
    </w:p>
    <w:p w14:paraId="0F014B15" w14:textId="77777777" w:rsidR="008E53A0" w:rsidRDefault="008E53A0" w:rsidP="008E53A0">
      <w:pPr>
        <w:pStyle w:val="GPsDefinition"/>
        <w:numPr>
          <w:ilvl w:val="0"/>
          <w:numId w:val="0"/>
        </w:numPr>
        <w:rPr>
          <w:rFonts w:asciiTheme="minorHAnsi" w:hAnsiTheme="minorHAnsi" w:cstheme="minorHAnsi"/>
          <w:bCs/>
          <w:sz w:val="22"/>
        </w:rPr>
      </w:pPr>
    </w:p>
    <w:p w14:paraId="3FAA1183"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38.4 </w:t>
      </w:r>
      <w:r w:rsidRPr="006E1C28">
        <w:rPr>
          <w:rFonts w:asciiTheme="minorHAnsi" w:hAnsiTheme="minorHAnsi" w:cstheme="minorHAnsi"/>
          <w:bCs/>
          <w:sz w:val="22"/>
        </w:rPr>
        <w:t xml:space="preserve">To enable the Authority to comply with its duties under Part 4A of the Police Act 1996, when so requested by the Authority, the Supplier shall provide a list of the names of all persons who it is expected will be engaged in the performance of the Services, specifying the capacities in which they </w:t>
      </w:r>
      <w:r w:rsidRPr="006E1C28">
        <w:rPr>
          <w:rFonts w:asciiTheme="minorHAnsi" w:hAnsiTheme="minorHAnsi" w:cstheme="minorHAnsi"/>
          <w:bCs/>
          <w:sz w:val="22"/>
        </w:rPr>
        <w:lastRenderedPageBreak/>
        <w:t xml:space="preserve">are concerned with the Contract and giving such other particulars as the Authority may reasonably require to permit the Barred List and the Police Advisory List to be checked. </w:t>
      </w:r>
    </w:p>
    <w:p w14:paraId="7A6EA0DC" w14:textId="77777777" w:rsidR="008E53A0" w:rsidRDefault="008E53A0" w:rsidP="008E53A0">
      <w:pPr>
        <w:pStyle w:val="GPsDefinition"/>
        <w:numPr>
          <w:ilvl w:val="0"/>
          <w:numId w:val="0"/>
        </w:numPr>
        <w:rPr>
          <w:rFonts w:asciiTheme="minorHAnsi" w:hAnsiTheme="minorHAnsi" w:cstheme="minorHAnsi"/>
          <w:bCs/>
          <w:sz w:val="22"/>
        </w:rPr>
      </w:pPr>
    </w:p>
    <w:p w14:paraId="011E02B3"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38.5 </w:t>
      </w:r>
      <w:r w:rsidRPr="006E1C28">
        <w:rPr>
          <w:rFonts w:asciiTheme="minorHAnsi" w:hAnsiTheme="minorHAnsi" w:cstheme="minorHAnsi"/>
          <w:bCs/>
          <w:sz w:val="22"/>
        </w:rPr>
        <w:t xml:space="preserve">The outcome of any check made pursuant to clause 38.4 above and the decision from the Authority in respect of the same is final and binding. Employees who are found by the Authority or notified to the Authority as being on the Barred List are not permitted to work on this Contract and the Supplier shall replace any of its employees or Sub-contractor’s employees who are on the Barred List.  </w:t>
      </w:r>
    </w:p>
    <w:p w14:paraId="775A3A5B" w14:textId="77777777" w:rsidR="008E53A0" w:rsidRDefault="008E53A0" w:rsidP="008E53A0">
      <w:pPr>
        <w:pStyle w:val="GPsDefinition"/>
        <w:numPr>
          <w:ilvl w:val="0"/>
          <w:numId w:val="0"/>
        </w:numPr>
        <w:rPr>
          <w:rFonts w:asciiTheme="minorHAnsi" w:hAnsiTheme="minorHAnsi" w:cstheme="minorHAnsi"/>
          <w:bCs/>
          <w:sz w:val="22"/>
        </w:rPr>
      </w:pPr>
    </w:p>
    <w:p w14:paraId="5B7DB124"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38.6 </w:t>
      </w:r>
      <w:r w:rsidRPr="006E1C28">
        <w:rPr>
          <w:rFonts w:asciiTheme="minorHAnsi" w:hAnsiTheme="minorHAnsi" w:cstheme="minorHAnsi"/>
          <w:bCs/>
          <w:sz w:val="22"/>
        </w:rPr>
        <w:t>Following the removal of any of the Supplier’s or Sub-contractor’s employees in accordance with clause 38.5 above, the Supplier shall ensure such person is replaced promptly with another person with the necessary training and skills to meet the requirements of the Contract.</w:t>
      </w:r>
    </w:p>
    <w:p w14:paraId="00018FAB" w14:textId="77777777" w:rsidR="008E53A0" w:rsidRDefault="008E53A0" w:rsidP="008E53A0">
      <w:pPr>
        <w:pStyle w:val="Heading1"/>
        <w:spacing w:after="160"/>
        <w:ind w:left="720" w:hanging="720"/>
        <w:rPr>
          <w:rFonts w:asciiTheme="minorHAnsi" w:hAnsiTheme="minorHAnsi" w:cstheme="minorHAnsi"/>
          <w:b w:val="0"/>
          <w:bCs/>
          <w:caps/>
          <w:sz w:val="22"/>
          <w:szCs w:val="22"/>
        </w:rPr>
      </w:pPr>
    </w:p>
    <w:p w14:paraId="56F14193" w14:textId="77777777" w:rsidR="008E53A0" w:rsidRDefault="008E53A0" w:rsidP="001C6E9F">
      <w:pPr>
        <w:pStyle w:val="Heading1"/>
        <w:numPr>
          <w:ilvl w:val="0"/>
          <w:numId w:val="66"/>
        </w:numPr>
        <w:ind w:left="503" w:hanging="503"/>
        <w:rPr>
          <w:rFonts w:asciiTheme="minorHAnsi" w:hAnsiTheme="minorHAnsi" w:cstheme="minorHAnsi"/>
          <w:caps/>
          <w:sz w:val="24"/>
          <w:szCs w:val="24"/>
        </w:rPr>
      </w:pPr>
      <w:r w:rsidRPr="00DA695D">
        <w:rPr>
          <w:rFonts w:asciiTheme="minorHAnsi" w:hAnsiTheme="minorHAnsi" w:cstheme="minorHAnsi"/>
          <w:caps/>
          <w:sz w:val="24"/>
          <w:szCs w:val="24"/>
        </w:rPr>
        <w:t>Improving visibility of subcontract opportunities available to SMEs and</w:t>
      </w:r>
    </w:p>
    <w:p w14:paraId="006D95ED" w14:textId="77777777" w:rsidR="008E53A0" w:rsidRDefault="008E53A0" w:rsidP="008E53A0">
      <w:pPr>
        <w:pStyle w:val="Heading1"/>
        <w:rPr>
          <w:rFonts w:asciiTheme="minorHAnsi" w:hAnsiTheme="minorHAnsi" w:cstheme="minorHAnsi"/>
          <w:caps/>
          <w:sz w:val="24"/>
          <w:szCs w:val="24"/>
        </w:rPr>
      </w:pPr>
      <w:r w:rsidRPr="00DA695D">
        <w:rPr>
          <w:rFonts w:asciiTheme="minorHAnsi" w:hAnsiTheme="minorHAnsi" w:cstheme="minorHAnsi"/>
          <w:caps/>
          <w:sz w:val="24"/>
          <w:szCs w:val="24"/>
        </w:rPr>
        <w:t>VCSEs in the supply chain</w:t>
      </w:r>
    </w:p>
    <w:p w14:paraId="071D4732" w14:textId="77777777" w:rsidR="008E53A0" w:rsidRDefault="008E53A0" w:rsidP="008E53A0">
      <w:pPr>
        <w:pStyle w:val="Heading1"/>
        <w:rPr>
          <w:rFonts w:asciiTheme="minorHAnsi" w:hAnsiTheme="minorHAnsi" w:cstheme="minorHAnsi"/>
          <w:caps/>
          <w:sz w:val="24"/>
          <w:szCs w:val="24"/>
        </w:rPr>
      </w:pPr>
    </w:p>
    <w:p w14:paraId="0940EF15" w14:textId="77777777" w:rsidR="008E53A0" w:rsidRDefault="008E53A0" w:rsidP="008E53A0">
      <w:pPr>
        <w:pStyle w:val="Heading1"/>
        <w:rPr>
          <w:rFonts w:asciiTheme="minorHAnsi" w:eastAsia="ArialMT" w:hAnsiTheme="minorHAnsi" w:cstheme="minorHAnsi"/>
          <w:b w:val="0"/>
          <w:bCs/>
          <w:sz w:val="22"/>
          <w:szCs w:val="22"/>
        </w:rPr>
      </w:pPr>
      <w:r w:rsidRPr="00DA695D">
        <w:rPr>
          <w:rFonts w:asciiTheme="minorHAnsi" w:hAnsiTheme="minorHAnsi" w:cstheme="minorHAnsi"/>
          <w:b w:val="0"/>
          <w:bCs/>
          <w:caps/>
          <w:sz w:val="24"/>
          <w:szCs w:val="24"/>
        </w:rPr>
        <w:t>39.1</w:t>
      </w:r>
      <w:r>
        <w:rPr>
          <w:rFonts w:asciiTheme="minorHAnsi" w:hAnsiTheme="minorHAnsi" w:cstheme="minorHAnsi"/>
          <w:b w:val="0"/>
          <w:bCs/>
          <w:caps/>
          <w:sz w:val="24"/>
          <w:szCs w:val="24"/>
        </w:rPr>
        <w:t xml:space="preserve"> </w:t>
      </w:r>
      <w:r w:rsidRPr="00DA695D">
        <w:rPr>
          <w:rFonts w:asciiTheme="minorHAnsi" w:eastAsia="ArialMT" w:hAnsiTheme="minorHAnsi" w:cstheme="minorHAnsi"/>
          <w:b w:val="0"/>
          <w:bCs/>
          <w:sz w:val="22"/>
          <w:szCs w:val="22"/>
        </w:rPr>
        <w:t>This</w:t>
      </w:r>
      <w:r w:rsidRPr="006E1C28">
        <w:rPr>
          <w:rFonts w:asciiTheme="minorHAnsi" w:eastAsia="ArialMT" w:hAnsiTheme="minorHAnsi" w:cstheme="minorHAnsi"/>
          <w:b w:val="0"/>
          <w:bCs/>
          <w:sz w:val="22"/>
          <w:szCs w:val="22"/>
        </w:rPr>
        <w:t xml:space="preserve"> clause 39 and clause 40 shall apply where the advertised contract value for the Contract was valued above £5 million per annum,</w:t>
      </w:r>
      <w:r>
        <w:rPr>
          <w:rFonts w:asciiTheme="minorHAnsi" w:eastAsia="ArialMT" w:hAnsiTheme="minorHAnsi" w:cstheme="minorHAnsi"/>
          <w:b w:val="0"/>
          <w:bCs/>
          <w:sz w:val="22"/>
          <w:szCs w:val="22"/>
        </w:rPr>
        <w:t xml:space="preserve"> </w:t>
      </w:r>
    </w:p>
    <w:p w14:paraId="1B20B429" w14:textId="77777777" w:rsidR="008E53A0" w:rsidRDefault="008E53A0" w:rsidP="008E53A0">
      <w:pPr>
        <w:pStyle w:val="Heading1"/>
        <w:rPr>
          <w:rFonts w:asciiTheme="minorHAnsi" w:eastAsia="ArialMT" w:hAnsiTheme="minorHAnsi" w:cstheme="minorHAnsi"/>
          <w:b w:val="0"/>
          <w:bCs/>
          <w:sz w:val="22"/>
          <w:szCs w:val="22"/>
        </w:rPr>
      </w:pPr>
    </w:p>
    <w:p w14:paraId="50AC5B94" w14:textId="77777777" w:rsidR="008E53A0" w:rsidRDefault="008E53A0" w:rsidP="008E53A0">
      <w:pPr>
        <w:pStyle w:val="Heading1"/>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39.2 </w:t>
      </w:r>
      <w:r w:rsidRPr="006E1C28">
        <w:rPr>
          <w:rFonts w:asciiTheme="minorHAnsi" w:eastAsia="ArialMT" w:hAnsiTheme="minorHAnsi" w:cstheme="minorHAnsi"/>
          <w:b w:val="0"/>
          <w:bCs/>
          <w:sz w:val="22"/>
          <w:szCs w:val="22"/>
        </w:rPr>
        <w:t>The Supplier shall:</w:t>
      </w:r>
    </w:p>
    <w:p w14:paraId="7F421451" w14:textId="77777777" w:rsidR="008E53A0" w:rsidRPr="00E84432" w:rsidRDefault="008E53A0" w:rsidP="008E53A0">
      <w:pPr>
        <w:rPr>
          <w:rFonts w:eastAsia="ArialMT"/>
        </w:rPr>
      </w:pPr>
    </w:p>
    <w:p w14:paraId="25125DF7" w14:textId="77777777" w:rsidR="008E53A0" w:rsidRDefault="008E53A0" w:rsidP="008F0924">
      <w:pPr>
        <w:pStyle w:val="Heading1"/>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 (a)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subject to clause 39.4, advertise on Contracts Finder all subcontract opportunities arising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from or in connection with the provision of the Services above a minimum threshold of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£25,000 that arise during the term of the Contract;</w:t>
      </w:r>
      <w:r>
        <w:rPr>
          <w:rFonts w:asciiTheme="minorHAnsi" w:eastAsia="ArialMT" w:hAnsiTheme="minorHAnsi" w:cstheme="minorHAnsi"/>
          <w:b w:val="0"/>
          <w:bCs/>
          <w:sz w:val="22"/>
          <w:szCs w:val="22"/>
        </w:rPr>
        <w:t xml:space="preserve"> </w:t>
      </w:r>
    </w:p>
    <w:p w14:paraId="4CAB8DFE" w14:textId="77777777" w:rsidR="008E53A0" w:rsidRPr="00DA695D" w:rsidRDefault="008E53A0" w:rsidP="008E53A0">
      <w:pPr>
        <w:rPr>
          <w:rFonts w:eastAsia="ArialMT"/>
        </w:rPr>
      </w:pPr>
    </w:p>
    <w:p w14:paraId="6C732B21" w14:textId="77777777" w:rsidR="008E53A0" w:rsidRDefault="008E53A0" w:rsidP="008F0924">
      <w:pPr>
        <w:pStyle w:val="Heading1"/>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(b)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within 90 days of awarding a subcontract to a sub-contractor, update the notice on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Contracts Finder with details of the successful sub-contractor;</w:t>
      </w:r>
      <w:r>
        <w:rPr>
          <w:rFonts w:asciiTheme="minorHAnsi" w:eastAsia="ArialMT" w:hAnsiTheme="minorHAnsi" w:cstheme="minorHAnsi"/>
          <w:b w:val="0"/>
          <w:bCs/>
          <w:sz w:val="22"/>
          <w:szCs w:val="22"/>
        </w:rPr>
        <w:t xml:space="preserve"> </w:t>
      </w:r>
    </w:p>
    <w:p w14:paraId="194A735F" w14:textId="77777777" w:rsidR="008E53A0" w:rsidRDefault="008E53A0" w:rsidP="008E53A0">
      <w:pPr>
        <w:pStyle w:val="Heading1"/>
        <w:rPr>
          <w:rFonts w:asciiTheme="minorHAnsi" w:eastAsia="ArialMT" w:hAnsiTheme="minorHAnsi" w:cstheme="minorHAnsi"/>
          <w:b w:val="0"/>
          <w:bCs/>
          <w:sz w:val="22"/>
          <w:szCs w:val="22"/>
        </w:rPr>
      </w:pPr>
    </w:p>
    <w:p w14:paraId="5838CA05" w14:textId="77777777" w:rsidR="008E53A0" w:rsidRDefault="008E53A0" w:rsidP="008F0924">
      <w:pPr>
        <w:pStyle w:val="Heading1"/>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(c)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monitor the number, type and value of the subcontract opportunities placed on Contracts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Finder advertised and awarded in its supply chain during the term of the Contract;</w:t>
      </w:r>
      <w:r>
        <w:rPr>
          <w:rFonts w:asciiTheme="minorHAnsi" w:eastAsia="ArialMT" w:hAnsiTheme="minorHAnsi" w:cstheme="minorHAnsi"/>
          <w:b w:val="0"/>
          <w:bCs/>
          <w:sz w:val="22"/>
          <w:szCs w:val="22"/>
        </w:rPr>
        <w:t xml:space="preserve"> </w:t>
      </w:r>
    </w:p>
    <w:p w14:paraId="15AAF8BC" w14:textId="77777777" w:rsidR="008E53A0" w:rsidRDefault="008E53A0" w:rsidP="008E53A0">
      <w:pPr>
        <w:pStyle w:val="Heading1"/>
        <w:ind w:left="720" w:hanging="720"/>
        <w:rPr>
          <w:rFonts w:asciiTheme="minorHAnsi" w:eastAsia="ArialMT" w:hAnsiTheme="minorHAnsi" w:cstheme="minorHAnsi"/>
          <w:b w:val="0"/>
          <w:bCs/>
          <w:sz w:val="22"/>
          <w:szCs w:val="22"/>
        </w:rPr>
      </w:pPr>
    </w:p>
    <w:p w14:paraId="5B1512BF" w14:textId="77777777" w:rsidR="008E53A0" w:rsidRDefault="008E53A0" w:rsidP="008F0924">
      <w:pPr>
        <w:pStyle w:val="Heading1"/>
        <w:ind w:left="720" w:hanging="720"/>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(d)</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 xml:space="preserve">provide reports on the information at clause 39.2(c) to </w:t>
      </w:r>
      <w:proofErr w:type="gramStart"/>
      <w:r w:rsidRPr="006E1C28">
        <w:rPr>
          <w:rFonts w:asciiTheme="minorHAnsi" w:eastAsia="ArialMT" w:hAnsiTheme="minorHAnsi" w:cstheme="minorHAnsi"/>
          <w:b w:val="0"/>
          <w:bCs/>
          <w:sz w:val="22"/>
          <w:szCs w:val="22"/>
        </w:rPr>
        <w:t>a</w:t>
      </w:r>
      <w:proofErr w:type="gramEnd"/>
      <w:r w:rsidRPr="006E1C28">
        <w:rPr>
          <w:rFonts w:asciiTheme="minorHAnsi" w:eastAsia="ArialMT" w:hAnsiTheme="minorHAnsi" w:cstheme="minorHAnsi"/>
          <w:b w:val="0"/>
          <w:bCs/>
          <w:sz w:val="22"/>
          <w:szCs w:val="22"/>
        </w:rPr>
        <w:t xml:space="preserve"> Authority in the format and frequency as reasonably specified by the Authority; and</w:t>
      </w:r>
      <w:r>
        <w:rPr>
          <w:rFonts w:asciiTheme="minorHAnsi" w:eastAsia="ArialMT" w:hAnsiTheme="minorHAnsi" w:cstheme="minorHAnsi"/>
          <w:b w:val="0"/>
          <w:bCs/>
          <w:sz w:val="22"/>
          <w:szCs w:val="22"/>
        </w:rPr>
        <w:t xml:space="preserve"> </w:t>
      </w:r>
    </w:p>
    <w:p w14:paraId="527D0A0B" w14:textId="77777777" w:rsidR="008E53A0" w:rsidRDefault="008E53A0" w:rsidP="008E53A0">
      <w:pPr>
        <w:pStyle w:val="Heading1"/>
        <w:ind w:left="720" w:hanging="720"/>
        <w:rPr>
          <w:rFonts w:asciiTheme="minorHAnsi" w:eastAsia="ArialMT" w:hAnsiTheme="minorHAnsi" w:cstheme="minorHAnsi"/>
          <w:b w:val="0"/>
          <w:bCs/>
          <w:sz w:val="22"/>
          <w:szCs w:val="22"/>
        </w:rPr>
      </w:pPr>
    </w:p>
    <w:p w14:paraId="21F72DFA" w14:textId="77777777" w:rsidR="008E53A0" w:rsidRDefault="008E53A0" w:rsidP="008F0924">
      <w:pPr>
        <w:pStyle w:val="Heading1"/>
        <w:ind w:left="720" w:hanging="720"/>
        <w:jc w:val="both"/>
        <w:rPr>
          <w:rFonts w:asciiTheme="minorHAnsi" w:eastAsia="ArialMT" w:hAnsiTheme="minorHAnsi" w:cstheme="minorHAnsi"/>
          <w:b w:val="0"/>
          <w:bCs/>
          <w:sz w:val="22"/>
          <w:szCs w:val="22"/>
        </w:rPr>
      </w:pPr>
      <w:r>
        <w:rPr>
          <w:rFonts w:asciiTheme="minorHAnsi" w:eastAsia="ArialMT" w:hAnsiTheme="minorHAnsi" w:cstheme="minorHAnsi"/>
          <w:b w:val="0"/>
          <w:bCs/>
          <w:sz w:val="22"/>
          <w:szCs w:val="22"/>
        </w:rPr>
        <w:t xml:space="preserve">(e) </w:t>
      </w:r>
      <w:r>
        <w:rPr>
          <w:rFonts w:asciiTheme="minorHAnsi" w:eastAsia="ArialMT" w:hAnsiTheme="minorHAnsi" w:cstheme="minorHAnsi"/>
          <w:b w:val="0"/>
          <w:bCs/>
          <w:sz w:val="22"/>
          <w:szCs w:val="22"/>
        </w:rPr>
        <w:tab/>
      </w:r>
      <w:r w:rsidRPr="006E1C28">
        <w:rPr>
          <w:rFonts w:asciiTheme="minorHAnsi" w:eastAsia="ArialMT" w:hAnsiTheme="minorHAnsi" w:cstheme="minorHAnsi"/>
          <w:b w:val="0"/>
          <w:bCs/>
          <w:sz w:val="22"/>
          <w:szCs w:val="22"/>
        </w:rPr>
        <w:t>promote Contracts Finder to its suppliers and encourage those organisations to register on Contracts Finder.</w:t>
      </w:r>
    </w:p>
    <w:p w14:paraId="22AB8B77" w14:textId="77777777" w:rsidR="008E53A0" w:rsidRDefault="008E53A0" w:rsidP="008E53A0"/>
    <w:p w14:paraId="2A121E30" w14:textId="77777777" w:rsidR="008E53A0" w:rsidRDefault="008E53A0" w:rsidP="008E53A0">
      <w:pPr>
        <w:rPr>
          <w:rFonts w:asciiTheme="minorHAnsi" w:eastAsia="ArialMT" w:hAnsiTheme="minorHAnsi" w:cstheme="minorHAnsi"/>
          <w:bCs/>
          <w:szCs w:val="22"/>
        </w:rPr>
      </w:pPr>
      <w:r>
        <w:t xml:space="preserve">39.3 </w:t>
      </w:r>
      <w:r w:rsidRPr="006E1C28">
        <w:rPr>
          <w:rFonts w:asciiTheme="minorHAnsi" w:eastAsia="ArialMT" w:hAnsiTheme="minorHAnsi" w:cstheme="minorHAnsi"/>
          <w:bCs/>
          <w:szCs w:val="22"/>
        </w:rPr>
        <w:t xml:space="preserve">Each advert referred to </w:t>
      </w:r>
      <w:proofErr w:type="spellStart"/>
      <w:r w:rsidRPr="006E1C28">
        <w:rPr>
          <w:rFonts w:asciiTheme="minorHAnsi" w:eastAsia="ArialMT" w:hAnsiTheme="minorHAnsi" w:cstheme="minorHAnsi"/>
          <w:bCs/>
          <w:szCs w:val="22"/>
        </w:rPr>
        <w:t>at</w:t>
      </w:r>
      <w:proofErr w:type="spellEnd"/>
      <w:r w:rsidRPr="006E1C28">
        <w:rPr>
          <w:rFonts w:asciiTheme="minorHAnsi" w:eastAsia="ArialMT" w:hAnsiTheme="minorHAnsi" w:cstheme="minorHAnsi"/>
          <w:bCs/>
          <w:szCs w:val="22"/>
        </w:rPr>
        <w:t xml:space="preserve"> clause 39.2(a) above shall provide a full and detailed description of the subcontract opportunity with each of the mandatory fields being completed on Contracts Finder by the Supplier.</w:t>
      </w:r>
      <w:r>
        <w:rPr>
          <w:rFonts w:asciiTheme="minorHAnsi" w:eastAsia="ArialMT" w:hAnsiTheme="minorHAnsi" w:cstheme="minorHAnsi"/>
          <w:bCs/>
          <w:szCs w:val="22"/>
        </w:rPr>
        <w:t xml:space="preserve"> </w:t>
      </w:r>
    </w:p>
    <w:p w14:paraId="141CD5A2" w14:textId="77777777" w:rsidR="008E53A0" w:rsidRDefault="008E53A0" w:rsidP="008E53A0">
      <w:pPr>
        <w:rPr>
          <w:rFonts w:asciiTheme="minorHAnsi" w:eastAsia="ArialMT" w:hAnsiTheme="minorHAnsi" w:cstheme="minorHAnsi"/>
          <w:bCs/>
          <w:szCs w:val="22"/>
        </w:rPr>
      </w:pPr>
    </w:p>
    <w:p w14:paraId="313C5230" w14:textId="77777777" w:rsidR="008E53A0" w:rsidRDefault="008E53A0" w:rsidP="008E53A0">
      <w:pPr>
        <w:rPr>
          <w:rFonts w:asciiTheme="minorHAnsi" w:eastAsia="ArialMT" w:hAnsiTheme="minorHAnsi" w:cstheme="minorHAnsi"/>
          <w:bCs/>
          <w:szCs w:val="22"/>
        </w:rPr>
      </w:pPr>
      <w:r>
        <w:rPr>
          <w:rFonts w:asciiTheme="minorHAnsi" w:eastAsia="ArialMT" w:hAnsiTheme="minorHAnsi" w:cstheme="minorHAnsi"/>
          <w:bCs/>
          <w:szCs w:val="22"/>
        </w:rPr>
        <w:t xml:space="preserve">39.4 </w:t>
      </w:r>
      <w:r w:rsidRPr="006E1C28">
        <w:rPr>
          <w:rFonts w:asciiTheme="minorHAnsi" w:eastAsia="ArialMT" w:hAnsiTheme="minorHAnsi" w:cstheme="minorHAnsi"/>
          <w:bCs/>
          <w:szCs w:val="22"/>
        </w:rPr>
        <w:t>The obligation at clause 39.2(a) shall only apply in respect of subcontract opportunities arising after the contract award date.</w:t>
      </w:r>
      <w:r>
        <w:rPr>
          <w:rFonts w:asciiTheme="minorHAnsi" w:eastAsia="ArialMT" w:hAnsiTheme="minorHAnsi" w:cstheme="minorHAnsi"/>
          <w:bCs/>
          <w:szCs w:val="22"/>
        </w:rPr>
        <w:t xml:space="preserve"> </w:t>
      </w:r>
    </w:p>
    <w:p w14:paraId="7229C6F6" w14:textId="77777777" w:rsidR="008E53A0" w:rsidRDefault="008E53A0" w:rsidP="008E53A0">
      <w:pPr>
        <w:rPr>
          <w:rFonts w:asciiTheme="minorHAnsi" w:eastAsia="ArialMT" w:hAnsiTheme="minorHAnsi" w:cstheme="minorHAnsi"/>
          <w:bCs/>
          <w:szCs w:val="22"/>
        </w:rPr>
      </w:pPr>
    </w:p>
    <w:p w14:paraId="47C2CF2A" w14:textId="77777777" w:rsidR="008E53A0" w:rsidRDefault="008E53A0" w:rsidP="008E53A0">
      <w:pPr>
        <w:rPr>
          <w:rFonts w:asciiTheme="minorHAnsi" w:eastAsia="ArialMT" w:hAnsiTheme="minorHAnsi" w:cstheme="minorHAnsi"/>
          <w:bCs/>
          <w:szCs w:val="22"/>
        </w:rPr>
      </w:pPr>
      <w:r>
        <w:rPr>
          <w:rFonts w:asciiTheme="minorHAnsi" w:eastAsia="ArialMT" w:hAnsiTheme="minorHAnsi" w:cstheme="minorHAnsi"/>
          <w:bCs/>
          <w:szCs w:val="22"/>
        </w:rPr>
        <w:t xml:space="preserve">39.5 </w:t>
      </w:r>
      <w:r w:rsidRPr="006E1C28">
        <w:rPr>
          <w:rFonts w:asciiTheme="minorHAnsi" w:eastAsia="ArialMT" w:hAnsiTheme="minorHAnsi" w:cstheme="minorHAnsi"/>
          <w:bCs/>
          <w:szCs w:val="22"/>
        </w:rPr>
        <w:t>Notwithstanding clause 39.2, the Authority may by giving its prior written approval, agree that a subcontract opportunity is not required to be advertised on Contracts Finder.</w:t>
      </w:r>
    </w:p>
    <w:p w14:paraId="17926B95" w14:textId="77777777" w:rsidR="008E53A0" w:rsidRDefault="008E53A0" w:rsidP="008E53A0">
      <w:pPr>
        <w:rPr>
          <w:rFonts w:asciiTheme="minorHAnsi" w:hAnsiTheme="minorHAnsi" w:cstheme="minorHAnsi"/>
          <w:b/>
          <w:bCs/>
          <w:szCs w:val="22"/>
        </w:rPr>
      </w:pPr>
    </w:p>
    <w:p w14:paraId="6735E721" w14:textId="77777777" w:rsidR="008E53A0" w:rsidRDefault="008E53A0" w:rsidP="008E53A0">
      <w:pPr>
        <w:rPr>
          <w:rFonts w:asciiTheme="minorHAnsi" w:hAnsiTheme="minorHAnsi" w:cstheme="minorHAnsi"/>
          <w:b/>
          <w:bCs/>
          <w:szCs w:val="22"/>
        </w:rPr>
      </w:pPr>
    </w:p>
    <w:p w14:paraId="19F0B914" w14:textId="77777777" w:rsidR="008E53A0" w:rsidRDefault="008E53A0" w:rsidP="008E53A0">
      <w:pPr>
        <w:rPr>
          <w:rFonts w:asciiTheme="minorHAnsi" w:hAnsiTheme="minorHAnsi" w:cstheme="minorHAnsi"/>
          <w:b/>
          <w:bCs/>
          <w:szCs w:val="22"/>
        </w:rPr>
      </w:pPr>
    </w:p>
    <w:p w14:paraId="42F8F0CF" w14:textId="77777777" w:rsidR="008E53A0" w:rsidRPr="006E1C28" w:rsidRDefault="008E53A0" w:rsidP="008E53A0">
      <w:pPr>
        <w:rPr>
          <w:rFonts w:asciiTheme="minorHAnsi" w:hAnsiTheme="minorHAnsi" w:cstheme="minorHAnsi"/>
          <w:b/>
          <w:bCs/>
          <w:szCs w:val="22"/>
        </w:rPr>
      </w:pPr>
    </w:p>
    <w:p w14:paraId="633B060C" w14:textId="77777777" w:rsidR="008E53A0" w:rsidRDefault="008E53A0" w:rsidP="001C6E9F">
      <w:pPr>
        <w:pStyle w:val="GPsDefinition"/>
        <w:numPr>
          <w:ilvl w:val="0"/>
          <w:numId w:val="66"/>
        </w:numPr>
        <w:rPr>
          <w:rFonts w:asciiTheme="minorHAnsi" w:hAnsiTheme="minorHAnsi" w:cstheme="minorHAnsi"/>
          <w:b/>
          <w:caps/>
          <w:sz w:val="24"/>
          <w:szCs w:val="24"/>
        </w:rPr>
      </w:pPr>
      <w:r w:rsidRPr="00E14948">
        <w:rPr>
          <w:rFonts w:asciiTheme="minorHAnsi" w:hAnsiTheme="minorHAnsi" w:cstheme="minorHAnsi"/>
          <w:b/>
          <w:caps/>
          <w:sz w:val="24"/>
          <w:szCs w:val="24"/>
        </w:rPr>
        <w:lastRenderedPageBreak/>
        <w:t>Management Charges and Information</w:t>
      </w:r>
    </w:p>
    <w:p w14:paraId="6A63D3D2" w14:textId="77777777" w:rsidR="008E53A0" w:rsidRPr="00E14948" w:rsidRDefault="008E53A0" w:rsidP="008E53A0">
      <w:pPr>
        <w:pStyle w:val="GPsDefinition"/>
        <w:numPr>
          <w:ilvl w:val="0"/>
          <w:numId w:val="0"/>
        </w:numPr>
        <w:ind w:left="390"/>
        <w:rPr>
          <w:rFonts w:asciiTheme="minorHAnsi" w:hAnsiTheme="minorHAnsi" w:cstheme="minorHAnsi"/>
          <w:b/>
          <w:caps/>
          <w:sz w:val="24"/>
          <w:szCs w:val="24"/>
        </w:rPr>
      </w:pPr>
    </w:p>
    <w:p w14:paraId="12C21AD9" w14:textId="77777777" w:rsidR="008E53A0" w:rsidRDefault="008E53A0" w:rsidP="008E53A0">
      <w:pPr>
        <w:pStyle w:val="GPsDefinition"/>
        <w:numPr>
          <w:ilvl w:val="0"/>
          <w:numId w:val="0"/>
        </w:numPr>
        <w:rPr>
          <w:rFonts w:asciiTheme="minorHAnsi" w:eastAsia="ArialMT" w:hAnsiTheme="minorHAnsi" w:cstheme="minorHAnsi"/>
          <w:bCs/>
          <w:sz w:val="22"/>
        </w:rPr>
      </w:pPr>
      <w:r>
        <w:rPr>
          <w:rFonts w:asciiTheme="minorHAnsi" w:hAnsiTheme="minorHAnsi" w:cstheme="minorHAnsi"/>
          <w:bCs/>
          <w:sz w:val="22"/>
        </w:rPr>
        <w:t xml:space="preserve">40.1 </w:t>
      </w:r>
      <w:r w:rsidRPr="006E1C28">
        <w:rPr>
          <w:rFonts w:asciiTheme="minorHAnsi" w:hAnsiTheme="minorHAnsi" w:cstheme="minorHAnsi"/>
          <w:bCs/>
          <w:sz w:val="22"/>
        </w:rPr>
        <w:t xml:space="preserve">In addition to any other management information requirements set out in this </w:t>
      </w:r>
      <w:r w:rsidRPr="006E1C28">
        <w:rPr>
          <w:rFonts w:asciiTheme="minorHAnsi" w:eastAsia="ArialMT" w:hAnsiTheme="minorHAnsi" w:cstheme="minorHAnsi"/>
          <w:bCs/>
          <w:sz w:val="22"/>
        </w:rPr>
        <w:t>Contract, the Supplier agrees and acknowledges that it shall, at no charge, provide timely, full, accurate and complete SME Management Information (MI) Reports to the Authority which incorporate the data described in the MI Reporting template which is:</w:t>
      </w:r>
    </w:p>
    <w:p w14:paraId="3B8CBE77" w14:textId="77777777" w:rsidR="008E53A0" w:rsidRPr="006E1C28" w:rsidRDefault="008E53A0" w:rsidP="008E53A0">
      <w:pPr>
        <w:pStyle w:val="GPsDefinition"/>
        <w:numPr>
          <w:ilvl w:val="0"/>
          <w:numId w:val="0"/>
        </w:numPr>
        <w:rPr>
          <w:rFonts w:asciiTheme="minorHAnsi" w:eastAsia="ArialMT" w:hAnsiTheme="minorHAnsi" w:cstheme="minorHAnsi"/>
          <w:b/>
          <w:bCs/>
          <w:sz w:val="22"/>
        </w:rPr>
      </w:pPr>
    </w:p>
    <w:p w14:paraId="2173A796" w14:textId="77777777" w:rsidR="008E53A0" w:rsidRPr="006E1C28" w:rsidRDefault="008E53A0" w:rsidP="001C6E9F">
      <w:pPr>
        <w:pStyle w:val="GPSDefinitionL3"/>
        <w:numPr>
          <w:ilvl w:val="2"/>
          <w:numId w:val="66"/>
        </w:numPr>
        <w:ind w:left="2160"/>
        <w:rPr>
          <w:rFonts w:asciiTheme="minorHAnsi" w:eastAsia="ArialMT" w:hAnsiTheme="minorHAnsi" w:cstheme="minorHAnsi"/>
          <w:b/>
          <w:bCs/>
          <w:sz w:val="22"/>
        </w:rPr>
      </w:pPr>
      <w:r w:rsidRPr="006E1C28">
        <w:rPr>
          <w:rFonts w:asciiTheme="minorHAnsi" w:eastAsia="ArialMT" w:hAnsiTheme="minorHAnsi" w:cstheme="minorHAnsi"/>
          <w:bCs/>
          <w:sz w:val="22"/>
        </w:rPr>
        <w:t>the total contract revenue received directly on a specific contract;</w:t>
      </w:r>
    </w:p>
    <w:p w14:paraId="6CF0DC7D" w14:textId="77777777" w:rsidR="008E53A0" w:rsidRPr="006E1C28" w:rsidRDefault="008E53A0" w:rsidP="001C6E9F">
      <w:pPr>
        <w:pStyle w:val="GPSDefinitionL3"/>
        <w:numPr>
          <w:ilvl w:val="2"/>
          <w:numId w:val="66"/>
        </w:numPr>
        <w:ind w:left="2160"/>
        <w:rPr>
          <w:rFonts w:asciiTheme="minorHAnsi" w:eastAsia="ArialMT" w:hAnsiTheme="minorHAnsi" w:cstheme="minorHAnsi"/>
          <w:b/>
          <w:bCs/>
          <w:sz w:val="22"/>
        </w:rPr>
      </w:pPr>
      <w:r w:rsidRPr="006E1C28">
        <w:rPr>
          <w:rFonts w:asciiTheme="minorHAnsi" w:eastAsia="ArialMT" w:hAnsiTheme="minorHAnsi" w:cstheme="minorHAnsi"/>
          <w:bCs/>
          <w:sz w:val="22"/>
        </w:rPr>
        <w:t xml:space="preserve">the total value of sub-contracted revenues under the </w:t>
      </w:r>
      <w:proofErr w:type="gramStart"/>
      <w:r w:rsidRPr="006E1C28">
        <w:rPr>
          <w:rFonts w:asciiTheme="minorHAnsi" w:eastAsia="ArialMT" w:hAnsiTheme="minorHAnsi" w:cstheme="minorHAnsi"/>
          <w:bCs/>
          <w:sz w:val="22"/>
        </w:rPr>
        <w:t>contract(</w:t>
      </w:r>
      <w:proofErr w:type="gramEnd"/>
      <w:r w:rsidRPr="006E1C28">
        <w:rPr>
          <w:rFonts w:asciiTheme="minorHAnsi" w:eastAsia="ArialMT" w:hAnsiTheme="minorHAnsi" w:cstheme="minorHAnsi"/>
          <w:bCs/>
          <w:sz w:val="22"/>
        </w:rPr>
        <w:t>including revenues for non-SMEs/non-VCSEs); and</w:t>
      </w:r>
    </w:p>
    <w:p w14:paraId="6F478DAF" w14:textId="77777777" w:rsidR="008E53A0" w:rsidRPr="006E1C28" w:rsidRDefault="008E53A0" w:rsidP="001C6E9F">
      <w:pPr>
        <w:pStyle w:val="GPSDefinitionL3"/>
        <w:numPr>
          <w:ilvl w:val="2"/>
          <w:numId w:val="66"/>
        </w:numPr>
        <w:ind w:left="2160"/>
        <w:rPr>
          <w:rFonts w:asciiTheme="minorHAnsi" w:eastAsia="ArialMT" w:hAnsiTheme="minorHAnsi" w:cstheme="minorHAnsi"/>
          <w:b/>
          <w:bCs/>
          <w:sz w:val="22"/>
        </w:rPr>
      </w:pPr>
      <w:r w:rsidRPr="006E1C28">
        <w:rPr>
          <w:rFonts w:asciiTheme="minorHAnsi" w:eastAsia="ArialMT" w:hAnsiTheme="minorHAnsi" w:cstheme="minorHAnsi"/>
          <w:bCs/>
          <w:sz w:val="22"/>
        </w:rPr>
        <w:t>the total value of sub-contracted revenues to SMEs and VCSEs.</w:t>
      </w:r>
    </w:p>
    <w:p w14:paraId="27137088"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2FD0D1EC" w14:textId="77777777" w:rsidR="008E53A0" w:rsidRDefault="008E53A0" w:rsidP="008E53A0">
      <w:pPr>
        <w:pStyle w:val="GPsDefinition"/>
        <w:numPr>
          <w:ilvl w:val="0"/>
          <w:numId w:val="0"/>
        </w:numPr>
        <w:ind w:left="170" w:hanging="170"/>
        <w:rPr>
          <w:rFonts w:asciiTheme="minorHAnsi" w:eastAsia="ArialMT" w:hAnsiTheme="minorHAnsi" w:cstheme="minorHAnsi"/>
          <w:bCs/>
          <w:sz w:val="22"/>
        </w:rPr>
      </w:pPr>
      <w:r>
        <w:rPr>
          <w:rFonts w:asciiTheme="minorHAnsi" w:hAnsiTheme="minorHAnsi" w:cstheme="minorHAnsi"/>
          <w:bCs/>
          <w:sz w:val="22"/>
        </w:rPr>
        <w:t xml:space="preserve">40.2 </w:t>
      </w:r>
      <w:r w:rsidRPr="006E1C28">
        <w:rPr>
          <w:rFonts w:asciiTheme="minorHAnsi" w:hAnsiTheme="minorHAnsi" w:cstheme="minorHAnsi"/>
          <w:bCs/>
          <w:sz w:val="22"/>
        </w:rPr>
        <w:t xml:space="preserve">The SME Management Information Reports shall be provided in the correct format as </w:t>
      </w:r>
      <w:r w:rsidRPr="006E1C28">
        <w:rPr>
          <w:rFonts w:asciiTheme="minorHAnsi" w:eastAsia="ArialMT" w:hAnsiTheme="minorHAnsi" w:cstheme="minorHAnsi"/>
          <w:bCs/>
          <w:sz w:val="22"/>
        </w:rPr>
        <w:t>required</w:t>
      </w:r>
    </w:p>
    <w:p w14:paraId="79120D44" w14:textId="77777777" w:rsidR="008E53A0" w:rsidRDefault="008E53A0" w:rsidP="008E53A0">
      <w:pPr>
        <w:pStyle w:val="GPsDefinition"/>
        <w:numPr>
          <w:ilvl w:val="0"/>
          <w:numId w:val="0"/>
        </w:numPr>
        <w:rPr>
          <w:rFonts w:asciiTheme="minorHAnsi" w:eastAsia="ArialMT" w:hAnsiTheme="minorHAnsi" w:cstheme="minorHAnsi"/>
          <w:bCs/>
          <w:sz w:val="22"/>
        </w:rPr>
      </w:pPr>
      <w:r w:rsidRPr="006E1C28">
        <w:rPr>
          <w:rFonts w:asciiTheme="minorHAnsi" w:eastAsia="ArialMT" w:hAnsiTheme="minorHAnsi" w:cstheme="minorHAnsi"/>
          <w:bCs/>
          <w:sz w:val="22"/>
        </w:rPr>
        <w:t>by the MI Reporting Template and any guidance issued by the Authority from time to time. The Supplier shall use the initial MI Reporting Template which is set out in the Annex to Public Procurement Policy Note 01/08: Supply Chain Visibility Action and which may be changed from time to time (including the data required and/or format) by the Authority by issuing a replacement version. The Authority shall give at least thirty (30) days’ notice in writing of any such change and shall specify the date from which it must be used.</w:t>
      </w:r>
    </w:p>
    <w:p w14:paraId="4493F54B" w14:textId="77777777" w:rsidR="008E53A0" w:rsidRDefault="008E53A0" w:rsidP="008E53A0">
      <w:pPr>
        <w:pStyle w:val="GPsDefinition"/>
        <w:numPr>
          <w:ilvl w:val="0"/>
          <w:numId w:val="0"/>
        </w:numPr>
        <w:rPr>
          <w:rFonts w:asciiTheme="minorHAnsi" w:eastAsia="ArialMT" w:hAnsiTheme="minorHAnsi" w:cstheme="minorHAnsi"/>
          <w:bCs/>
          <w:sz w:val="22"/>
        </w:rPr>
      </w:pPr>
    </w:p>
    <w:p w14:paraId="7B36275E" w14:textId="77777777" w:rsidR="008E53A0" w:rsidRPr="006E1C28" w:rsidRDefault="008E53A0" w:rsidP="008E53A0">
      <w:pPr>
        <w:pStyle w:val="GPsDefinition"/>
        <w:numPr>
          <w:ilvl w:val="0"/>
          <w:numId w:val="0"/>
        </w:numPr>
        <w:rPr>
          <w:rFonts w:asciiTheme="minorHAnsi" w:eastAsia="ArialMT" w:hAnsiTheme="minorHAnsi" w:cstheme="minorHAnsi"/>
          <w:b/>
          <w:bCs/>
          <w:sz w:val="22"/>
        </w:rPr>
      </w:pPr>
      <w:r>
        <w:rPr>
          <w:rFonts w:asciiTheme="minorHAnsi" w:eastAsia="ArialMT" w:hAnsiTheme="minorHAnsi" w:cstheme="minorHAnsi"/>
          <w:bCs/>
          <w:sz w:val="22"/>
        </w:rPr>
        <w:t xml:space="preserve">40.3 </w:t>
      </w:r>
      <w:r w:rsidRPr="006E1C28">
        <w:rPr>
          <w:rFonts w:asciiTheme="minorHAnsi" w:eastAsia="ArialMT" w:hAnsiTheme="minorHAnsi" w:cstheme="minorHAnsi"/>
          <w:bCs/>
          <w:sz w:val="22"/>
        </w:rPr>
        <w:t>The Supplier further agrees and acknowledges that it may not make any amendment to the current MI Reporting Template without the prior written approval of the Authority.</w:t>
      </w:r>
    </w:p>
    <w:p w14:paraId="67913B48" w14:textId="77777777" w:rsidR="008E53A0" w:rsidRPr="00E14948" w:rsidRDefault="008E53A0" w:rsidP="008E53A0">
      <w:pPr>
        <w:pStyle w:val="GPsDefinition"/>
        <w:numPr>
          <w:ilvl w:val="0"/>
          <w:numId w:val="0"/>
        </w:numPr>
        <w:ind w:left="390"/>
        <w:rPr>
          <w:rFonts w:asciiTheme="minorHAnsi" w:hAnsiTheme="minorHAnsi" w:cstheme="minorHAnsi"/>
          <w:b/>
          <w:bCs/>
          <w:caps/>
          <w:sz w:val="22"/>
        </w:rPr>
      </w:pPr>
    </w:p>
    <w:p w14:paraId="499C15FE" w14:textId="77777777" w:rsidR="008E53A0" w:rsidRDefault="008E53A0" w:rsidP="001C6E9F">
      <w:pPr>
        <w:pStyle w:val="GPsDefinition"/>
        <w:numPr>
          <w:ilvl w:val="0"/>
          <w:numId w:val="66"/>
        </w:numPr>
        <w:rPr>
          <w:rFonts w:asciiTheme="minorHAnsi" w:hAnsiTheme="minorHAnsi" w:cstheme="minorHAnsi"/>
          <w:b/>
          <w:caps/>
          <w:sz w:val="24"/>
          <w:szCs w:val="24"/>
        </w:rPr>
      </w:pPr>
      <w:r w:rsidRPr="00E14948">
        <w:rPr>
          <w:rFonts w:asciiTheme="minorHAnsi" w:hAnsiTheme="minorHAnsi" w:cstheme="minorHAnsi"/>
          <w:b/>
          <w:caps/>
          <w:sz w:val="24"/>
          <w:szCs w:val="24"/>
        </w:rPr>
        <w:t>FORCE MAJEUR</w:t>
      </w:r>
      <w:bookmarkStart w:id="100" w:name="_Ref14771081"/>
      <w:r w:rsidRPr="00E14948">
        <w:rPr>
          <w:rFonts w:asciiTheme="minorHAnsi" w:hAnsiTheme="minorHAnsi" w:cstheme="minorHAnsi"/>
          <w:b/>
          <w:caps/>
          <w:sz w:val="24"/>
          <w:szCs w:val="24"/>
        </w:rPr>
        <w:t>E</w:t>
      </w:r>
    </w:p>
    <w:p w14:paraId="04048D24" w14:textId="77777777" w:rsidR="008E53A0" w:rsidRPr="00E14948" w:rsidRDefault="008E53A0" w:rsidP="008E53A0">
      <w:pPr>
        <w:pStyle w:val="GPsDefinition"/>
        <w:numPr>
          <w:ilvl w:val="0"/>
          <w:numId w:val="0"/>
        </w:numPr>
        <w:ind w:left="390"/>
        <w:rPr>
          <w:rFonts w:asciiTheme="minorHAnsi" w:hAnsiTheme="minorHAnsi" w:cstheme="minorHAnsi"/>
          <w:b/>
          <w:caps/>
          <w:sz w:val="24"/>
          <w:szCs w:val="24"/>
        </w:rPr>
      </w:pPr>
    </w:p>
    <w:p w14:paraId="3DA745B7"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41.1 </w:t>
      </w:r>
      <w:r w:rsidRPr="006E1C28">
        <w:rPr>
          <w:rFonts w:asciiTheme="minorHAnsi" w:hAnsiTheme="minorHAnsi" w:cstheme="minorHAnsi"/>
          <w:bCs/>
          <w:sz w:val="22"/>
        </w:rPr>
        <w:t xml:space="preserve">Subject to the remaining provisions of this clause 41 (and, in relation to the </w:t>
      </w:r>
      <w:bookmarkStart w:id="101" w:name="_9kMI79K7aXv5BCBIHef952wq0"/>
      <w:r w:rsidRPr="006E1C28">
        <w:rPr>
          <w:rFonts w:asciiTheme="minorHAnsi" w:hAnsiTheme="minorHAnsi" w:cstheme="minorHAnsi"/>
          <w:bCs/>
          <w:sz w:val="22"/>
        </w:rPr>
        <w:t>Supplier</w:t>
      </w:r>
      <w:bookmarkEnd w:id="101"/>
      <w:r w:rsidRPr="006E1C28">
        <w:rPr>
          <w:rFonts w:asciiTheme="minorHAnsi" w:hAnsiTheme="minorHAnsi" w:cstheme="minorHAnsi"/>
          <w:bCs/>
          <w:sz w:val="22"/>
        </w:rPr>
        <w:t xml:space="preserve">, subject to its compliance with its obligations in clause 37), a </w:t>
      </w:r>
      <w:bookmarkStart w:id="102" w:name="_9kMHz3J8aWx5BCADGeIrBJ"/>
      <w:r w:rsidRPr="006E1C28">
        <w:rPr>
          <w:rFonts w:asciiTheme="minorHAnsi" w:hAnsiTheme="minorHAnsi" w:cstheme="minorHAnsi"/>
          <w:bCs/>
          <w:sz w:val="22"/>
        </w:rPr>
        <w:t>Party</w:t>
      </w:r>
      <w:bookmarkEnd w:id="102"/>
      <w:r w:rsidRPr="006E1C28">
        <w:rPr>
          <w:rFonts w:asciiTheme="minorHAnsi" w:hAnsiTheme="minorHAnsi" w:cstheme="minorHAnsi"/>
          <w:bCs/>
          <w:sz w:val="22"/>
        </w:rPr>
        <w:t xml:space="preserve"> may claim relief under this clause 41 from liability for failure to meet its obligations under this Contract for as long as and only to the extent that the performance of those obligations is directly affected by a </w:t>
      </w:r>
      <w:bookmarkStart w:id="103" w:name="_9kMHE6YUv3AB7AAOK3sgRImr3H2Qc92I"/>
      <w:r w:rsidRPr="006E1C28">
        <w:rPr>
          <w:rFonts w:asciiTheme="minorHAnsi" w:hAnsiTheme="minorHAnsi" w:cstheme="minorHAnsi"/>
          <w:bCs/>
          <w:sz w:val="22"/>
        </w:rPr>
        <w:t>Force Majeure Event</w:t>
      </w:r>
      <w:bookmarkEnd w:id="103"/>
      <w:r w:rsidRPr="006E1C28">
        <w:rPr>
          <w:rFonts w:asciiTheme="minorHAnsi" w:hAnsiTheme="minorHAnsi" w:cstheme="minorHAnsi"/>
          <w:bCs/>
          <w:sz w:val="22"/>
        </w:rPr>
        <w:t xml:space="preserve">. Any failure or delay by the </w:t>
      </w:r>
      <w:bookmarkStart w:id="104" w:name="_9kMI7AL7aXv5BCBIHef952wq0"/>
      <w:r w:rsidRPr="006E1C28">
        <w:rPr>
          <w:rFonts w:asciiTheme="minorHAnsi" w:hAnsiTheme="minorHAnsi" w:cstheme="minorHAnsi"/>
          <w:bCs/>
          <w:sz w:val="22"/>
        </w:rPr>
        <w:t>Supplier</w:t>
      </w:r>
      <w:bookmarkEnd w:id="104"/>
      <w:r w:rsidRPr="006E1C28">
        <w:rPr>
          <w:rFonts w:asciiTheme="minorHAnsi" w:hAnsiTheme="minorHAnsi" w:cstheme="minorHAnsi"/>
          <w:bCs/>
          <w:sz w:val="22"/>
        </w:rPr>
        <w:t xml:space="preserve"> in performing its obligations under this Contract which results from a failure or delay by an agent, Sub-contractor or supplier shall be regarded as due to a </w:t>
      </w:r>
      <w:bookmarkStart w:id="105" w:name="_9kMIF6YUv3AB7AAOK3sgRImr3H2Qc92I"/>
      <w:r w:rsidRPr="006E1C28">
        <w:rPr>
          <w:rFonts w:asciiTheme="minorHAnsi" w:hAnsiTheme="minorHAnsi" w:cstheme="minorHAnsi"/>
          <w:bCs/>
          <w:sz w:val="22"/>
        </w:rPr>
        <w:t>Force Majeure Event</w:t>
      </w:r>
      <w:bookmarkEnd w:id="105"/>
      <w:r w:rsidRPr="006E1C28">
        <w:rPr>
          <w:rFonts w:asciiTheme="minorHAnsi" w:hAnsiTheme="minorHAnsi" w:cstheme="minorHAnsi"/>
          <w:bCs/>
          <w:sz w:val="22"/>
        </w:rPr>
        <w:t xml:space="preserve"> only if that agent, Sub-</w:t>
      </w:r>
      <w:proofErr w:type="gramStart"/>
      <w:r w:rsidRPr="006E1C28">
        <w:rPr>
          <w:rFonts w:asciiTheme="minorHAnsi" w:hAnsiTheme="minorHAnsi" w:cstheme="minorHAnsi"/>
          <w:bCs/>
          <w:sz w:val="22"/>
        </w:rPr>
        <w:t>contractor</w:t>
      </w:r>
      <w:proofErr w:type="gramEnd"/>
      <w:r w:rsidRPr="006E1C28">
        <w:rPr>
          <w:rFonts w:asciiTheme="minorHAnsi" w:hAnsiTheme="minorHAnsi" w:cstheme="minorHAnsi"/>
          <w:bCs/>
          <w:sz w:val="22"/>
        </w:rPr>
        <w:t xml:space="preserve"> or supplier is itself impeded by a </w:t>
      </w:r>
      <w:bookmarkStart w:id="106" w:name="_9kMJG6YUv3AB7AAOK3sgRImr3H2Qc92I"/>
      <w:r w:rsidRPr="006E1C28">
        <w:rPr>
          <w:rFonts w:asciiTheme="minorHAnsi" w:hAnsiTheme="minorHAnsi" w:cstheme="minorHAnsi"/>
          <w:bCs/>
          <w:sz w:val="22"/>
        </w:rPr>
        <w:t>Force Majeure Event</w:t>
      </w:r>
      <w:bookmarkEnd w:id="106"/>
      <w:r w:rsidRPr="006E1C28">
        <w:rPr>
          <w:rFonts w:asciiTheme="minorHAnsi" w:hAnsiTheme="minorHAnsi" w:cstheme="minorHAnsi"/>
          <w:bCs/>
          <w:sz w:val="22"/>
        </w:rPr>
        <w:t xml:space="preserve"> from complying with an obligation to the </w:t>
      </w:r>
      <w:bookmarkStart w:id="107" w:name="_9kMI7BM7aXv5BCBIHef952wq0"/>
      <w:r w:rsidRPr="006E1C28">
        <w:rPr>
          <w:rFonts w:asciiTheme="minorHAnsi" w:hAnsiTheme="minorHAnsi" w:cstheme="minorHAnsi"/>
          <w:bCs/>
          <w:sz w:val="22"/>
        </w:rPr>
        <w:t>Supplier</w:t>
      </w:r>
      <w:bookmarkEnd w:id="107"/>
      <w:r w:rsidRPr="006E1C28">
        <w:rPr>
          <w:rFonts w:asciiTheme="minorHAnsi" w:hAnsiTheme="minorHAnsi" w:cstheme="minorHAnsi"/>
          <w:bCs/>
          <w:sz w:val="22"/>
        </w:rPr>
        <w:t>.</w:t>
      </w:r>
      <w:bookmarkEnd w:id="100"/>
      <w:r>
        <w:rPr>
          <w:rFonts w:asciiTheme="minorHAnsi" w:hAnsiTheme="minorHAnsi" w:cstheme="minorHAnsi"/>
          <w:bCs/>
          <w:sz w:val="22"/>
        </w:rPr>
        <w:t xml:space="preserve"> </w:t>
      </w:r>
    </w:p>
    <w:p w14:paraId="552A5AB1" w14:textId="77777777" w:rsidR="008E53A0" w:rsidRDefault="008E53A0" w:rsidP="008E53A0">
      <w:pPr>
        <w:pStyle w:val="GPsDefinition"/>
        <w:numPr>
          <w:ilvl w:val="0"/>
          <w:numId w:val="0"/>
        </w:numPr>
        <w:rPr>
          <w:rFonts w:asciiTheme="minorHAnsi" w:hAnsiTheme="minorHAnsi" w:cstheme="minorHAnsi"/>
          <w:bCs/>
          <w:sz w:val="22"/>
        </w:rPr>
      </w:pPr>
    </w:p>
    <w:p w14:paraId="54E610A4"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41.2 </w:t>
      </w:r>
      <w:r w:rsidRPr="006E1C28">
        <w:rPr>
          <w:rFonts w:asciiTheme="minorHAnsi" w:hAnsiTheme="minorHAnsi" w:cstheme="minorHAnsi"/>
          <w:bCs/>
          <w:sz w:val="22"/>
        </w:rPr>
        <w:t xml:space="preserve">The </w:t>
      </w:r>
      <w:bookmarkStart w:id="108" w:name="_9kMHG5YVt3AB67HS6iigwzkWOxHP"/>
      <w:r w:rsidRPr="006E1C28">
        <w:rPr>
          <w:rFonts w:asciiTheme="minorHAnsi" w:hAnsiTheme="minorHAnsi" w:cstheme="minorHAnsi"/>
          <w:bCs/>
          <w:sz w:val="22"/>
        </w:rPr>
        <w:t>Affected Party</w:t>
      </w:r>
      <w:bookmarkEnd w:id="108"/>
      <w:r w:rsidRPr="006E1C28">
        <w:rPr>
          <w:rFonts w:asciiTheme="minorHAnsi" w:hAnsiTheme="minorHAnsi" w:cstheme="minorHAnsi"/>
          <w:bCs/>
          <w:sz w:val="22"/>
        </w:rPr>
        <w:t xml:space="preserve"> shall as soon as reasonably </w:t>
      </w:r>
      <w:proofErr w:type="gramStart"/>
      <w:r w:rsidRPr="006E1C28">
        <w:rPr>
          <w:rFonts w:asciiTheme="minorHAnsi" w:hAnsiTheme="minorHAnsi" w:cstheme="minorHAnsi"/>
          <w:bCs/>
          <w:sz w:val="22"/>
        </w:rPr>
        <w:t>practicable</w:t>
      </w:r>
      <w:proofErr w:type="gramEnd"/>
      <w:r w:rsidRPr="006E1C28">
        <w:rPr>
          <w:rFonts w:asciiTheme="minorHAnsi" w:hAnsiTheme="minorHAnsi" w:cstheme="minorHAnsi"/>
          <w:bCs/>
          <w:sz w:val="22"/>
        </w:rPr>
        <w:t xml:space="preserve"> issue a </w:t>
      </w:r>
      <w:bookmarkStart w:id="109" w:name="_9kMHG5YVt3AB7ADRK3sgRImr3H2ZeHCwt"/>
      <w:r w:rsidRPr="006E1C28">
        <w:rPr>
          <w:rFonts w:asciiTheme="minorHAnsi" w:hAnsiTheme="minorHAnsi" w:cstheme="minorHAnsi"/>
          <w:bCs/>
          <w:sz w:val="22"/>
        </w:rPr>
        <w:t>Force Majeure Notice</w:t>
      </w:r>
      <w:bookmarkEnd w:id="109"/>
      <w:r w:rsidRPr="006E1C28">
        <w:rPr>
          <w:rFonts w:asciiTheme="minorHAnsi" w:hAnsiTheme="minorHAnsi" w:cstheme="minorHAnsi"/>
          <w:bCs/>
          <w:sz w:val="22"/>
        </w:rPr>
        <w:t xml:space="preserve">, which shall include details of the </w:t>
      </w:r>
      <w:bookmarkStart w:id="110" w:name="_9kMKH6YUv3AB7AAOK3sgRImr3H2Qc92I"/>
      <w:r w:rsidRPr="006E1C28">
        <w:rPr>
          <w:rFonts w:asciiTheme="minorHAnsi" w:hAnsiTheme="minorHAnsi" w:cstheme="minorHAnsi"/>
          <w:bCs/>
          <w:sz w:val="22"/>
        </w:rPr>
        <w:t>Force Majeure Event</w:t>
      </w:r>
      <w:bookmarkEnd w:id="110"/>
      <w:r w:rsidRPr="006E1C28">
        <w:rPr>
          <w:rFonts w:asciiTheme="minorHAnsi" w:hAnsiTheme="minorHAnsi" w:cstheme="minorHAnsi"/>
          <w:bCs/>
          <w:sz w:val="22"/>
        </w:rPr>
        <w:t xml:space="preserve">, its effect on the obligations of the </w:t>
      </w:r>
      <w:bookmarkStart w:id="111" w:name="_9kMIH5YVt3AB67HS6iigwzkWOxHP"/>
      <w:r w:rsidRPr="006E1C28">
        <w:rPr>
          <w:rFonts w:asciiTheme="minorHAnsi" w:hAnsiTheme="minorHAnsi" w:cstheme="minorHAnsi"/>
          <w:bCs/>
          <w:sz w:val="22"/>
        </w:rPr>
        <w:t>Affected Party</w:t>
      </w:r>
      <w:bookmarkEnd w:id="111"/>
      <w:r w:rsidRPr="006E1C28">
        <w:rPr>
          <w:rFonts w:asciiTheme="minorHAnsi" w:hAnsiTheme="minorHAnsi" w:cstheme="minorHAnsi"/>
          <w:bCs/>
          <w:sz w:val="22"/>
        </w:rPr>
        <w:t xml:space="preserve"> and any action the </w:t>
      </w:r>
      <w:bookmarkStart w:id="112" w:name="_9kMJI5YVt3AB67HS6iigwzkWOxHP"/>
      <w:r w:rsidRPr="006E1C28">
        <w:rPr>
          <w:rFonts w:asciiTheme="minorHAnsi" w:hAnsiTheme="minorHAnsi" w:cstheme="minorHAnsi"/>
          <w:bCs/>
          <w:sz w:val="22"/>
        </w:rPr>
        <w:t>Affected Party</w:t>
      </w:r>
      <w:bookmarkEnd w:id="112"/>
      <w:r w:rsidRPr="006E1C28">
        <w:rPr>
          <w:rFonts w:asciiTheme="minorHAnsi" w:hAnsiTheme="minorHAnsi" w:cstheme="minorHAnsi"/>
          <w:bCs/>
          <w:sz w:val="22"/>
        </w:rPr>
        <w:t xml:space="preserve"> proposes to take to mitigate its effect.</w:t>
      </w:r>
      <w:r>
        <w:rPr>
          <w:rFonts w:asciiTheme="minorHAnsi" w:hAnsiTheme="minorHAnsi" w:cstheme="minorHAnsi"/>
          <w:bCs/>
          <w:sz w:val="22"/>
        </w:rPr>
        <w:t xml:space="preserve"> </w:t>
      </w:r>
    </w:p>
    <w:p w14:paraId="19194357" w14:textId="77777777" w:rsidR="008E53A0" w:rsidRDefault="008E53A0" w:rsidP="008E53A0">
      <w:pPr>
        <w:pStyle w:val="GPsDefinition"/>
        <w:numPr>
          <w:ilvl w:val="0"/>
          <w:numId w:val="0"/>
        </w:numPr>
        <w:rPr>
          <w:rFonts w:asciiTheme="minorHAnsi" w:hAnsiTheme="minorHAnsi" w:cstheme="minorHAnsi"/>
          <w:bCs/>
          <w:sz w:val="22"/>
        </w:rPr>
      </w:pPr>
    </w:p>
    <w:p w14:paraId="79391953"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41.3 </w:t>
      </w:r>
      <w:r w:rsidRPr="006E1C28">
        <w:rPr>
          <w:rFonts w:asciiTheme="minorHAnsi" w:hAnsiTheme="minorHAnsi" w:cstheme="minorHAnsi"/>
          <w:bCs/>
          <w:sz w:val="22"/>
        </w:rPr>
        <w:t xml:space="preserve">If the </w:t>
      </w:r>
      <w:bookmarkStart w:id="113" w:name="_9kMI7CN7aXv5BCBIHef952wq0"/>
      <w:r w:rsidRPr="006E1C28">
        <w:rPr>
          <w:rFonts w:asciiTheme="minorHAnsi" w:hAnsiTheme="minorHAnsi" w:cstheme="minorHAnsi"/>
          <w:bCs/>
          <w:sz w:val="22"/>
        </w:rPr>
        <w:t>Supplier</w:t>
      </w:r>
      <w:bookmarkEnd w:id="113"/>
      <w:r w:rsidRPr="006E1C28">
        <w:rPr>
          <w:rFonts w:asciiTheme="minorHAnsi" w:hAnsiTheme="minorHAnsi" w:cstheme="minorHAnsi"/>
          <w:bCs/>
          <w:sz w:val="22"/>
        </w:rPr>
        <w:t xml:space="preserve"> is the </w:t>
      </w:r>
      <w:bookmarkStart w:id="114" w:name="_9kMKJ5YVt3AB67HS6iigwzkWOxHP"/>
      <w:r w:rsidRPr="006E1C28">
        <w:rPr>
          <w:rFonts w:asciiTheme="minorHAnsi" w:hAnsiTheme="minorHAnsi" w:cstheme="minorHAnsi"/>
          <w:bCs/>
          <w:sz w:val="22"/>
        </w:rPr>
        <w:t>Affected Party</w:t>
      </w:r>
      <w:bookmarkEnd w:id="114"/>
      <w:r w:rsidRPr="006E1C28">
        <w:rPr>
          <w:rFonts w:asciiTheme="minorHAnsi" w:hAnsiTheme="minorHAnsi" w:cstheme="minorHAnsi"/>
          <w:bCs/>
          <w:sz w:val="22"/>
        </w:rPr>
        <w:t xml:space="preserve">, it shall not be entitled to claim relief under this clause 41 to the extent that consequences of the relevant </w:t>
      </w:r>
      <w:bookmarkStart w:id="115" w:name="_9kMLI6YUv3AB7AAOK3sgRImr3H2Qc92I"/>
      <w:r w:rsidRPr="006E1C28">
        <w:rPr>
          <w:rFonts w:asciiTheme="minorHAnsi" w:hAnsiTheme="minorHAnsi" w:cstheme="minorHAnsi"/>
          <w:bCs/>
          <w:sz w:val="22"/>
        </w:rPr>
        <w:t>Force Majeure Event</w:t>
      </w:r>
      <w:bookmarkEnd w:id="115"/>
      <w:r w:rsidRPr="006E1C28">
        <w:rPr>
          <w:rFonts w:asciiTheme="minorHAnsi" w:hAnsiTheme="minorHAnsi" w:cstheme="minorHAnsi"/>
          <w:bCs/>
          <w:sz w:val="22"/>
        </w:rPr>
        <w:t>:</w:t>
      </w:r>
      <w:r>
        <w:rPr>
          <w:rFonts w:asciiTheme="minorHAnsi" w:hAnsiTheme="minorHAnsi" w:cstheme="minorHAnsi"/>
          <w:bCs/>
          <w:sz w:val="22"/>
        </w:rPr>
        <w:t xml:space="preserve"> </w:t>
      </w:r>
    </w:p>
    <w:p w14:paraId="1E8D7240"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ab/>
      </w:r>
      <w:r>
        <w:rPr>
          <w:rFonts w:asciiTheme="minorHAnsi" w:hAnsiTheme="minorHAnsi" w:cstheme="minorHAnsi"/>
          <w:bCs/>
          <w:sz w:val="22"/>
        </w:rPr>
        <w:tab/>
      </w:r>
      <w:r>
        <w:rPr>
          <w:rFonts w:asciiTheme="minorHAnsi" w:hAnsiTheme="minorHAnsi" w:cstheme="minorHAnsi"/>
          <w:bCs/>
          <w:sz w:val="22"/>
        </w:rPr>
        <w:tab/>
      </w:r>
    </w:p>
    <w:p w14:paraId="004E6D05" w14:textId="77777777" w:rsidR="00B5328C" w:rsidRDefault="008E53A0" w:rsidP="001C6E9F">
      <w:pPr>
        <w:pStyle w:val="GPsDefinition"/>
        <w:numPr>
          <w:ilvl w:val="3"/>
          <w:numId w:val="49"/>
        </w:numPr>
        <w:tabs>
          <w:tab w:val="clear" w:pos="4297"/>
          <w:tab w:val="num" w:pos="1985"/>
        </w:tabs>
        <w:ind w:hanging="2737"/>
        <w:rPr>
          <w:rFonts w:asciiTheme="minorHAnsi" w:hAnsiTheme="minorHAnsi" w:cstheme="minorHAnsi"/>
          <w:bCs/>
          <w:sz w:val="22"/>
        </w:rPr>
      </w:pPr>
      <w:r w:rsidRPr="00E71D0D">
        <w:rPr>
          <w:rFonts w:asciiTheme="minorHAnsi" w:hAnsiTheme="minorHAnsi" w:cstheme="minorHAnsi"/>
          <w:bCs/>
          <w:sz w:val="22"/>
        </w:rPr>
        <w:t xml:space="preserve">are capable of being mitigated by any of the </w:t>
      </w:r>
      <w:bookmarkStart w:id="116" w:name="_9kMNAL6ZWu4BCACFhOuC4mj0"/>
      <w:r w:rsidRPr="00E71D0D">
        <w:rPr>
          <w:rFonts w:asciiTheme="minorHAnsi" w:hAnsiTheme="minorHAnsi" w:cstheme="minorHAnsi"/>
          <w:bCs/>
          <w:sz w:val="22"/>
        </w:rPr>
        <w:t>Services</w:t>
      </w:r>
      <w:bookmarkEnd w:id="116"/>
      <w:r w:rsidRPr="00E71D0D">
        <w:rPr>
          <w:rFonts w:asciiTheme="minorHAnsi" w:hAnsiTheme="minorHAnsi" w:cstheme="minorHAnsi"/>
          <w:bCs/>
          <w:sz w:val="22"/>
        </w:rPr>
        <w:t xml:space="preserve"> but the </w:t>
      </w:r>
      <w:bookmarkStart w:id="117" w:name="_9kMI7DO7aXv5BCBIHef952wq0"/>
      <w:r w:rsidRPr="00E71D0D">
        <w:rPr>
          <w:rFonts w:asciiTheme="minorHAnsi" w:hAnsiTheme="minorHAnsi" w:cstheme="minorHAnsi"/>
          <w:bCs/>
          <w:sz w:val="22"/>
        </w:rPr>
        <w:t>Supplier</w:t>
      </w:r>
      <w:bookmarkEnd w:id="117"/>
      <w:r w:rsidRPr="00E71D0D">
        <w:rPr>
          <w:rFonts w:asciiTheme="minorHAnsi" w:hAnsiTheme="minorHAnsi" w:cstheme="minorHAnsi"/>
          <w:bCs/>
          <w:sz w:val="22"/>
        </w:rPr>
        <w:t xml:space="preserve"> has failed</w:t>
      </w:r>
    </w:p>
    <w:p w14:paraId="3364C6B6" w14:textId="5BB908D8" w:rsidR="008E53A0" w:rsidRDefault="008E53A0" w:rsidP="00B5328C">
      <w:pPr>
        <w:pStyle w:val="GPsDefinition"/>
        <w:numPr>
          <w:ilvl w:val="0"/>
          <w:numId w:val="0"/>
        </w:numPr>
        <w:ind w:left="1560"/>
        <w:rPr>
          <w:rFonts w:asciiTheme="minorHAnsi" w:hAnsiTheme="minorHAnsi" w:cstheme="minorHAnsi"/>
          <w:bCs/>
          <w:sz w:val="22"/>
        </w:rPr>
      </w:pPr>
      <w:r w:rsidRPr="00E71D0D">
        <w:rPr>
          <w:rFonts w:asciiTheme="minorHAnsi" w:hAnsiTheme="minorHAnsi" w:cstheme="minorHAnsi"/>
          <w:bCs/>
          <w:sz w:val="22"/>
        </w:rPr>
        <w:t>to do so; and/or</w:t>
      </w:r>
    </w:p>
    <w:p w14:paraId="42A78EE8" w14:textId="77777777" w:rsidR="00B5328C" w:rsidRDefault="008E53A0" w:rsidP="001C6E9F">
      <w:pPr>
        <w:pStyle w:val="GPsDefinition"/>
        <w:numPr>
          <w:ilvl w:val="3"/>
          <w:numId w:val="49"/>
        </w:numPr>
        <w:tabs>
          <w:tab w:val="clear" w:pos="4297"/>
          <w:tab w:val="num" w:pos="1985"/>
        </w:tabs>
        <w:ind w:hanging="2737"/>
        <w:rPr>
          <w:rFonts w:asciiTheme="minorHAnsi" w:hAnsiTheme="minorHAnsi" w:cstheme="minorHAnsi"/>
          <w:bCs/>
          <w:sz w:val="22"/>
        </w:rPr>
      </w:pPr>
      <w:r w:rsidRPr="00B5328C">
        <w:rPr>
          <w:rFonts w:asciiTheme="minorHAnsi" w:hAnsiTheme="minorHAnsi" w:cstheme="minorHAnsi"/>
          <w:bCs/>
          <w:sz w:val="22"/>
        </w:rPr>
        <w:t xml:space="preserve">should have been foreseen and prevented or avoided by a prudent provider </w:t>
      </w:r>
    </w:p>
    <w:p w14:paraId="3C27F634" w14:textId="31223CF7" w:rsidR="008E53A0" w:rsidRPr="00B5328C" w:rsidRDefault="008E53A0" w:rsidP="00B5328C">
      <w:pPr>
        <w:pStyle w:val="GPsDefinition"/>
        <w:numPr>
          <w:ilvl w:val="0"/>
          <w:numId w:val="0"/>
        </w:numPr>
        <w:ind w:left="1560"/>
        <w:rPr>
          <w:rFonts w:asciiTheme="minorHAnsi" w:hAnsiTheme="minorHAnsi" w:cstheme="minorHAnsi"/>
          <w:bCs/>
          <w:sz w:val="22"/>
        </w:rPr>
      </w:pPr>
      <w:r w:rsidRPr="00B5328C">
        <w:rPr>
          <w:rFonts w:asciiTheme="minorHAnsi" w:hAnsiTheme="minorHAnsi" w:cstheme="minorHAnsi"/>
          <w:bCs/>
          <w:sz w:val="22"/>
        </w:rPr>
        <w:t>of</w:t>
      </w:r>
      <w:r w:rsidR="00B5328C">
        <w:rPr>
          <w:rFonts w:asciiTheme="minorHAnsi" w:hAnsiTheme="minorHAnsi" w:cstheme="minorHAnsi"/>
          <w:bCs/>
          <w:sz w:val="22"/>
        </w:rPr>
        <w:t xml:space="preserve"> </w:t>
      </w:r>
      <w:r w:rsidRPr="00B5328C">
        <w:rPr>
          <w:rFonts w:asciiTheme="minorHAnsi" w:hAnsiTheme="minorHAnsi" w:cstheme="minorHAnsi"/>
          <w:bCs/>
          <w:sz w:val="22"/>
        </w:rPr>
        <w:t xml:space="preserve">services </w:t>
      </w:r>
      <w:proofErr w:type="gramStart"/>
      <w:r w:rsidRPr="00B5328C">
        <w:rPr>
          <w:rFonts w:asciiTheme="minorHAnsi" w:hAnsiTheme="minorHAnsi" w:cstheme="minorHAnsi"/>
          <w:bCs/>
          <w:sz w:val="22"/>
        </w:rPr>
        <w:t>similar to</w:t>
      </w:r>
      <w:proofErr w:type="gramEnd"/>
      <w:r w:rsidRPr="00B5328C">
        <w:rPr>
          <w:rFonts w:asciiTheme="minorHAnsi" w:hAnsiTheme="minorHAnsi" w:cstheme="minorHAnsi"/>
          <w:bCs/>
          <w:sz w:val="22"/>
        </w:rPr>
        <w:t xml:space="preserve"> </w:t>
      </w:r>
      <w:r w:rsidR="003C05D5" w:rsidRPr="00B5328C">
        <w:rPr>
          <w:rFonts w:asciiTheme="minorHAnsi" w:hAnsiTheme="minorHAnsi" w:cstheme="minorHAnsi"/>
          <w:bCs/>
          <w:sz w:val="22"/>
        </w:rPr>
        <w:t>the Services</w:t>
      </w:r>
      <w:r w:rsidRPr="00B5328C">
        <w:rPr>
          <w:rFonts w:asciiTheme="minorHAnsi" w:hAnsiTheme="minorHAnsi" w:cstheme="minorHAnsi"/>
          <w:bCs/>
          <w:sz w:val="22"/>
        </w:rPr>
        <w:t xml:space="preserve">, operating to the standards required by this Contract. </w:t>
      </w:r>
    </w:p>
    <w:p w14:paraId="641D0AAC" w14:textId="77777777" w:rsidR="008E53A0" w:rsidRDefault="008E53A0" w:rsidP="008E53A0">
      <w:pPr>
        <w:pStyle w:val="GPSDefinitionL3"/>
        <w:numPr>
          <w:ilvl w:val="0"/>
          <w:numId w:val="0"/>
        </w:numPr>
        <w:tabs>
          <w:tab w:val="clear" w:pos="2160"/>
        </w:tabs>
        <w:ind w:left="1440"/>
        <w:rPr>
          <w:rFonts w:asciiTheme="minorHAnsi" w:hAnsiTheme="minorHAnsi" w:cstheme="minorHAnsi"/>
          <w:bCs/>
        </w:rPr>
      </w:pPr>
    </w:p>
    <w:p w14:paraId="492F43E6"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sidRPr="00E14948">
        <w:rPr>
          <w:rFonts w:asciiTheme="minorHAnsi" w:hAnsiTheme="minorHAnsi" w:cstheme="minorHAnsi"/>
          <w:bCs/>
        </w:rPr>
        <w:t>41.</w:t>
      </w:r>
      <w:r>
        <w:rPr>
          <w:rFonts w:asciiTheme="minorHAnsi" w:hAnsiTheme="minorHAnsi" w:cstheme="minorHAnsi"/>
          <w:bCs/>
        </w:rPr>
        <w:t>4</w:t>
      </w:r>
      <w:r w:rsidRPr="00E14948">
        <w:rPr>
          <w:rFonts w:asciiTheme="minorHAnsi" w:hAnsiTheme="minorHAnsi" w:cstheme="minorHAnsi"/>
          <w:bCs/>
        </w:rPr>
        <w:t xml:space="preserve"> </w:t>
      </w:r>
      <w:r w:rsidRPr="00E14948">
        <w:rPr>
          <w:rFonts w:asciiTheme="minorHAnsi" w:hAnsiTheme="minorHAnsi" w:cstheme="minorHAnsi"/>
          <w:bCs/>
          <w:sz w:val="22"/>
        </w:rPr>
        <w:t xml:space="preserve">Subject to clause 41.5, as soon as practicable after the </w:t>
      </w:r>
      <w:bookmarkStart w:id="118" w:name="_9kMLK5YVt3AB67HS6iigwzkWOxHP"/>
      <w:r w:rsidRPr="00E14948">
        <w:rPr>
          <w:rFonts w:asciiTheme="minorHAnsi" w:hAnsiTheme="minorHAnsi" w:cstheme="minorHAnsi"/>
          <w:bCs/>
          <w:sz w:val="22"/>
        </w:rPr>
        <w:t>Affected Party</w:t>
      </w:r>
      <w:bookmarkEnd w:id="118"/>
      <w:r w:rsidRPr="00E14948">
        <w:rPr>
          <w:rFonts w:asciiTheme="minorHAnsi" w:hAnsiTheme="minorHAnsi" w:cstheme="minorHAnsi"/>
          <w:bCs/>
          <w:sz w:val="22"/>
        </w:rPr>
        <w:t xml:space="preserve"> issues the </w:t>
      </w:r>
      <w:bookmarkStart w:id="119" w:name="_9kMIH5YVt3AB7ADRK3sgRImr3H2ZeHCwt"/>
      <w:r w:rsidRPr="00E14948">
        <w:rPr>
          <w:rFonts w:asciiTheme="minorHAnsi" w:hAnsiTheme="minorHAnsi" w:cstheme="minorHAnsi"/>
          <w:bCs/>
          <w:sz w:val="22"/>
        </w:rPr>
        <w:t>Force Majeure Notice</w:t>
      </w:r>
      <w:bookmarkEnd w:id="119"/>
      <w:r w:rsidRPr="00E14948">
        <w:rPr>
          <w:rFonts w:asciiTheme="minorHAnsi" w:hAnsiTheme="minorHAnsi" w:cstheme="minorHAnsi"/>
          <w:bCs/>
          <w:sz w:val="22"/>
        </w:rPr>
        <w:t xml:space="preserve">, and at regular intervals thereafter, the </w:t>
      </w:r>
      <w:bookmarkStart w:id="120" w:name="_9kMHz4K8aWx5BCADGeIrBJ"/>
      <w:r w:rsidRPr="00E14948">
        <w:rPr>
          <w:rFonts w:asciiTheme="minorHAnsi" w:hAnsiTheme="minorHAnsi" w:cstheme="minorHAnsi"/>
          <w:bCs/>
          <w:sz w:val="22"/>
        </w:rPr>
        <w:t>Parties</w:t>
      </w:r>
      <w:bookmarkEnd w:id="120"/>
      <w:r w:rsidRPr="00E14948">
        <w:rPr>
          <w:rFonts w:asciiTheme="minorHAnsi" w:hAnsiTheme="minorHAnsi" w:cstheme="minorHAnsi"/>
          <w:bCs/>
          <w:sz w:val="22"/>
        </w:rPr>
        <w:t xml:space="preserve"> shall consult in good faith and use reasonable endeavours to agree any steps to be taken and an appropriate timetable in which those steps should be taken, to enable continued provision of the </w:t>
      </w:r>
      <w:bookmarkStart w:id="121" w:name="_9kMNCN6ZWu4BCACFhOuC4mj0"/>
      <w:r w:rsidRPr="00E14948">
        <w:rPr>
          <w:rFonts w:asciiTheme="minorHAnsi" w:hAnsiTheme="minorHAnsi" w:cstheme="minorHAnsi"/>
          <w:bCs/>
          <w:sz w:val="22"/>
        </w:rPr>
        <w:t>Services</w:t>
      </w:r>
      <w:bookmarkEnd w:id="121"/>
      <w:r w:rsidRPr="00E14948">
        <w:rPr>
          <w:rFonts w:asciiTheme="minorHAnsi" w:hAnsiTheme="minorHAnsi" w:cstheme="minorHAnsi"/>
          <w:bCs/>
          <w:sz w:val="22"/>
        </w:rPr>
        <w:t xml:space="preserve"> affected by the </w:t>
      </w:r>
      <w:bookmarkStart w:id="122" w:name="_9kMMJ6YUv3AB7AAOK3sgRImr3H2Qc92I"/>
      <w:r w:rsidRPr="00E14948">
        <w:rPr>
          <w:rFonts w:asciiTheme="minorHAnsi" w:hAnsiTheme="minorHAnsi" w:cstheme="minorHAnsi"/>
          <w:bCs/>
          <w:sz w:val="22"/>
        </w:rPr>
        <w:t>Force Majeure Event</w:t>
      </w:r>
      <w:bookmarkEnd w:id="122"/>
      <w:r w:rsidRPr="00E14948">
        <w:rPr>
          <w:rFonts w:asciiTheme="minorHAnsi" w:hAnsiTheme="minorHAnsi" w:cstheme="minorHAnsi"/>
          <w:bCs/>
          <w:sz w:val="22"/>
        </w:rPr>
        <w:t>.</w:t>
      </w:r>
      <w:r>
        <w:rPr>
          <w:rFonts w:asciiTheme="minorHAnsi" w:hAnsiTheme="minorHAnsi" w:cstheme="minorHAnsi"/>
          <w:bCs/>
          <w:sz w:val="22"/>
        </w:rPr>
        <w:t xml:space="preserve"> </w:t>
      </w:r>
    </w:p>
    <w:p w14:paraId="354C991C"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569A96BF"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41.5 </w:t>
      </w:r>
      <w:bookmarkStart w:id="123" w:name="_Ref14852752"/>
      <w:r w:rsidRPr="006E1C28">
        <w:rPr>
          <w:rFonts w:asciiTheme="minorHAnsi" w:hAnsiTheme="minorHAnsi" w:cstheme="minorHAnsi"/>
          <w:bCs/>
          <w:sz w:val="22"/>
        </w:rPr>
        <w:t xml:space="preserve">The </w:t>
      </w:r>
      <w:bookmarkStart w:id="124" w:name="_9kMHz5L8aWx5BCADGeIrBJ"/>
      <w:r w:rsidRPr="006E1C28">
        <w:rPr>
          <w:rFonts w:asciiTheme="minorHAnsi" w:hAnsiTheme="minorHAnsi" w:cstheme="minorHAnsi"/>
          <w:bCs/>
          <w:sz w:val="22"/>
        </w:rPr>
        <w:t>Parties</w:t>
      </w:r>
      <w:bookmarkEnd w:id="124"/>
      <w:r w:rsidRPr="006E1C28">
        <w:rPr>
          <w:rFonts w:asciiTheme="minorHAnsi" w:hAnsiTheme="minorHAnsi" w:cstheme="minorHAnsi"/>
          <w:bCs/>
          <w:sz w:val="22"/>
        </w:rPr>
        <w:t xml:space="preserve"> </w:t>
      </w:r>
      <w:proofErr w:type="gramStart"/>
      <w:r w:rsidRPr="006E1C28">
        <w:rPr>
          <w:rFonts w:asciiTheme="minorHAnsi" w:hAnsiTheme="minorHAnsi" w:cstheme="minorHAnsi"/>
          <w:bCs/>
          <w:sz w:val="22"/>
        </w:rPr>
        <w:t>shall at all times</w:t>
      </w:r>
      <w:proofErr w:type="gramEnd"/>
      <w:r w:rsidRPr="006E1C28">
        <w:rPr>
          <w:rFonts w:asciiTheme="minorHAnsi" w:hAnsiTheme="minorHAnsi" w:cstheme="minorHAnsi"/>
          <w:bCs/>
          <w:sz w:val="22"/>
        </w:rPr>
        <w:t xml:space="preserve"> following the occurrence of a </w:t>
      </w:r>
      <w:bookmarkStart w:id="125" w:name="_9kMNK6YUv3AB7AAOK3sgRImr3H2Qc92I"/>
      <w:r w:rsidRPr="006E1C28">
        <w:rPr>
          <w:rFonts w:asciiTheme="minorHAnsi" w:hAnsiTheme="minorHAnsi" w:cstheme="minorHAnsi"/>
          <w:bCs/>
          <w:sz w:val="22"/>
        </w:rPr>
        <w:t>Force Majeure Event</w:t>
      </w:r>
      <w:bookmarkEnd w:id="125"/>
      <w:r w:rsidRPr="006E1C28">
        <w:rPr>
          <w:rFonts w:asciiTheme="minorHAnsi" w:hAnsiTheme="minorHAnsi" w:cstheme="minorHAnsi"/>
          <w:bCs/>
          <w:sz w:val="22"/>
        </w:rPr>
        <w:t xml:space="preserve"> and during its subsistence use their respective reasonable endeavours to prevent and mitigate the effects of the </w:t>
      </w:r>
      <w:bookmarkStart w:id="126" w:name="_9kMOL6YUv3AB7AAOK3sgRImr3H2Qc92I"/>
      <w:r w:rsidRPr="006E1C28">
        <w:rPr>
          <w:rFonts w:asciiTheme="minorHAnsi" w:hAnsiTheme="minorHAnsi" w:cstheme="minorHAnsi"/>
          <w:bCs/>
          <w:sz w:val="22"/>
        </w:rPr>
        <w:t>Force Majeure Event</w:t>
      </w:r>
      <w:bookmarkEnd w:id="126"/>
      <w:r w:rsidRPr="006E1C28">
        <w:rPr>
          <w:rFonts w:asciiTheme="minorHAnsi" w:hAnsiTheme="minorHAnsi" w:cstheme="minorHAnsi"/>
          <w:bCs/>
          <w:sz w:val="22"/>
        </w:rPr>
        <w:t xml:space="preserve">. Where the </w:t>
      </w:r>
      <w:bookmarkStart w:id="127" w:name="_9kMI7EP7aXv5BCBIHef952wq0"/>
      <w:r w:rsidRPr="006E1C28">
        <w:rPr>
          <w:rFonts w:asciiTheme="minorHAnsi" w:hAnsiTheme="minorHAnsi" w:cstheme="minorHAnsi"/>
          <w:bCs/>
          <w:sz w:val="22"/>
        </w:rPr>
        <w:t>Supplier</w:t>
      </w:r>
      <w:bookmarkEnd w:id="127"/>
      <w:r w:rsidRPr="006E1C28">
        <w:rPr>
          <w:rFonts w:asciiTheme="minorHAnsi" w:hAnsiTheme="minorHAnsi" w:cstheme="minorHAnsi"/>
          <w:bCs/>
          <w:sz w:val="22"/>
        </w:rPr>
        <w:t xml:space="preserve"> is the </w:t>
      </w:r>
      <w:bookmarkStart w:id="128" w:name="_9kMML5YVt3AB67HS6iigwzkWOxHP"/>
      <w:r w:rsidRPr="006E1C28">
        <w:rPr>
          <w:rFonts w:asciiTheme="minorHAnsi" w:hAnsiTheme="minorHAnsi" w:cstheme="minorHAnsi"/>
          <w:bCs/>
          <w:sz w:val="22"/>
        </w:rPr>
        <w:t>Affected Party</w:t>
      </w:r>
      <w:bookmarkEnd w:id="128"/>
      <w:r w:rsidRPr="006E1C28">
        <w:rPr>
          <w:rFonts w:asciiTheme="minorHAnsi" w:hAnsiTheme="minorHAnsi" w:cstheme="minorHAnsi"/>
          <w:bCs/>
          <w:sz w:val="22"/>
        </w:rPr>
        <w:t xml:space="preserve">, it shall take all steps in accordance with </w:t>
      </w:r>
      <w:bookmarkStart w:id="129" w:name="_9kMLK5YVt3AB7AHWL0qLQs0GGGMvj1n7Eyv"/>
      <w:bookmarkStart w:id="130" w:name="_9kMLI6YUv3AB7BCQL0qLQs0GGGMvj1n7Eyv"/>
      <w:r w:rsidRPr="006E1C28">
        <w:rPr>
          <w:rFonts w:asciiTheme="minorHAnsi" w:hAnsiTheme="minorHAnsi" w:cstheme="minorHAnsi"/>
          <w:bCs/>
          <w:sz w:val="22"/>
        </w:rPr>
        <w:t>Good Industry Practice</w:t>
      </w:r>
      <w:bookmarkEnd w:id="129"/>
      <w:bookmarkEnd w:id="130"/>
      <w:r w:rsidRPr="006E1C28">
        <w:rPr>
          <w:rFonts w:asciiTheme="minorHAnsi" w:hAnsiTheme="minorHAnsi" w:cstheme="minorHAnsi"/>
          <w:bCs/>
          <w:sz w:val="22"/>
        </w:rPr>
        <w:t xml:space="preserve"> to overcome or minimise the consequences of the </w:t>
      </w:r>
      <w:bookmarkStart w:id="131" w:name="_9kMPM6YUv3AB7AAOK3sgRImr3H2Qc92I"/>
      <w:r w:rsidRPr="006E1C28">
        <w:rPr>
          <w:rFonts w:asciiTheme="minorHAnsi" w:hAnsiTheme="minorHAnsi" w:cstheme="minorHAnsi"/>
          <w:bCs/>
          <w:sz w:val="22"/>
        </w:rPr>
        <w:t>Force Majeure Event</w:t>
      </w:r>
      <w:bookmarkEnd w:id="131"/>
      <w:r w:rsidRPr="006E1C28">
        <w:rPr>
          <w:rFonts w:asciiTheme="minorHAnsi" w:hAnsiTheme="minorHAnsi" w:cstheme="minorHAnsi"/>
          <w:bCs/>
          <w:sz w:val="22"/>
        </w:rPr>
        <w:t>.</w:t>
      </w:r>
      <w:bookmarkEnd w:id="123"/>
      <w:r>
        <w:rPr>
          <w:rFonts w:asciiTheme="minorHAnsi" w:hAnsiTheme="minorHAnsi" w:cstheme="minorHAnsi"/>
          <w:bCs/>
          <w:sz w:val="22"/>
        </w:rPr>
        <w:t xml:space="preserve"> </w:t>
      </w:r>
    </w:p>
    <w:p w14:paraId="0395F37C"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2AAA8436"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41.6 P</w:t>
      </w:r>
      <w:r w:rsidRPr="006E1C28">
        <w:rPr>
          <w:rFonts w:asciiTheme="minorHAnsi" w:hAnsiTheme="minorHAnsi" w:cstheme="minorHAnsi"/>
          <w:bCs/>
          <w:sz w:val="22"/>
        </w:rPr>
        <w:t xml:space="preserve">rovided the Affected Party has complied with the clauses above, it shall not be in breach of this Contract or otherwise liable for any such failure or delay in the performance of such obligations which is </w:t>
      </w:r>
      <w:proofErr w:type="gramStart"/>
      <w:r w:rsidRPr="006E1C28">
        <w:rPr>
          <w:rFonts w:asciiTheme="minorHAnsi" w:hAnsiTheme="minorHAnsi" w:cstheme="minorHAnsi"/>
          <w:bCs/>
          <w:sz w:val="22"/>
        </w:rPr>
        <w:t>as a result of</w:t>
      </w:r>
      <w:proofErr w:type="gramEnd"/>
      <w:r w:rsidRPr="006E1C28">
        <w:rPr>
          <w:rFonts w:asciiTheme="minorHAnsi" w:hAnsiTheme="minorHAnsi" w:cstheme="minorHAnsi"/>
          <w:bCs/>
          <w:sz w:val="22"/>
        </w:rPr>
        <w:t xml:space="preserve"> a </w:t>
      </w:r>
      <w:bookmarkStart w:id="132" w:name="_9kMHzE7ZVw4BC8BBPL4thSJns4I3RdA3J"/>
      <w:r w:rsidRPr="006E1C28">
        <w:rPr>
          <w:rFonts w:asciiTheme="minorHAnsi" w:hAnsiTheme="minorHAnsi" w:cstheme="minorHAnsi"/>
          <w:bCs/>
          <w:sz w:val="22"/>
        </w:rPr>
        <w:t>Force Majeure Event</w:t>
      </w:r>
      <w:bookmarkEnd w:id="132"/>
      <w:r w:rsidRPr="006E1C28">
        <w:rPr>
          <w:rFonts w:asciiTheme="minorHAnsi" w:hAnsiTheme="minorHAnsi" w:cstheme="minorHAnsi"/>
          <w:bCs/>
          <w:sz w:val="22"/>
        </w:rPr>
        <w:t xml:space="preserve"> and the time for performance of such obligations shall be extended accordingly.</w:t>
      </w:r>
      <w:r>
        <w:rPr>
          <w:rFonts w:asciiTheme="minorHAnsi" w:hAnsiTheme="minorHAnsi" w:cstheme="minorHAnsi"/>
          <w:bCs/>
          <w:sz w:val="22"/>
        </w:rPr>
        <w:t xml:space="preserve"> </w:t>
      </w:r>
    </w:p>
    <w:p w14:paraId="6A9ECCE1"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6926B598"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41.7 </w:t>
      </w:r>
      <w:bookmarkStart w:id="133" w:name="_Ref14944092"/>
      <w:r>
        <w:rPr>
          <w:rFonts w:asciiTheme="minorHAnsi" w:hAnsiTheme="minorHAnsi" w:cstheme="minorHAnsi"/>
          <w:bCs/>
          <w:sz w:val="22"/>
        </w:rPr>
        <w:t>T</w:t>
      </w:r>
      <w:r w:rsidRPr="006E1C28">
        <w:rPr>
          <w:rFonts w:asciiTheme="minorHAnsi" w:hAnsiTheme="minorHAnsi" w:cstheme="minorHAnsi"/>
          <w:bCs/>
          <w:sz w:val="22"/>
        </w:rPr>
        <w:t xml:space="preserve">he </w:t>
      </w:r>
      <w:bookmarkStart w:id="134" w:name="_9kMON5YVt3AB67HS6iigwzkWOxHP"/>
      <w:r w:rsidRPr="006E1C28">
        <w:rPr>
          <w:rFonts w:asciiTheme="minorHAnsi" w:hAnsiTheme="minorHAnsi" w:cstheme="minorHAnsi"/>
          <w:bCs/>
          <w:sz w:val="22"/>
        </w:rPr>
        <w:t>Affected Party</w:t>
      </w:r>
      <w:bookmarkEnd w:id="134"/>
      <w:r w:rsidRPr="006E1C28">
        <w:rPr>
          <w:rFonts w:asciiTheme="minorHAnsi" w:hAnsiTheme="minorHAnsi" w:cstheme="minorHAnsi"/>
          <w:bCs/>
          <w:sz w:val="22"/>
        </w:rPr>
        <w:t xml:space="preserve"> shall notify the other </w:t>
      </w:r>
      <w:bookmarkStart w:id="135" w:name="_9kMHz8O8aWx5BCADGeIrBJ"/>
      <w:r w:rsidRPr="006E1C28">
        <w:rPr>
          <w:rFonts w:asciiTheme="minorHAnsi" w:hAnsiTheme="minorHAnsi" w:cstheme="minorHAnsi"/>
          <w:bCs/>
          <w:sz w:val="22"/>
        </w:rPr>
        <w:t>Party</w:t>
      </w:r>
      <w:bookmarkEnd w:id="135"/>
      <w:r w:rsidRPr="006E1C28">
        <w:rPr>
          <w:rFonts w:asciiTheme="minorHAnsi" w:hAnsiTheme="minorHAnsi" w:cstheme="minorHAnsi"/>
          <w:bCs/>
          <w:sz w:val="22"/>
        </w:rPr>
        <w:t xml:space="preserve"> as soon as practicable after the </w:t>
      </w:r>
      <w:bookmarkStart w:id="136" w:name="_9kMH3I7ZVw4BC8BBPL4thSJns4I3RdA3J"/>
      <w:r w:rsidRPr="006E1C28">
        <w:rPr>
          <w:rFonts w:asciiTheme="minorHAnsi" w:hAnsiTheme="minorHAnsi" w:cstheme="minorHAnsi"/>
          <w:bCs/>
          <w:sz w:val="22"/>
        </w:rPr>
        <w:t>Force Majeure Event</w:t>
      </w:r>
      <w:bookmarkEnd w:id="136"/>
      <w:r w:rsidRPr="006E1C28">
        <w:rPr>
          <w:rFonts w:asciiTheme="minorHAnsi" w:hAnsiTheme="minorHAnsi" w:cstheme="minorHAnsi"/>
          <w:bCs/>
          <w:sz w:val="22"/>
        </w:rPr>
        <w:t xml:space="preserve"> ceases or no longer causes the </w:t>
      </w:r>
      <w:bookmarkStart w:id="137" w:name="_9kMPO5YVt3AB67HS6iigwzkWOxHP"/>
      <w:r w:rsidRPr="006E1C28">
        <w:rPr>
          <w:rFonts w:asciiTheme="minorHAnsi" w:hAnsiTheme="minorHAnsi" w:cstheme="minorHAnsi"/>
          <w:bCs/>
          <w:sz w:val="22"/>
        </w:rPr>
        <w:t>Affected Party</w:t>
      </w:r>
      <w:bookmarkEnd w:id="137"/>
      <w:r w:rsidRPr="006E1C28">
        <w:rPr>
          <w:rFonts w:asciiTheme="minorHAnsi" w:hAnsiTheme="minorHAnsi" w:cstheme="minorHAnsi"/>
          <w:bCs/>
          <w:sz w:val="22"/>
        </w:rPr>
        <w:t xml:space="preserve"> to be unable to comply with its obligations under this Contract.</w:t>
      </w:r>
      <w:bookmarkEnd w:id="133"/>
      <w:r>
        <w:rPr>
          <w:rFonts w:asciiTheme="minorHAnsi" w:hAnsiTheme="minorHAnsi" w:cstheme="minorHAnsi"/>
          <w:bCs/>
          <w:sz w:val="22"/>
        </w:rPr>
        <w:t xml:space="preserve"> </w:t>
      </w:r>
    </w:p>
    <w:p w14:paraId="0D116A9A"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70335C60"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41.8 </w:t>
      </w:r>
      <w:r w:rsidRPr="006E1C28">
        <w:rPr>
          <w:rFonts w:asciiTheme="minorHAnsi" w:hAnsiTheme="minorHAnsi" w:cstheme="minorHAnsi"/>
          <w:bCs/>
          <w:sz w:val="22"/>
        </w:rPr>
        <w:t xml:space="preserve">Relief from liability for the </w:t>
      </w:r>
      <w:bookmarkStart w:id="138" w:name="_9kMHzG6ZWu4BC78IT7jjhx0lXPyIQ"/>
      <w:r w:rsidRPr="006E1C28">
        <w:rPr>
          <w:rFonts w:asciiTheme="minorHAnsi" w:hAnsiTheme="minorHAnsi" w:cstheme="minorHAnsi"/>
          <w:bCs/>
          <w:sz w:val="22"/>
        </w:rPr>
        <w:t>Affected Party</w:t>
      </w:r>
      <w:bookmarkEnd w:id="138"/>
      <w:r w:rsidRPr="006E1C28">
        <w:rPr>
          <w:rFonts w:asciiTheme="minorHAnsi" w:hAnsiTheme="minorHAnsi" w:cstheme="minorHAnsi"/>
          <w:bCs/>
          <w:sz w:val="22"/>
        </w:rPr>
        <w:t xml:space="preserve"> under this Clause 41 shall end as soon as the </w:t>
      </w:r>
      <w:bookmarkStart w:id="139" w:name="_9kMH4J7ZVw4BC8BBPL4thSJns4I3RdA3J"/>
      <w:r w:rsidRPr="006E1C28">
        <w:rPr>
          <w:rFonts w:asciiTheme="minorHAnsi" w:hAnsiTheme="minorHAnsi" w:cstheme="minorHAnsi"/>
          <w:bCs/>
          <w:sz w:val="22"/>
        </w:rPr>
        <w:t>Force Majeure Event</w:t>
      </w:r>
      <w:bookmarkEnd w:id="139"/>
      <w:r w:rsidRPr="006E1C28">
        <w:rPr>
          <w:rFonts w:asciiTheme="minorHAnsi" w:hAnsiTheme="minorHAnsi" w:cstheme="minorHAnsi"/>
          <w:bCs/>
          <w:sz w:val="22"/>
        </w:rPr>
        <w:t xml:space="preserve"> no longer causes the </w:t>
      </w:r>
      <w:bookmarkStart w:id="140" w:name="_9kMH0H6ZWu4BC78IT7jjhx0lXPyIQ"/>
      <w:r w:rsidRPr="006E1C28">
        <w:rPr>
          <w:rFonts w:asciiTheme="minorHAnsi" w:hAnsiTheme="minorHAnsi" w:cstheme="minorHAnsi"/>
          <w:bCs/>
          <w:sz w:val="22"/>
        </w:rPr>
        <w:t>Affected Party</w:t>
      </w:r>
      <w:bookmarkEnd w:id="140"/>
      <w:r w:rsidRPr="006E1C28">
        <w:rPr>
          <w:rFonts w:asciiTheme="minorHAnsi" w:hAnsiTheme="minorHAnsi" w:cstheme="minorHAnsi"/>
          <w:bCs/>
          <w:sz w:val="22"/>
        </w:rPr>
        <w:t xml:space="preserve"> to be unable to comply with its obligations under this Contract and shall not be dependent on the serving of notice under clause 41.7.</w:t>
      </w:r>
      <w:r>
        <w:rPr>
          <w:rFonts w:asciiTheme="minorHAnsi" w:hAnsiTheme="minorHAnsi" w:cstheme="minorHAnsi"/>
          <w:bCs/>
          <w:sz w:val="22"/>
        </w:rPr>
        <w:t xml:space="preserve"> </w:t>
      </w:r>
    </w:p>
    <w:p w14:paraId="7D6BC52F" w14:textId="77777777" w:rsidR="008E53A0" w:rsidRDefault="008E53A0" w:rsidP="008E53A0">
      <w:pPr>
        <w:pStyle w:val="GPSDefinitionL3"/>
        <w:numPr>
          <w:ilvl w:val="0"/>
          <w:numId w:val="0"/>
        </w:numPr>
        <w:tabs>
          <w:tab w:val="clear" w:pos="2160"/>
        </w:tabs>
        <w:rPr>
          <w:rFonts w:asciiTheme="minorHAnsi" w:hAnsiTheme="minorHAnsi" w:cstheme="minorHAnsi"/>
          <w:bCs/>
          <w:sz w:val="22"/>
        </w:rPr>
      </w:pPr>
    </w:p>
    <w:p w14:paraId="2A789516" w14:textId="77777777" w:rsidR="008E53A0" w:rsidRPr="006E1C28" w:rsidRDefault="008E53A0" w:rsidP="008E53A0">
      <w:pPr>
        <w:pStyle w:val="GPSDefinitionL3"/>
        <w:numPr>
          <w:ilvl w:val="0"/>
          <w:numId w:val="0"/>
        </w:numPr>
        <w:tabs>
          <w:tab w:val="clear" w:pos="2160"/>
        </w:tabs>
        <w:rPr>
          <w:rFonts w:asciiTheme="minorHAnsi" w:hAnsiTheme="minorHAnsi" w:cstheme="minorHAnsi"/>
          <w:b/>
          <w:bCs/>
          <w:sz w:val="22"/>
        </w:rPr>
      </w:pPr>
      <w:r>
        <w:rPr>
          <w:rFonts w:asciiTheme="minorHAnsi" w:hAnsiTheme="minorHAnsi" w:cstheme="minorHAnsi"/>
          <w:bCs/>
          <w:sz w:val="22"/>
        </w:rPr>
        <w:t xml:space="preserve">41.9 </w:t>
      </w:r>
      <w:r w:rsidRPr="006E1C28">
        <w:rPr>
          <w:rFonts w:asciiTheme="minorHAnsi" w:hAnsiTheme="minorHAnsi" w:cstheme="minorHAnsi"/>
          <w:bCs/>
          <w:sz w:val="22"/>
        </w:rPr>
        <w:t xml:space="preserve">If the Force Majeure Event prevents, </w:t>
      </w:r>
      <w:proofErr w:type="gramStart"/>
      <w:r w:rsidRPr="006E1C28">
        <w:rPr>
          <w:rFonts w:asciiTheme="minorHAnsi" w:hAnsiTheme="minorHAnsi" w:cstheme="minorHAnsi"/>
          <w:bCs/>
          <w:sz w:val="22"/>
        </w:rPr>
        <w:t>hinders</w:t>
      </w:r>
      <w:proofErr w:type="gramEnd"/>
      <w:r w:rsidRPr="006E1C28">
        <w:rPr>
          <w:rFonts w:asciiTheme="minorHAnsi" w:hAnsiTheme="minorHAnsi" w:cstheme="minorHAnsi"/>
          <w:bCs/>
          <w:sz w:val="22"/>
        </w:rPr>
        <w:t xml:space="preserve"> or delays the Affected Party's performance of its obligations for a continuous period of more than 6 weeks, the party not affected by the Force Majeure Event may terminate this Contract by giving 4 weeks' written notice to the Affected Party.</w:t>
      </w:r>
    </w:p>
    <w:p w14:paraId="6EFC2DF4" w14:textId="77777777" w:rsidR="008E53A0" w:rsidRDefault="008E53A0" w:rsidP="008E53A0">
      <w:pPr>
        <w:pStyle w:val="GPsDefinition"/>
        <w:numPr>
          <w:ilvl w:val="0"/>
          <w:numId w:val="0"/>
        </w:numPr>
        <w:rPr>
          <w:rFonts w:asciiTheme="minorHAnsi" w:hAnsiTheme="minorHAnsi" w:cstheme="minorHAnsi"/>
          <w:bCs/>
          <w:sz w:val="22"/>
        </w:rPr>
      </w:pPr>
    </w:p>
    <w:p w14:paraId="5B7BD5FC" w14:textId="77777777" w:rsidR="008E53A0" w:rsidRPr="00E71D0D" w:rsidRDefault="008E53A0" w:rsidP="008E53A0">
      <w:pPr>
        <w:pStyle w:val="GPsDefinition"/>
        <w:numPr>
          <w:ilvl w:val="0"/>
          <w:numId w:val="0"/>
        </w:numPr>
        <w:rPr>
          <w:rFonts w:asciiTheme="minorHAnsi" w:hAnsiTheme="minorHAnsi" w:cstheme="minorHAnsi"/>
          <w:b/>
          <w:sz w:val="24"/>
          <w:szCs w:val="24"/>
        </w:rPr>
      </w:pPr>
      <w:r w:rsidRPr="00E71D0D">
        <w:rPr>
          <w:rFonts w:asciiTheme="minorHAnsi" w:hAnsiTheme="minorHAnsi" w:cstheme="minorHAnsi"/>
          <w:b/>
          <w:sz w:val="24"/>
          <w:szCs w:val="24"/>
        </w:rPr>
        <w:t>42 SUPPLY CHAIN RIGHTS AND PROTECTIONS</w:t>
      </w:r>
    </w:p>
    <w:p w14:paraId="38CD1790" w14:textId="77777777" w:rsidR="008E53A0" w:rsidRPr="006E1C28" w:rsidRDefault="008E53A0" w:rsidP="008E53A0">
      <w:pPr>
        <w:keepNext/>
        <w:spacing w:after="120"/>
        <w:ind w:left="709" w:hanging="709"/>
        <w:rPr>
          <w:rFonts w:asciiTheme="minorHAnsi" w:hAnsiTheme="minorHAnsi" w:cstheme="minorHAnsi"/>
          <w:bCs/>
          <w:szCs w:val="22"/>
        </w:rPr>
      </w:pPr>
      <w:r w:rsidRPr="006E1C28">
        <w:rPr>
          <w:rFonts w:asciiTheme="minorHAnsi" w:hAnsiTheme="minorHAnsi" w:cstheme="minorHAnsi"/>
          <w:bCs/>
          <w:szCs w:val="22"/>
        </w:rPr>
        <w:t>Appointment of Sub-contractors</w:t>
      </w:r>
    </w:p>
    <w:p w14:paraId="2F0DC22F"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eastAsia="Times New Roman" w:hAnsiTheme="minorHAnsi" w:cstheme="minorHAnsi"/>
          <w:bCs/>
          <w:sz w:val="22"/>
        </w:rPr>
        <w:t xml:space="preserve">42.1 </w:t>
      </w:r>
      <w:r w:rsidRPr="006E1C28">
        <w:rPr>
          <w:rFonts w:asciiTheme="minorHAnsi" w:eastAsia="Times New Roman" w:hAnsiTheme="minorHAnsi" w:cstheme="minorHAnsi"/>
          <w:bCs/>
          <w:sz w:val="22"/>
        </w:rPr>
        <w:t xml:space="preserve">The </w:t>
      </w:r>
      <w:bookmarkStart w:id="141" w:name="_9kMH00H7aXv5BCBIHef952wq0"/>
      <w:r w:rsidRPr="006E1C28">
        <w:rPr>
          <w:rFonts w:asciiTheme="minorHAnsi" w:eastAsia="Times New Roman" w:hAnsiTheme="minorHAnsi" w:cstheme="minorHAnsi"/>
          <w:bCs/>
          <w:sz w:val="22"/>
        </w:rPr>
        <w:t>Supplier</w:t>
      </w:r>
      <w:bookmarkEnd w:id="141"/>
      <w:r w:rsidRPr="006E1C28">
        <w:rPr>
          <w:rFonts w:asciiTheme="minorHAnsi" w:eastAsia="Times New Roman" w:hAnsiTheme="minorHAnsi" w:cstheme="minorHAnsi"/>
          <w:bCs/>
          <w:sz w:val="22"/>
        </w:rPr>
        <w:t xml:space="preserve"> shall exercise due skill and care in the selection and appointment of any Sub</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contractors</w:t>
      </w:r>
      <w:r>
        <w:rPr>
          <w:rFonts w:asciiTheme="minorHAnsi" w:eastAsia="Times New Roman" w:hAnsiTheme="minorHAnsi" w:cstheme="minorHAnsi"/>
          <w:bCs/>
          <w:sz w:val="22"/>
        </w:rPr>
        <w:t xml:space="preserve"> t</w:t>
      </w:r>
      <w:r w:rsidRPr="006E1C28">
        <w:rPr>
          <w:rFonts w:asciiTheme="minorHAnsi" w:eastAsia="Times New Roman" w:hAnsiTheme="minorHAnsi" w:cstheme="minorHAnsi"/>
          <w:bCs/>
          <w:sz w:val="22"/>
        </w:rPr>
        <w:t xml:space="preserve">o ensure that the </w:t>
      </w:r>
      <w:bookmarkStart w:id="142" w:name="_9kMH01I7aXv5BCBIHef952wq0"/>
      <w:r w:rsidRPr="006E1C28">
        <w:rPr>
          <w:rFonts w:asciiTheme="minorHAnsi" w:eastAsia="Times New Roman" w:hAnsiTheme="minorHAnsi" w:cstheme="minorHAnsi"/>
          <w:bCs/>
          <w:sz w:val="22"/>
        </w:rPr>
        <w:t>Supplier</w:t>
      </w:r>
      <w:bookmarkEnd w:id="142"/>
      <w:r w:rsidRPr="006E1C28">
        <w:rPr>
          <w:rFonts w:asciiTheme="minorHAnsi" w:eastAsia="Times New Roman" w:hAnsiTheme="minorHAnsi" w:cstheme="minorHAnsi"/>
          <w:bCs/>
          <w:sz w:val="22"/>
        </w:rPr>
        <w:t xml:space="preserve"> is able to:</w:t>
      </w:r>
    </w:p>
    <w:p w14:paraId="3DDF5ADE"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p>
    <w:p w14:paraId="3CADCFAA"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eastAsia="Times New Roman" w:hAnsiTheme="minorHAnsi" w:cstheme="minorHAnsi"/>
          <w:bCs/>
          <w:sz w:val="22"/>
        </w:rPr>
        <w:tab/>
      </w:r>
      <w:r>
        <w:rPr>
          <w:rFonts w:asciiTheme="minorHAnsi" w:eastAsia="Times New Roman" w:hAnsiTheme="minorHAnsi" w:cstheme="minorHAnsi"/>
          <w:bCs/>
          <w:sz w:val="22"/>
        </w:rPr>
        <w:tab/>
        <w:t xml:space="preserve">42.1.1 </w:t>
      </w:r>
      <w:r>
        <w:rPr>
          <w:rFonts w:asciiTheme="minorHAnsi" w:eastAsia="Times New Roman" w:hAnsiTheme="minorHAnsi" w:cstheme="minorHAnsi"/>
          <w:bCs/>
          <w:sz w:val="22"/>
        </w:rPr>
        <w:tab/>
      </w:r>
      <w:r w:rsidRPr="006E1C28">
        <w:rPr>
          <w:rFonts w:asciiTheme="minorHAnsi" w:hAnsiTheme="minorHAnsi" w:cstheme="minorHAnsi"/>
          <w:bCs/>
          <w:sz w:val="22"/>
        </w:rPr>
        <w:t xml:space="preserve">manage any Sub-contractors in accordance with </w:t>
      </w:r>
      <w:bookmarkStart w:id="143" w:name="_9kMKJ5YVt3AB7AHWL0qLQs0GGGMvj1n7Eyv"/>
      <w:bookmarkStart w:id="144" w:name="_9kMKH6YUv3AB7BCQL0qLQs0GGGMvj1n7Eyv"/>
      <w:r w:rsidRPr="006E1C28">
        <w:rPr>
          <w:rFonts w:asciiTheme="minorHAnsi" w:hAnsiTheme="minorHAnsi" w:cstheme="minorHAnsi"/>
          <w:bCs/>
          <w:sz w:val="22"/>
        </w:rPr>
        <w:t>Good Industry Practice</w:t>
      </w:r>
      <w:bookmarkEnd w:id="143"/>
      <w:bookmarkEnd w:id="144"/>
      <w:r w:rsidRPr="006E1C28">
        <w:rPr>
          <w:rFonts w:asciiTheme="minorHAnsi" w:hAnsiTheme="minorHAnsi" w:cstheme="minorHAnsi"/>
          <w:bCs/>
          <w:sz w:val="22"/>
        </w:rPr>
        <w:t>;</w:t>
      </w:r>
    </w:p>
    <w:p w14:paraId="73047E80"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0E75FB39" w14:textId="77777777" w:rsidR="008E53A0" w:rsidRDefault="008E53A0" w:rsidP="008E53A0">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ab/>
        <w:t>42.1.2</w:t>
      </w:r>
      <w:r>
        <w:rPr>
          <w:rFonts w:asciiTheme="minorHAnsi" w:hAnsiTheme="minorHAnsi" w:cstheme="minorHAnsi"/>
          <w:bCs/>
          <w:sz w:val="22"/>
        </w:rPr>
        <w:tab/>
      </w:r>
      <w:r w:rsidRPr="00E71D0D">
        <w:rPr>
          <w:rFonts w:asciiTheme="minorHAnsi" w:hAnsiTheme="minorHAnsi" w:cstheme="minorHAnsi"/>
          <w:bCs/>
          <w:sz w:val="22"/>
        </w:rPr>
        <w:t xml:space="preserve">comply with its obligations under this Contract in the delivery of the </w:t>
      </w:r>
      <w:bookmarkStart w:id="145" w:name="_9kML7K6ZWu4BCACFhOuC4mj0"/>
      <w:r w:rsidRPr="00E71D0D">
        <w:rPr>
          <w:rFonts w:asciiTheme="minorHAnsi" w:hAnsiTheme="minorHAnsi" w:cstheme="minorHAnsi"/>
          <w:bCs/>
          <w:sz w:val="22"/>
        </w:rPr>
        <w:t>Services</w:t>
      </w:r>
      <w:bookmarkEnd w:id="145"/>
      <w:r w:rsidRPr="00E71D0D">
        <w:rPr>
          <w:rFonts w:asciiTheme="minorHAnsi" w:hAnsiTheme="minorHAnsi" w:cstheme="minorHAnsi"/>
          <w:bCs/>
          <w:sz w:val="22"/>
        </w:rPr>
        <w:t>; and</w:t>
      </w:r>
    </w:p>
    <w:p w14:paraId="5F3383F6" w14:textId="77777777" w:rsidR="008E53A0" w:rsidRDefault="008E53A0" w:rsidP="008E53A0">
      <w:pPr>
        <w:pStyle w:val="GPSDefinitionL2"/>
        <w:numPr>
          <w:ilvl w:val="0"/>
          <w:numId w:val="0"/>
        </w:numPr>
        <w:ind w:left="360"/>
        <w:rPr>
          <w:rFonts w:asciiTheme="minorHAnsi" w:hAnsiTheme="minorHAnsi" w:cstheme="minorHAnsi"/>
          <w:bCs/>
          <w:sz w:val="22"/>
        </w:rPr>
      </w:pPr>
    </w:p>
    <w:p w14:paraId="565A4E6E" w14:textId="77777777" w:rsidR="008E53A0" w:rsidRDefault="008E53A0" w:rsidP="008E53A0">
      <w:pPr>
        <w:pStyle w:val="GPSDefinitionL2"/>
        <w:numPr>
          <w:ilvl w:val="0"/>
          <w:numId w:val="0"/>
        </w:numPr>
        <w:ind w:left="720" w:hanging="544"/>
        <w:rPr>
          <w:rFonts w:asciiTheme="minorHAnsi" w:hAnsiTheme="minorHAnsi" w:cstheme="minorHAnsi"/>
          <w:bCs/>
          <w:sz w:val="22"/>
        </w:rPr>
      </w:pPr>
      <w:r>
        <w:rPr>
          <w:rFonts w:asciiTheme="minorHAnsi" w:hAnsiTheme="minorHAnsi" w:cstheme="minorHAnsi"/>
          <w:bCs/>
          <w:sz w:val="22"/>
        </w:rPr>
        <w:t>42.1.3</w:t>
      </w:r>
      <w:r>
        <w:rPr>
          <w:rFonts w:asciiTheme="minorHAnsi" w:hAnsiTheme="minorHAnsi" w:cstheme="minorHAnsi"/>
          <w:bCs/>
          <w:sz w:val="22"/>
        </w:rPr>
        <w:tab/>
      </w:r>
      <w:r w:rsidRPr="006E1C28">
        <w:rPr>
          <w:rFonts w:asciiTheme="minorHAnsi" w:hAnsiTheme="minorHAnsi" w:cstheme="minorHAnsi"/>
          <w:bCs/>
          <w:sz w:val="22"/>
        </w:rPr>
        <w:t xml:space="preserve">assign, novate or otherwise transfer to the Authority or any </w:t>
      </w:r>
      <w:bookmarkStart w:id="146" w:name="_9kMIH5YVt3AB8IIbMrzldituwCsoIEB5z9"/>
      <w:bookmarkStart w:id="147" w:name="_9kMIF6YUv3AB9CDdMrzldituwCsoIEB5z9"/>
      <w:r w:rsidRPr="006E1C28">
        <w:rPr>
          <w:rFonts w:asciiTheme="minorHAnsi" w:hAnsiTheme="minorHAnsi" w:cstheme="minorHAnsi"/>
          <w:bCs/>
          <w:sz w:val="22"/>
        </w:rPr>
        <w:t>replacement supplier</w:t>
      </w:r>
      <w:bookmarkEnd w:id="146"/>
      <w:bookmarkEnd w:id="147"/>
      <w:r w:rsidRPr="006E1C28">
        <w:rPr>
          <w:rFonts w:asciiTheme="minorHAnsi" w:hAnsiTheme="minorHAnsi" w:cstheme="minorHAnsi"/>
          <w:bCs/>
          <w:sz w:val="22"/>
        </w:rPr>
        <w:t xml:space="preserve"> </w:t>
      </w:r>
      <w:r>
        <w:rPr>
          <w:rFonts w:asciiTheme="minorHAnsi" w:hAnsiTheme="minorHAnsi" w:cstheme="minorHAnsi"/>
          <w:bCs/>
          <w:sz w:val="22"/>
        </w:rPr>
        <w:tab/>
      </w:r>
      <w:r w:rsidRPr="006E1C28">
        <w:rPr>
          <w:rFonts w:asciiTheme="minorHAnsi" w:hAnsiTheme="minorHAnsi" w:cstheme="minorHAnsi"/>
          <w:bCs/>
          <w:sz w:val="22"/>
        </w:rPr>
        <w:t xml:space="preserve">any of its rights and/or obligations under each Sub-contract that relates exclusively </w:t>
      </w:r>
      <w:r>
        <w:rPr>
          <w:rFonts w:asciiTheme="minorHAnsi" w:hAnsiTheme="minorHAnsi" w:cstheme="minorHAnsi"/>
          <w:bCs/>
          <w:sz w:val="22"/>
        </w:rPr>
        <w:tab/>
      </w:r>
      <w:r w:rsidRPr="006E1C28">
        <w:rPr>
          <w:rFonts w:asciiTheme="minorHAnsi" w:hAnsiTheme="minorHAnsi" w:cstheme="minorHAnsi"/>
          <w:bCs/>
          <w:sz w:val="22"/>
        </w:rPr>
        <w:t>to this Contract.</w:t>
      </w:r>
    </w:p>
    <w:p w14:paraId="617FB889" w14:textId="77777777" w:rsidR="008E53A0" w:rsidRPr="006E1C28" w:rsidRDefault="008E53A0" w:rsidP="008E53A0">
      <w:pPr>
        <w:pStyle w:val="GPSDefinitionL2"/>
        <w:numPr>
          <w:ilvl w:val="0"/>
          <w:numId w:val="0"/>
        </w:numPr>
        <w:ind w:left="360"/>
        <w:rPr>
          <w:rFonts w:asciiTheme="minorHAnsi" w:hAnsiTheme="minorHAnsi" w:cstheme="minorHAnsi"/>
          <w:bCs/>
          <w:sz w:val="22"/>
        </w:rPr>
      </w:pPr>
    </w:p>
    <w:p w14:paraId="7BD75328"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bookmarkStart w:id="148" w:name="_Ref14726568"/>
      <w:r>
        <w:rPr>
          <w:rFonts w:asciiTheme="minorHAnsi" w:eastAsia="Times New Roman" w:hAnsiTheme="minorHAnsi" w:cstheme="minorHAnsi"/>
          <w:bCs/>
          <w:sz w:val="22"/>
        </w:rPr>
        <w:t xml:space="preserve">42.2 </w:t>
      </w:r>
      <w:r w:rsidRPr="006E1C28">
        <w:rPr>
          <w:rFonts w:asciiTheme="minorHAnsi" w:eastAsia="Times New Roman" w:hAnsiTheme="minorHAnsi" w:cstheme="minorHAnsi"/>
          <w:bCs/>
          <w:sz w:val="22"/>
        </w:rPr>
        <w:t xml:space="preserve">Prior to sub-contracting any of its obligations under this Contract, the </w:t>
      </w:r>
      <w:bookmarkStart w:id="149" w:name="_9kMH02J7aXv5BCBIHef952wq0"/>
      <w:r w:rsidRPr="006E1C28">
        <w:rPr>
          <w:rFonts w:asciiTheme="minorHAnsi" w:eastAsia="Times New Roman" w:hAnsiTheme="minorHAnsi" w:cstheme="minorHAnsi"/>
          <w:bCs/>
          <w:sz w:val="22"/>
        </w:rPr>
        <w:t>Supplier</w:t>
      </w:r>
      <w:bookmarkEnd w:id="149"/>
      <w:r w:rsidRPr="006E1C28">
        <w:rPr>
          <w:rFonts w:asciiTheme="minorHAnsi" w:eastAsia="Times New Roman" w:hAnsiTheme="minorHAnsi" w:cstheme="minorHAnsi"/>
          <w:bCs/>
          <w:sz w:val="22"/>
        </w:rPr>
        <w:t xml:space="preserve"> shall notify th</w:t>
      </w:r>
      <w:r>
        <w:rPr>
          <w:rFonts w:asciiTheme="minorHAnsi" w:eastAsia="Times New Roman" w:hAnsiTheme="minorHAnsi" w:cstheme="minorHAnsi"/>
          <w:bCs/>
          <w:sz w:val="22"/>
        </w:rPr>
        <w:t xml:space="preserve">e </w:t>
      </w:r>
      <w:r w:rsidRPr="006E1C28">
        <w:rPr>
          <w:rFonts w:asciiTheme="minorHAnsi" w:eastAsia="Times New Roman" w:hAnsiTheme="minorHAnsi" w:cstheme="minorHAnsi"/>
          <w:bCs/>
          <w:sz w:val="22"/>
        </w:rPr>
        <w:t>Authority in writing of:</w:t>
      </w:r>
      <w:bookmarkEnd w:id="148"/>
    </w:p>
    <w:p w14:paraId="0E9E1B3F" w14:textId="77777777" w:rsidR="008E53A0" w:rsidRPr="006E1C28" w:rsidRDefault="008E53A0" w:rsidP="001C6E9F">
      <w:pPr>
        <w:pStyle w:val="GPSDefinitionL3"/>
        <w:numPr>
          <w:ilvl w:val="2"/>
          <w:numId w:val="66"/>
        </w:numPr>
        <w:ind w:left="2160"/>
        <w:rPr>
          <w:rFonts w:asciiTheme="minorHAnsi" w:hAnsiTheme="minorHAnsi" w:cstheme="minorHAnsi"/>
          <w:bCs/>
          <w:sz w:val="22"/>
        </w:rPr>
      </w:pPr>
      <w:r w:rsidRPr="006E1C28">
        <w:rPr>
          <w:rFonts w:asciiTheme="minorHAnsi" w:hAnsiTheme="minorHAnsi" w:cstheme="minorHAnsi"/>
          <w:bCs/>
          <w:sz w:val="22"/>
        </w:rPr>
        <w:t xml:space="preserve">the proposed Sub-contractor’s name, registered </w:t>
      </w:r>
      <w:proofErr w:type="gramStart"/>
      <w:r w:rsidRPr="006E1C28">
        <w:rPr>
          <w:rFonts w:asciiTheme="minorHAnsi" w:hAnsiTheme="minorHAnsi" w:cstheme="minorHAnsi"/>
          <w:bCs/>
          <w:sz w:val="22"/>
        </w:rPr>
        <w:t>office</w:t>
      </w:r>
      <w:proofErr w:type="gramEnd"/>
      <w:r w:rsidRPr="006E1C28">
        <w:rPr>
          <w:rFonts w:asciiTheme="minorHAnsi" w:hAnsiTheme="minorHAnsi" w:cstheme="minorHAnsi"/>
          <w:bCs/>
          <w:sz w:val="22"/>
        </w:rPr>
        <w:t xml:space="preserve"> and company registration number;</w:t>
      </w:r>
    </w:p>
    <w:p w14:paraId="62880126" w14:textId="77777777" w:rsidR="008E53A0" w:rsidRPr="006E1C28" w:rsidRDefault="008E53A0" w:rsidP="001C6E9F">
      <w:pPr>
        <w:pStyle w:val="GPSDefinitionL3"/>
        <w:numPr>
          <w:ilvl w:val="2"/>
          <w:numId w:val="66"/>
        </w:numPr>
        <w:ind w:left="2160"/>
        <w:rPr>
          <w:rFonts w:asciiTheme="minorHAnsi" w:hAnsiTheme="minorHAnsi" w:cstheme="minorHAnsi"/>
          <w:bCs/>
          <w:sz w:val="22"/>
        </w:rPr>
      </w:pPr>
      <w:r w:rsidRPr="006E1C28">
        <w:rPr>
          <w:rFonts w:asciiTheme="minorHAnsi" w:hAnsiTheme="minorHAnsi" w:cstheme="minorHAnsi"/>
          <w:bCs/>
          <w:sz w:val="22"/>
        </w:rPr>
        <w:t xml:space="preserve">the scope of any </w:t>
      </w:r>
      <w:bookmarkStart w:id="150" w:name="_9kML8L6ZWu4BCACFhOuC4mj0"/>
      <w:r w:rsidRPr="006E1C28">
        <w:rPr>
          <w:rFonts w:asciiTheme="minorHAnsi" w:hAnsiTheme="minorHAnsi" w:cstheme="minorHAnsi"/>
          <w:bCs/>
          <w:sz w:val="22"/>
        </w:rPr>
        <w:t>Services</w:t>
      </w:r>
      <w:bookmarkEnd w:id="150"/>
      <w:r w:rsidRPr="006E1C28">
        <w:rPr>
          <w:rFonts w:asciiTheme="minorHAnsi" w:hAnsiTheme="minorHAnsi" w:cstheme="minorHAnsi"/>
          <w:bCs/>
          <w:sz w:val="22"/>
        </w:rPr>
        <w:t xml:space="preserve"> to be provided by the proposed Sub-contractor; and</w:t>
      </w:r>
    </w:p>
    <w:p w14:paraId="16A0F0AA" w14:textId="77777777" w:rsidR="008E53A0" w:rsidRPr="006E1C28" w:rsidRDefault="008E53A0" w:rsidP="001C6E9F">
      <w:pPr>
        <w:pStyle w:val="GPSDefinitionL3"/>
        <w:numPr>
          <w:ilvl w:val="2"/>
          <w:numId w:val="66"/>
        </w:numPr>
        <w:ind w:left="2160"/>
        <w:rPr>
          <w:rFonts w:asciiTheme="minorHAnsi" w:hAnsiTheme="minorHAnsi" w:cstheme="minorHAnsi"/>
          <w:bCs/>
          <w:sz w:val="22"/>
        </w:rPr>
      </w:pPr>
      <w:r w:rsidRPr="006E1C28">
        <w:rPr>
          <w:rFonts w:asciiTheme="minorHAnsi" w:hAnsiTheme="minorHAnsi" w:cstheme="minorHAnsi"/>
          <w:bCs/>
          <w:sz w:val="22"/>
        </w:rPr>
        <w:t xml:space="preserve">where the proposed Sub-contractor is connected to the </w:t>
      </w:r>
      <w:bookmarkStart w:id="151" w:name="_9kMH03K7aXv5BCBIHef952wq0"/>
      <w:r w:rsidRPr="006E1C28">
        <w:rPr>
          <w:rFonts w:asciiTheme="minorHAnsi" w:hAnsiTheme="minorHAnsi" w:cstheme="minorHAnsi"/>
          <w:bCs/>
          <w:sz w:val="22"/>
        </w:rPr>
        <w:t>Supplier</w:t>
      </w:r>
      <w:bookmarkEnd w:id="151"/>
      <w:r w:rsidRPr="006E1C28">
        <w:rPr>
          <w:rFonts w:asciiTheme="minorHAnsi" w:hAnsiTheme="minorHAnsi" w:cstheme="minorHAnsi"/>
          <w:bCs/>
          <w:sz w:val="22"/>
        </w:rPr>
        <w:t>, evidence that demonstrates to the reasonable satisfaction of the Authority that the proposed Sub-contract has been agreed on "arm’s-length" terms.</w:t>
      </w:r>
    </w:p>
    <w:p w14:paraId="373D65C7"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bookmarkStart w:id="152" w:name="_Ref14726581"/>
    </w:p>
    <w:p w14:paraId="497649BA" w14:textId="77777777" w:rsidR="008E53A0" w:rsidRDefault="008E53A0" w:rsidP="008E53A0">
      <w:pPr>
        <w:pStyle w:val="GPsDefinition"/>
        <w:numPr>
          <w:ilvl w:val="0"/>
          <w:numId w:val="0"/>
        </w:numPr>
        <w:ind w:left="170" w:hanging="170"/>
        <w:rPr>
          <w:rFonts w:asciiTheme="minorHAnsi" w:eastAsia="Times New Roman" w:hAnsiTheme="minorHAnsi" w:cstheme="minorHAnsi"/>
          <w:bCs/>
          <w:sz w:val="22"/>
        </w:rPr>
      </w:pPr>
      <w:r>
        <w:rPr>
          <w:rFonts w:asciiTheme="minorHAnsi" w:eastAsia="Times New Roman" w:hAnsiTheme="minorHAnsi" w:cstheme="minorHAnsi"/>
          <w:bCs/>
          <w:sz w:val="22"/>
        </w:rPr>
        <w:t xml:space="preserve">42.3 </w:t>
      </w:r>
      <w:r w:rsidRPr="006E1C28">
        <w:rPr>
          <w:rFonts w:asciiTheme="minorHAnsi" w:eastAsia="Times New Roman" w:hAnsiTheme="minorHAnsi" w:cstheme="minorHAnsi"/>
          <w:bCs/>
          <w:sz w:val="22"/>
        </w:rPr>
        <w:t xml:space="preserve">If requested by the Authority within 10 </w:t>
      </w:r>
      <w:bookmarkStart w:id="153" w:name="_9kMLI6YUv3ABAC9fb30swvMB3"/>
      <w:bookmarkStart w:id="154" w:name="_9kMLK5YVt3ABAGKmb30swvMB3"/>
      <w:r w:rsidRPr="006E1C28">
        <w:rPr>
          <w:rFonts w:asciiTheme="minorHAnsi" w:eastAsia="Times New Roman" w:hAnsiTheme="minorHAnsi" w:cstheme="minorHAnsi"/>
          <w:bCs/>
          <w:sz w:val="22"/>
        </w:rPr>
        <w:t>Working Days</w:t>
      </w:r>
      <w:bookmarkEnd w:id="153"/>
      <w:bookmarkEnd w:id="154"/>
      <w:r w:rsidRPr="006E1C28">
        <w:rPr>
          <w:rFonts w:asciiTheme="minorHAnsi" w:eastAsia="Times New Roman" w:hAnsiTheme="minorHAnsi" w:cstheme="minorHAnsi"/>
          <w:bCs/>
          <w:sz w:val="22"/>
        </w:rPr>
        <w:t xml:space="preserve"> of receipt of the </w:t>
      </w:r>
      <w:bookmarkStart w:id="155" w:name="_9kMH04L7aXv5BCBIHef952wq0"/>
      <w:r w:rsidRPr="006E1C28">
        <w:rPr>
          <w:rFonts w:asciiTheme="minorHAnsi" w:eastAsia="Times New Roman" w:hAnsiTheme="minorHAnsi" w:cstheme="minorHAnsi"/>
          <w:bCs/>
          <w:sz w:val="22"/>
        </w:rPr>
        <w:t>Supplier’s</w:t>
      </w:r>
      <w:bookmarkEnd w:id="155"/>
      <w:r w:rsidRPr="006E1C28">
        <w:rPr>
          <w:rFonts w:asciiTheme="minorHAnsi" w:eastAsia="Times New Roman" w:hAnsiTheme="minorHAnsi" w:cstheme="minorHAnsi"/>
          <w:bCs/>
          <w:sz w:val="22"/>
        </w:rPr>
        <w:t xml:space="preserve"> notice issued pursuant to clause 42.2, the </w:t>
      </w:r>
      <w:bookmarkStart w:id="156" w:name="_9kMH05M7aXv5BCBIHef952wq0"/>
      <w:r w:rsidRPr="006E1C28">
        <w:rPr>
          <w:rFonts w:asciiTheme="minorHAnsi" w:eastAsia="Times New Roman" w:hAnsiTheme="minorHAnsi" w:cstheme="minorHAnsi"/>
          <w:bCs/>
          <w:sz w:val="22"/>
        </w:rPr>
        <w:t>Supplier</w:t>
      </w:r>
      <w:bookmarkEnd w:id="156"/>
      <w:r w:rsidRPr="006E1C28">
        <w:rPr>
          <w:rFonts w:asciiTheme="minorHAnsi" w:eastAsia="Times New Roman" w:hAnsiTheme="minorHAnsi" w:cstheme="minorHAnsi"/>
          <w:bCs/>
          <w:sz w:val="22"/>
        </w:rPr>
        <w:t xml:space="preserve"> shall also provide:</w:t>
      </w:r>
      <w:bookmarkEnd w:id="152"/>
    </w:p>
    <w:p w14:paraId="59F73484" w14:textId="77777777" w:rsidR="008E53A0" w:rsidRPr="00107648" w:rsidRDefault="008E53A0" w:rsidP="008E53A0">
      <w:pPr>
        <w:pStyle w:val="GPsDefinition"/>
        <w:numPr>
          <w:ilvl w:val="0"/>
          <w:numId w:val="0"/>
        </w:numPr>
        <w:rPr>
          <w:rFonts w:asciiTheme="minorHAnsi" w:eastAsia="Times New Roman" w:hAnsiTheme="minorHAnsi" w:cstheme="minorHAnsi"/>
          <w:bCs/>
          <w:sz w:val="22"/>
        </w:rPr>
      </w:pPr>
    </w:p>
    <w:p w14:paraId="7BA6A4E2" w14:textId="77777777" w:rsidR="008E53A0" w:rsidRPr="006E1C28" w:rsidRDefault="008E53A0" w:rsidP="001C6E9F">
      <w:pPr>
        <w:pStyle w:val="GPSDefinitionL3"/>
        <w:numPr>
          <w:ilvl w:val="2"/>
          <w:numId w:val="67"/>
        </w:numPr>
        <w:ind w:left="2160"/>
        <w:rPr>
          <w:rFonts w:asciiTheme="minorHAnsi" w:hAnsiTheme="minorHAnsi" w:cstheme="minorHAnsi"/>
          <w:bCs/>
          <w:sz w:val="22"/>
        </w:rPr>
      </w:pPr>
      <w:r w:rsidRPr="006E1C28">
        <w:rPr>
          <w:rFonts w:asciiTheme="minorHAnsi" w:hAnsiTheme="minorHAnsi" w:cstheme="minorHAnsi"/>
          <w:bCs/>
          <w:sz w:val="22"/>
        </w:rPr>
        <w:t>a copy of the proposed Sub-contract; and</w:t>
      </w:r>
    </w:p>
    <w:p w14:paraId="431078BF" w14:textId="77777777" w:rsidR="008E53A0" w:rsidRDefault="008E53A0" w:rsidP="001C6E9F">
      <w:pPr>
        <w:pStyle w:val="GPSDefinitionL3"/>
        <w:numPr>
          <w:ilvl w:val="2"/>
          <w:numId w:val="67"/>
        </w:numPr>
        <w:ind w:left="2160"/>
        <w:rPr>
          <w:rFonts w:asciiTheme="minorHAnsi" w:hAnsiTheme="minorHAnsi" w:cstheme="minorHAnsi"/>
          <w:bCs/>
          <w:sz w:val="22"/>
        </w:rPr>
      </w:pPr>
      <w:r w:rsidRPr="006E1C28">
        <w:rPr>
          <w:rFonts w:asciiTheme="minorHAnsi" w:hAnsiTheme="minorHAnsi" w:cstheme="minorHAnsi"/>
          <w:bCs/>
          <w:sz w:val="22"/>
        </w:rPr>
        <w:t>any further information reasonably requested by the Authority.</w:t>
      </w:r>
    </w:p>
    <w:p w14:paraId="69F520F5" w14:textId="77777777" w:rsidR="008E53A0" w:rsidRPr="006E1C28" w:rsidRDefault="008E53A0" w:rsidP="008E53A0">
      <w:pPr>
        <w:pStyle w:val="GPSDefinitionL3"/>
        <w:numPr>
          <w:ilvl w:val="0"/>
          <w:numId w:val="0"/>
        </w:numPr>
        <w:ind w:left="2160"/>
        <w:rPr>
          <w:rFonts w:asciiTheme="minorHAnsi" w:hAnsiTheme="minorHAnsi" w:cstheme="minorHAnsi"/>
          <w:bCs/>
          <w:sz w:val="22"/>
        </w:rPr>
      </w:pPr>
    </w:p>
    <w:p w14:paraId="7BFE5495"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eastAsia="Times New Roman" w:hAnsiTheme="minorHAnsi" w:cstheme="minorHAnsi"/>
          <w:bCs/>
          <w:sz w:val="22"/>
        </w:rPr>
        <w:lastRenderedPageBreak/>
        <w:t xml:space="preserve">42.4 </w:t>
      </w:r>
      <w:r w:rsidRPr="006E1C28">
        <w:rPr>
          <w:rFonts w:asciiTheme="minorHAnsi" w:eastAsia="Times New Roman" w:hAnsiTheme="minorHAnsi" w:cstheme="minorHAnsi"/>
          <w:bCs/>
          <w:sz w:val="22"/>
        </w:rPr>
        <w:t xml:space="preserve">The Authority may, within 10 </w:t>
      </w:r>
      <w:bookmarkStart w:id="157" w:name="_9kMMJ6YUv3ABAC9fb30swvMB3"/>
      <w:bookmarkStart w:id="158" w:name="_9kMML5YVt3ABAGKmb30swvMB3"/>
      <w:r w:rsidRPr="006E1C28">
        <w:rPr>
          <w:rFonts w:asciiTheme="minorHAnsi" w:eastAsia="Times New Roman" w:hAnsiTheme="minorHAnsi" w:cstheme="minorHAnsi"/>
          <w:bCs/>
          <w:sz w:val="22"/>
        </w:rPr>
        <w:t>Working Days</w:t>
      </w:r>
      <w:bookmarkEnd w:id="157"/>
      <w:bookmarkEnd w:id="158"/>
      <w:r w:rsidRPr="006E1C28">
        <w:rPr>
          <w:rFonts w:asciiTheme="minorHAnsi" w:eastAsia="Times New Roman" w:hAnsiTheme="minorHAnsi" w:cstheme="minorHAnsi"/>
          <w:bCs/>
          <w:sz w:val="22"/>
        </w:rPr>
        <w:t xml:space="preserve"> of receipt of the </w:t>
      </w:r>
      <w:bookmarkStart w:id="159" w:name="_9kMH06N7aXv5BCBIHef952wq0"/>
      <w:r w:rsidRPr="006E1C28">
        <w:rPr>
          <w:rFonts w:asciiTheme="minorHAnsi" w:eastAsia="Times New Roman" w:hAnsiTheme="minorHAnsi" w:cstheme="minorHAnsi"/>
          <w:bCs/>
          <w:sz w:val="22"/>
        </w:rPr>
        <w:t>Supplier’s</w:t>
      </w:r>
      <w:bookmarkEnd w:id="159"/>
      <w:r w:rsidRPr="006E1C28">
        <w:rPr>
          <w:rFonts w:asciiTheme="minorHAnsi" w:eastAsia="Times New Roman" w:hAnsiTheme="minorHAnsi" w:cstheme="minorHAnsi"/>
          <w:bCs/>
          <w:sz w:val="22"/>
        </w:rPr>
        <w:t xml:space="preserve"> notice issued pursuant to</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clause 42.2 (or, if later, receipt of any further information requested pursuant to clause 42.3), object to the appointment of the relevant Sub-contractor if it considers that:</w:t>
      </w:r>
    </w:p>
    <w:p w14:paraId="66FFC273"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7CD3AC63" w14:textId="77777777" w:rsidR="008E53A0" w:rsidRPr="006E1C28" w:rsidRDefault="008E53A0" w:rsidP="001C6E9F">
      <w:pPr>
        <w:pStyle w:val="GPSDefinitionL3"/>
        <w:numPr>
          <w:ilvl w:val="2"/>
          <w:numId w:val="68"/>
        </w:numPr>
        <w:rPr>
          <w:rFonts w:asciiTheme="minorHAnsi" w:hAnsiTheme="minorHAnsi" w:cstheme="minorHAnsi"/>
          <w:bCs/>
          <w:sz w:val="22"/>
        </w:rPr>
      </w:pPr>
      <w:r w:rsidRPr="006E1C28">
        <w:rPr>
          <w:rFonts w:asciiTheme="minorHAnsi" w:hAnsiTheme="minorHAnsi" w:cstheme="minorHAnsi"/>
          <w:bCs/>
          <w:sz w:val="22"/>
        </w:rPr>
        <w:t xml:space="preserve">the appointment of a proposed Sub-contractor may prejudice the provision of the </w:t>
      </w:r>
      <w:bookmarkStart w:id="160" w:name="_9kML9M6ZWu4BCACFhOuC4mj0"/>
      <w:r w:rsidRPr="006E1C28">
        <w:rPr>
          <w:rFonts w:asciiTheme="minorHAnsi" w:hAnsiTheme="minorHAnsi" w:cstheme="minorHAnsi"/>
          <w:bCs/>
          <w:sz w:val="22"/>
        </w:rPr>
        <w:t>Services</w:t>
      </w:r>
      <w:bookmarkEnd w:id="160"/>
      <w:r w:rsidRPr="006E1C28">
        <w:rPr>
          <w:rFonts w:asciiTheme="minorHAnsi" w:hAnsiTheme="minorHAnsi" w:cstheme="minorHAnsi"/>
          <w:bCs/>
          <w:sz w:val="22"/>
        </w:rPr>
        <w:t xml:space="preserve"> and/or may be contrary to the interests of the Authority;</w:t>
      </w:r>
    </w:p>
    <w:p w14:paraId="5F894068" w14:textId="77777777" w:rsidR="008E53A0" w:rsidRPr="006E1C28" w:rsidRDefault="008E53A0" w:rsidP="001C6E9F">
      <w:pPr>
        <w:pStyle w:val="GPSDefinitionL3"/>
        <w:numPr>
          <w:ilvl w:val="2"/>
          <w:numId w:val="68"/>
        </w:numPr>
        <w:rPr>
          <w:rFonts w:asciiTheme="minorHAnsi" w:hAnsiTheme="minorHAnsi" w:cstheme="minorHAnsi"/>
          <w:bCs/>
          <w:sz w:val="22"/>
        </w:rPr>
      </w:pPr>
      <w:r w:rsidRPr="006E1C28">
        <w:rPr>
          <w:rFonts w:asciiTheme="minorHAnsi" w:hAnsiTheme="minorHAnsi" w:cstheme="minorHAnsi"/>
          <w:bCs/>
          <w:sz w:val="22"/>
        </w:rPr>
        <w:t>the proposed Sub-contractor is unreliable and/or has not provided reasonable services to its other customers;</w:t>
      </w:r>
    </w:p>
    <w:p w14:paraId="2F78CC18" w14:textId="77777777" w:rsidR="008E53A0" w:rsidRDefault="008E53A0" w:rsidP="001C6E9F">
      <w:pPr>
        <w:pStyle w:val="GPSDefinitionL3"/>
        <w:numPr>
          <w:ilvl w:val="2"/>
          <w:numId w:val="68"/>
        </w:numPr>
        <w:rPr>
          <w:rFonts w:asciiTheme="minorHAnsi" w:hAnsiTheme="minorHAnsi" w:cstheme="minorHAnsi"/>
          <w:bCs/>
          <w:sz w:val="22"/>
        </w:rPr>
      </w:pPr>
      <w:r w:rsidRPr="006E1C28">
        <w:rPr>
          <w:rFonts w:asciiTheme="minorHAnsi" w:hAnsiTheme="minorHAnsi" w:cstheme="minorHAnsi"/>
          <w:bCs/>
          <w:sz w:val="22"/>
        </w:rPr>
        <w:t>the proposed Sub-contractor employs unfit persons; and/or</w:t>
      </w:r>
    </w:p>
    <w:p w14:paraId="483A874A" w14:textId="77777777" w:rsidR="008E53A0" w:rsidRPr="00917E1D" w:rsidRDefault="008E53A0" w:rsidP="008E53A0">
      <w:pPr>
        <w:pStyle w:val="GPSDefinitionL3"/>
        <w:numPr>
          <w:ilvl w:val="0"/>
          <w:numId w:val="0"/>
        </w:numPr>
        <w:spacing w:after="120"/>
        <w:ind w:left="1440"/>
        <w:rPr>
          <w:rFonts w:asciiTheme="minorHAnsi" w:hAnsiTheme="minorHAnsi" w:cstheme="minorHAnsi"/>
          <w:bCs/>
          <w:sz w:val="22"/>
        </w:rPr>
      </w:pPr>
      <w:r>
        <w:rPr>
          <w:rFonts w:asciiTheme="minorHAnsi" w:hAnsiTheme="minorHAnsi" w:cstheme="minorHAnsi"/>
          <w:bCs/>
          <w:sz w:val="22"/>
        </w:rPr>
        <w:t xml:space="preserve">42.4.4 </w:t>
      </w:r>
      <w:r w:rsidRPr="00917E1D">
        <w:rPr>
          <w:rFonts w:asciiTheme="minorHAnsi" w:hAnsiTheme="minorHAnsi" w:cstheme="minorHAnsi"/>
          <w:bCs/>
          <w:sz w:val="22"/>
        </w:rPr>
        <w:t xml:space="preserve">the proposed Sub-contractor should be excluded in accordance with clause </w:t>
      </w:r>
      <w:r>
        <w:rPr>
          <w:rFonts w:asciiTheme="minorHAnsi" w:hAnsiTheme="minorHAnsi" w:cstheme="minorHAnsi"/>
          <w:bCs/>
          <w:sz w:val="22"/>
        </w:rPr>
        <w:tab/>
      </w:r>
      <w:r w:rsidRPr="00917E1D">
        <w:rPr>
          <w:rFonts w:asciiTheme="minorHAnsi" w:hAnsiTheme="minorHAnsi" w:cstheme="minorHAnsi"/>
          <w:bCs/>
          <w:sz w:val="22"/>
        </w:rPr>
        <w:t xml:space="preserve">42.12; in which case, the </w:t>
      </w:r>
      <w:bookmarkStart w:id="161" w:name="_9kMH07O7aXv5BCBIHef952wq0"/>
      <w:r w:rsidRPr="00917E1D">
        <w:rPr>
          <w:rFonts w:asciiTheme="minorHAnsi" w:hAnsiTheme="minorHAnsi" w:cstheme="minorHAnsi"/>
          <w:bCs/>
          <w:sz w:val="22"/>
        </w:rPr>
        <w:t>Supplier</w:t>
      </w:r>
      <w:bookmarkEnd w:id="161"/>
      <w:r w:rsidRPr="00917E1D">
        <w:rPr>
          <w:rFonts w:asciiTheme="minorHAnsi" w:hAnsiTheme="minorHAnsi" w:cstheme="minorHAnsi"/>
          <w:bCs/>
          <w:sz w:val="22"/>
        </w:rPr>
        <w:t xml:space="preserve"> shall not proceed with the proposed </w:t>
      </w:r>
      <w:r>
        <w:rPr>
          <w:rFonts w:asciiTheme="minorHAnsi" w:hAnsiTheme="minorHAnsi" w:cstheme="minorHAnsi"/>
          <w:bCs/>
          <w:sz w:val="22"/>
        </w:rPr>
        <w:tab/>
      </w:r>
      <w:r w:rsidRPr="00917E1D">
        <w:rPr>
          <w:rFonts w:asciiTheme="minorHAnsi" w:hAnsiTheme="minorHAnsi" w:cstheme="minorHAnsi"/>
          <w:bCs/>
          <w:sz w:val="22"/>
        </w:rPr>
        <w:t>appointment.</w:t>
      </w:r>
    </w:p>
    <w:p w14:paraId="0865022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eastAsia="Times New Roman" w:hAnsiTheme="minorHAnsi" w:cstheme="minorHAnsi"/>
          <w:bCs/>
          <w:sz w:val="22"/>
        </w:rPr>
        <w:t xml:space="preserve">42.5 </w:t>
      </w:r>
      <w:r w:rsidRPr="006E1C28">
        <w:rPr>
          <w:rFonts w:asciiTheme="minorHAnsi" w:eastAsia="Times New Roman" w:hAnsiTheme="minorHAnsi" w:cstheme="minorHAnsi"/>
          <w:bCs/>
          <w:sz w:val="22"/>
        </w:rPr>
        <w:t>If the</w:t>
      </w:r>
      <w:r w:rsidRPr="006E1C28">
        <w:rPr>
          <w:rFonts w:asciiTheme="minorHAnsi" w:hAnsiTheme="minorHAnsi" w:cstheme="minorHAnsi"/>
          <w:bCs/>
          <w:sz w:val="22"/>
        </w:rPr>
        <w:t xml:space="preserve"> Authority has not notified the </w:t>
      </w:r>
      <w:bookmarkStart w:id="162" w:name="_9kMH08P7aXv5BCBIHef952wq0"/>
      <w:r w:rsidRPr="006E1C28">
        <w:rPr>
          <w:rFonts w:asciiTheme="minorHAnsi" w:hAnsiTheme="minorHAnsi" w:cstheme="minorHAnsi"/>
          <w:bCs/>
          <w:sz w:val="22"/>
        </w:rPr>
        <w:t>Supplier</w:t>
      </w:r>
      <w:bookmarkEnd w:id="162"/>
      <w:r w:rsidRPr="006E1C28">
        <w:rPr>
          <w:rFonts w:asciiTheme="minorHAnsi" w:hAnsiTheme="minorHAnsi" w:cstheme="minorHAnsi"/>
          <w:bCs/>
          <w:sz w:val="22"/>
        </w:rPr>
        <w:t xml:space="preserve"> that it objects to the proposed Sub-contractor’s appointment by the later of 10 </w:t>
      </w:r>
      <w:bookmarkStart w:id="163" w:name="_9kMNK6YUv3ABAC9fb30swvMB3"/>
      <w:bookmarkStart w:id="164" w:name="_9kMNM5YVt3ABAGKmb30swvMB3"/>
      <w:r w:rsidRPr="006E1C28">
        <w:rPr>
          <w:rFonts w:asciiTheme="minorHAnsi" w:hAnsiTheme="minorHAnsi" w:cstheme="minorHAnsi"/>
          <w:bCs/>
          <w:sz w:val="22"/>
        </w:rPr>
        <w:t>Working Days</w:t>
      </w:r>
      <w:bookmarkEnd w:id="163"/>
      <w:bookmarkEnd w:id="164"/>
      <w:r w:rsidRPr="006E1C28">
        <w:rPr>
          <w:rFonts w:asciiTheme="minorHAnsi" w:hAnsiTheme="minorHAnsi" w:cstheme="minorHAnsi"/>
          <w:bCs/>
          <w:sz w:val="22"/>
        </w:rPr>
        <w:t xml:space="preserve"> of receipt of:</w:t>
      </w:r>
    </w:p>
    <w:p w14:paraId="2610EEC2" w14:textId="77777777" w:rsidR="008E53A0" w:rsidRPr="00917E1D" w:rsidRDefault="008E53A0" w:rsidP="008E53A0">
      <w:pPr>
        <w:pStyle w:val="GPsDefinition"/>
        <w:numPr>
          <w:ilvl w:val="0"/>
          <w:numId w:val="0"/>
        </w:numPr>
        <w:rPr>
          <w:rFonts w:asciiTheme="minorHAnsi" w:eastAsia="Times New Roman" w:hAnsiTheme="minorHAnsi" w:cstheme="minorHAnsi"/>
          <w:b/>
          <w:bCs/>
          <w:sz w:val="22"/>
        </w:rPr>
      </w:pPr>
    </w:p>
    <w:p w14:paraId="72A458B9" w14:textId="77777777" w:rsidR="008E53A0" w:rsidRPr="00917E1D" w:rsidRDefault="008E53A0" w:rsidP="008E53A0">
      <w:pPr>
        <w:pStyle w:val="GPsDefinition"/>
        <w:numPr>
          <w:ilvl w:val="0"/>
          <w:numId w:val="0"/>
        </w:numPr>
        <w:ind w:left="555"/>
        <w:rPr>
          <w:rFonts w:asciiTheme="minorHAnsi" w:hAnsiTheme="minorHAnsi" w:cstheme="minorHAnsi"/>
          <w:bCs/>
          <w:sz w:val="22"/>
        </w:rPr>
      </w:pPr>
      <w:r w:rsidRPr="00917E1D">
        <w:rPr>
          <w:rFonts w:asciiTheme="minorHAnsi" w:hAnsiTheme="minorHAnsi" w:cstheme="minorHAnsi"/>
          <w:bCs/>
          <w:sz w:val="22"/>
        </w:rPr>
        <w:t>(</w:t>
      </w:r>
      <w:proofErr w:type="spellStart"/>
      <w:r w:rsidRPr="00917E1D">
        <w:rPr>
          <w:rFonts w:asciiTheme="minorHAnsi" w:hAnsiTheme="minorHAnsi" w:cstheme="minorHAnsi"/>
          <w:bCs/>
          <w:sz w:val="22"/>
        </w:rPr>
        <w:t>i</w:t>
      </w:r>
      <w:proofErr w:type="spellEnd"/>
      <w:r w:rsidRPr="00917E1D">
        <w:rPr>
          <w:rFonts w:asciiTheme="minorHAnsi" w:hAnsiTheme="minorHAnsi" w:cstheme="minorHAnsi"/>
          <w:bCs/>
          <w:sz w:val="22"/>
        </w:rPr>
        <w:t xml:space="preserve">) the </w:t>
      </w:r>
      <w:bookmarkStart w:id="165" w:name="_9kMH09Q7aXv5BCBIHef952wq0"/>
      <w:r w:rsidRPr="00917E1D">
        <w:rPr>
          <w:rFonts w:asciiTheme="minorHAnsi" w:hAnsiTheme="minorHAnsi" w:cstheme="minorHAnsi"/>
          <w:bCs/>
          <w:sz w:val="22"/>
        </w:rPr>
        <w:t>Supplier’s</w:t>
      </w:r>
      <w:bookmarkEnd w:id="165"/>
      <w:r w:rsidRPr="00917E1D">
        <w:rPr>
          <w:rFonts w:asciiTheme="minorHAnsi" w:hAnsiTheme="minorHAnsi" w:cstheme="minorHAnsi"/>
          <w:bCs/>
          <w:sz w:val="22"/>
        </w:rPr>
        <w:t xml:space="preserve"> notice issued pursuant to clause 42.2; and</w:t>
      </w:r>
    </w:p>
    <w:p w14:paraId="25EC9FA7" w14:textId="77777777" w:rsidR="008E53A0" w:rsidRPr="00917E1D" w:rsidRDefault="008E53A0" w:rsidP="008E53A0">
      <w:pPr>
        <w:pStyle w:val="GPsDefinition"/>
        <w:numPr>
          <w:ilvl w:val="0"/>
          <w:numId w:val="0"/>
        </w:numPr>
        <w:ind w:left="555"/>
        <w:rPr>
          <w:rFonts w:asciiTheme="minorHAnsi" w:hAnsiTheme="minorHAnsi" w:cstheme="minorHAnsi"/>
          <w:bCs/>
          <w:sz w:val="22"/>
        </w:rPr>
      </w:pPr>
      <w:r w:rsidRPr="00917E1D">
        <w:rPr>
          <w:rFonts w:asciiTheme="minorHAnsi" w:hAnsiTheme="minorHAnsi" w:cstheme="minorHAnsi"/>
          <w:bCs/>
          <w:sz w:val="22"/>
        </w:rPr>
        <w:t>(ii) any further information requested by the Authority pursuant to clause 42.3;</w:t>
      </w:r>
    </w:p>
    <w:p w14:paraId="01B5999F" w14:textId="77777777" w:rsidR="008E53A0" w:rsidRDefault="008E53A0" w:rsidP="008E53A0">
      <w:pPr>
        <w:spacing w:after="120"/>
        <w:rPr>
          <w:rFonts w:asciiTheme="minorHAnsi" w:hAnsiTheme="minorHAnsi" w:cstheme="minorHAnsi"/>
          <w:bCs/>
          <w:szCs w:val="22"/>
        </w:rPr>
      </w:pPr>
    </w:p>
    <w:p w14:paraId="2ED314F9" w14:textId="77777777" w:rsidR="008E53A0" w:rsidRPr="00917E1D" w:rsidRDefault="008E53A0" w:rsidP="008E53A0">
      <w:pPr>
        <w:spacing w:after="120"/>
        <w:rPr>
          <w:rFonts w:asciiTheme="minorHAnsi" w:hAnsiTheme="minorHAnsi" w:cstheme="minorHAnsi"/>
          <w:bCs/>
          <w:szCs w:val="22"/>
        </w:rPr>
      </w:pPr>
      <w:r w:rsidRPr="00917E1D">
        <w:rPr>
          <w:rFonts w:asciiTheme="minorHAnsi" w:hAnsiTheme="minorHAnsi" w:cstheme="minorHAnsi"/>
          <w:bCs/>
          <w:szCs w:val="22"/>
        </w:rPr>
        <w:t xml:space="preserve">the </w:t>
      </w:r>
      <w:bookmarkStart w:id="166" w:name="_9kMH11H7aXv5BCBIHef952wq0"/>
      <w:r w:rsidRPr="00917E1D">
        <w:rPr>
          <w:rFonts w:asciiTheme="minorHAnsi" w:hAnsiTheme="minorHAnsi" w:cstheme="minorHAnsi"/>
          <w:bCs/>
          <w:szCs w:val="22"/>
        </w:rPr>
        <w:t>Supplier</w:t>
      </w:r>
      <w:bookmarkEnd w:id="166"/>
      <w:r w:rsidRPr="00917E1D">
        <w:rPr>
          <w:rFonts w:asciiTheme="minorHAnsi" w:hAnsiTheme="minorHAnsi" w:cstheme="minorHAnsi"/>
          <w:bCs/>
          <w:szCs w:val="22"/>
        </w:rPr>
        <w:t xml:space="preserve"> may proceed with the proposed appointment.</w:t>
      </w:r>
    </w:p>
    <w:p w14:paraId="72D84E60" w14:textId="77777777" w:rsidR="008E53A0" w:rsidRDefault="008E53A0" w:rsidP="008E53A0">
      <w:pPr>
        <w:pStyle w:val="GPsDefinition"/>
        <w:numPr>
          <w:ilvl w:val="0"/>
          <w:numId w:val="0"/>
        </w:numPr>
        <w:rPr>
          <w:rFonts w:asciiTheme="minorHAnsi" w:eastAsia="Times New Roman" w:hAnsiTheme="minorHAnsi" w:cstheme="minorHAnsi"/>
          <w:bCs/>
          <w:sz w:val="22"/>
        </w:rPr>
      </w:pPr>
      <w:r>
        <w:rPr>
          <w:rFonts w:asciiTheme="minorHAnsi" w:eastAsia="Times New Roman" w:hAnsiTheme="minorHAnsi" w:cstheme="minorHAnsi"/>
          <w:bCs/>
          <w:sz w:val="22"/>
        </w:rPr>
        <w:t xml:space="preserve">42.6 </w:t>
      </w:r>
      <w:r w:rsidRPr="006E1C28">
        <w:rPr>
          <w:rFonts w:asciiTheme="minorHAnsi" w:eastAsia="Times New Roman" w:hAnsiTheme="minorHAnsi" w:cstheme="minorHAnsi"/>
          <w:bCs/>
          <w:sz w:val="22"/>
        </w:rPr>
        <w:t xml:space="preserve">Except where the Authority has given its prior written consent, the </w:t>
      </w:r>
      <w:bookmarkStart w:id="167" w:name="_9kMH12I7aXv5BCBIHef952wq0"/>
      <w:r w:rsidRPr="006E1C28">
        <w:rPr>
          <w:rFonts w:asciiTheme="minorHAnsi" w:eastAsia="Times New Roman" w:hAnsiTheme="minorHAnsi" w:cstheme="minorHAnsi"/>
          <w:bCs/>
          <w:sz w:val="22"/>
        </w:rPr>
        <w:t>Supplier</w:t>
      </w:r>
      <w:bookmarkEnd w:id="167"/>
      <w:r w:rsidRPr="006E1C28">
        <w:rPr>
          <w:rFonts w:asciiTheme="minorHAnsi" w:eastAsia="Times New Roman" w:hAnsiTheme="minorHAnsi" w:cstheme="minorHAnsi"/>
          <w:bCs/>
          <w:sz w:val="22"/>
        </w:rPr>
        <w:t xml:space="preserve"> shall ensure that</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each Sub-contract shall include:</w:t>
      </w:r>
    </w:p>
    <w:p w14:paraId="6F43B960"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142B8580"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provisions which will enable the </w:t>
      </w:r>
      <w:bookmarkStart w:id="168" w:name="_9kMH13J7aXv5BCBIHef952wq0"/>
      <w:r w:rsidRPr="006E1C28">
        <w:rPr>
          <w:rFonts w:asciiTheme="minorHAnsi" w:hAnsiTheme="minorHAnsi" w:cstheme="minorHAnsi"/>
          <w:bCs/>
          <w:sz w:val="22"/>
        </w:rPr>
        <w:t>Supplier</w:t>
      </w:r>
      <w:bookmarkEnd w:id="168"/>
      <w:r w:rsidRPr="006E1C28">
        <w:rPr>
          <w:rFonts w:asciiTheme="minorHAnsi" w:hAnsiTheme="minorHAnsi" w:cstheme="minorHAnsi"/>
          <w:bCs/>
          <w:sz w:val="22"/>
        </w:rPr>
        <w:t xml:space="preserve"> to discharge its obligations under this Contract;</w:t>
      </w:r>
    </w:p>
    <w:p w14:paraId="64AD2915"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a right under </w:t>
      </w:r>
      <w:bookmarkStart w:id="169" w:name="_9kMHG5YVt3AB6CKSuCBt"/>
      <w:bookmarkStart w:id="170" w:name="_9kMHE6YUv3AB6DJQuCBt"/>
      <w:r w:rsidRPr="006E1C28">
        <w:rPr>
          <w:rFonts w:asciiTheme="minorHAnsi" w:hAnsiTheme="minorHAnsi" w:cstheme="minorHAnsi"/>
          <w:bCs/>
          <w:sz w:val="22"/>
        </w:rPr>
        <w:t>Contracts (Rights of Third Parties) Act 1999</w:t>
      </w:r>
      <w:bookmarkEnd w:id="169"/>
      <w:bookmarkEnd w:id="170"/>
      <w:r w:rsidRPr="006E1C28">
        <w:rPr>
          <w:rFonts w:asciiTheme="minorHAnsi" w:hAnsiTheme="minorHAnsi" w:cstheme="minorHAnsi"/>
          <w:bCs/>
          <w:sz w:val="22"/>
        </w:rPr>
        <w:t xml:space="preserve"> for the Authority to enforce any provisions under the Sub-contract which </w:t>
      </w:r>
      <w:proofErr w:type="gramStart"/>
      <w:r w:rsidRPr="006E1C28">
        <w:rPr>
          <w:rFonts w:asciiTheme="minorHAnsi" w:hAnsiTheme="minorHAnsi" w:cstheme="minorHAnsi"/>
          <w:bCs/>
          <w:sz w:val="22"/>
        </w:rPr>
        <w:t>are capable of conferring</w:t>
      </w:r>
      <w:proofErr w:type="gramEnd"/>
      <w:r w:rsidRPr="006E1C28">
        <w:rPr>
          <w:rFonts w:asciiTheme="minorHAnsi" w:hAnsiTheme="minorHAnsi" w:cstheme="minorHAnsi"/>
          <w:bCs/>
          <w:sz w:val="22"/>
        </w:rPr>
        <w:t xml:space="preserve"> a benefit upon the Authority;</w:t>
      </w:r>
    </w:p>
    <w:p w14:paraId="620E0390"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a provision enabling the Authority to enforce the Sub-contract as if it were the </w:t>
      </w:r>
      <w:bookmarkStart w:id="171" w:name="_9kMH14K7aXv5BCBIHef952wq0"/>
      <w:r w:rsidRPr="006E1C28">
        <w:rPr>
          <w:rFonts w:asciiTheme="minorHAnsi" w:hAnsiTheme="minorHAnsi" w:cstheme="minorHAnsi"/>
          <w:bCs/>
          <w:sz w:val="22"/>
        </w:rPr>
        <w:t>Supplier</w:t>
      </w:r>
      <w:bookmarkEnd w:id="171"/>
      <w:r w:rsidRPr="006E1C28">
        <w:rPr>
          <w:rFonts w:asciiTheme="minorHAnsi" w:hAnsiTheme="minorHAnsi" w:cstheme="minorHAnsi"/>
          <w:bCs/>
          <w:sz w:val="22"/>
        </w:rPr>
        <w:t>;</w:t>
      </w:r>
    </w:p>
    <w:p w14:paraId="4EAB8B98"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a provision enabling the </w:t>
      </w:r>
      <w:bookmarkStart w:id="172" w:name="_9kMH15L7aXv5BCBIHef952wq0"/>
      <w:r w:rsidRPr="006E1C28">
        <w:rPr>
          <w:rFonts w:asciiTheme="minorHAnsi" w:hAnsiTheme="minorHAnsi" w:cstheme="minorHAnsi"/>
          <w:bCs/>
          <w:sz w:val="22"/>
        </w:rPr>
        <w:t>Supplier</w:t>
      </w:r>
      <w:bookmarkEnd w:id="172"/>
      <w:r w:rsidRPr="006E1C28">
        <w:rPr>
          <w:rFonts w:asciiTheme="minorHAnsi" w:hAnsiTheme="minorHAnsi" w:cstheme="minorHAnsi"/>
          <w:bCs/>
          <w:sz w:val="22"/>
        </w:rPr>
        <w:t xml:space="preserve"> to assign, novate or otherwise transfer any of its rights and/or obligations under the Sub-contract to the Authority or any </w:t>
      </w:r>
      <w:bookmarkStart w:id="173" w:name="_9kMJI5YVt3AB8IIbMrzldituwCsoIEB5z9"/>
      <w:bookmarkStart w:id="174" w:name="_9kMJG6YUv3AB9CDdMrzldituwCsoIEB5z9"/>
      <w:r w:rsidRPr="006E1C28">
        <w:rPr>
          <w:rFonts w:asciiTheme="minorHAnsi" w:hAnsiTheme="minorHAnsi" w:cstheme="minorHAnsi"/>
          <w:bCs/>
          <w:sz w:val="22"/>
        </w:rPr>
        <w:t>Replacement Supplier</w:t>
      </w:r>
      <w:bookmarkEnd w:id="173"/>
      <w:bookmarkEnd w:id="174"/>
      <w:r w:rsidRPr="006E1C28">
        <w:rPr>
          <w:rFonts w:asciiTheme="minorHAnsi" w:hAnsiTheme="minorHAnsi" w:cstheme="minorHAnsi"/>
          <w:bCs/>
          <w:sz w:val="22"/>
        </w:rPr>
        <w:t xml:space="preserve"> without restriction (including any need to obtain any consent or approval) or payment by the Authority;</w:t>
      </w:r>
    </w:p>
    <w:p w14:paraId="26172FB8"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obligations no less onerous on the Sub-contractor than those imposed on the Supplier under this Contract in respect of:</w:t>
      </w:r>
    </w:p>
    <w:p w14:paraId="628E7617" w14:textId="77777777" w:rsidR="008E53A0" w:rsidRPr="00917E1D"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data protection requirements set out in clause 30 (</w:t>
      </w:r>
      <w:bookmarkStart w:id="175" w:name="_9kMJI5YVt3AB8CCZsgi7uv"/>
      <w:bookmarkStart w:id="176" w:name="_9kMJG6YUv3AB8DJfsgi7uv"/>
      <w:r w:rsidRPr="00917E1D">
        <w:rPr>
          <w:rFonts w:asciiTheme="minorHAnsi" w:hAnsiTheme="minorHAnsi" w:cstheme="minorHAnsi"/>
          <w:bCs/>
          <w:sz w:val="22"/>
        </w:rPr>
        <w:t>Data</w:t>
      </w:r>
      <w:bookmarkEnd w:id="175"/>
      <w:bookmarkEnd w:id="176"/>
      <w:r w:rsidRPr="00917E1D">
        <w:rPr>
          <w:rFonts w:asciiTheme="minorHAnsi" w:hAnsiTheme="minorHAnsi" w:cstheme="minorHAnsi"/>
          <w:bCs/>
          <w:sz w:val="22"/>
        </w:rPr>
        <w:t xml:space="preserve"> Protection);</w:t>
      </w:r>
      <w:bookmarkStart w:id="177" w:name="_9kMHE6YUv3AB79FUuyl"/>
      <w:bookmarkStart w:id="178" w:name="_9kMHG5YVt3AB7ACQuyl"/>
    </w:p>
    <w:p w14:paraId="0E553ECE" w14:textId="77777777" w:rsidR="008E53A0" w:rsidRPr="00917E1D"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FOIA</w:t>
      </w:r>
      <w:bookmarkEnd w:id="177"/>
      <w:bookmarkEnd w:id="178"/>
      <w:r w:rsidRPr="00917E1D">
        <w:rPr>
          <w:rFonts w:asciiTheme="minorHAnsi" w:hAnsiTheme="minorHAnsi" w:cstheme="minorHAnsi"/>
          <w:bCs/>
          <w:sz w:val="22"/>
        </w:rPr>
        <w:t xml:space="preserve"> requirements set out in clause 31 (Freedom of </w:t>
      </w:r>
      <w:bookmarkStart w:id="179" w:name="_9kMIF6YUv3AB7CJYMqs54ow517"/>
      <w:r w:rsidRPr="00917E1D">
        <w:rPr>
          <w:rFonts w:asciiTheme="minorHAnsi" w:hAnsiTheme="minorHAnsi" w:cstheme="minorHAnsi"/>
          <w:bCs/>
          <w:sz w:val="22"/>
        </w:rPr>
        <w:t>Information</w:t>
      </w:r>
      <w:bookmarkEnd w:id="179"/>
      <w:r w:rsidRPr="00917E1D">
        <w:rPr>
          <w:rFonts w:asciiTheme="minorHAnsi" w:hAnsiTheme="minorHAnsi" w:cstheme="minorHAnsi"/>
          <w:bCs/>
          <w:sz w:val="22"/>
        </w:rPr>
        <w:t xml:space="preserve"> and environmental information regulations);</w:t>
      </w:r>
    </w:p>
    <w:p w14:paraId="77570E45" w14:textId="77777777" w:rsidR="008E53A0" w:rsidRPr="00917E1D"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vetting requirements set out in clause 33 (Vetting); and</w:t>
      </w:r>
    </w:p>
    <w:p w14:paraId="61CB5810" w14:textId="77777777" w:rsidR="008E53A0" w:rsidRDefault="008E53A0" w:rsidP="001C6E9F">
      <w:pPr>
        <w:pStyle w:val="GPSDefinitionL3"/>
        <w:numPr>
          <w:ilvl w:val="3"/>
          <w:numId w:val="48"/>
        </w:numPr>
        <w:rPr>
          <w:rFonts w:asciiTheme="minorHAnsi" w:hAnsiTheme="minorHAnsi" w:cstheme="minorHAnsi"/>
          <w:bCs/>
          <w:sz w:val="22"/>
        </w:rPr>
      </w:pPr>
      <w:r w:rsidRPr="00917E1D">
        <w:rPr>
          <w:rFonts w:asciiTheme="minorHAnsi" w:hAnsiTheme="minorHAnsi" w:cstheme="minorHAnsi"/>
          <w:bCs/>
          <w:sz w:val="22"/>
        </w:rPr>
        <w:t>the keeping of records in respect of the services being provided under the Sub-contract in accordance with clause 43 (Records and Audits access);</w:t>
      </w:r>
    </w:p>
    <w:p w14:paraId="50FE4656" w14:textId="77777777" w:rsidR="008E53A0" w:rsidRDefault="008E53A0" w:rsidP="001C6E9F">
      <w:pPr>
        <w:pStyle w:val="GPSDefinitionL3"/>
        <w:numPr>
          <w:ilvl w:val="2"/>
          <w:numId w:val="69"/>
        </w:numPr>
        <w:rPr>
          <w:rFonts w:asciiTheme="minorHAnsi" w:hAnsiTheme="minorHAnsi" w:cstheme="minorHAnsi"/>
          <w:bCs/>
          <w:sz w:val="22"/>
        </w:rPr>
      </w:pPr>
      <w:r w:rsidRPr="006E1C28">
        <w:rPr>
          <w:rFonts w:asciiTheme="minorHAnsi" w:hAnsiTheme="minorHAnsi" w:cstheme="minorHAnsi"/>
          <w:bCs/>
          <w:sz w:val="22"/>
        </w:rPr>
        <w:t xml:space="preserve">provisions enabling the </w:t>
      </w:r>
      <w:bookmarkStart w:id="180" w:name="_9kMH16M7aXv5BCBIHef952wq0"/>
      <w:r w:rsidRPr="006E1C28">
        <w:rPr>
          <w:rFonts w:asciiTheme="minorHAnsi" w:hAnsiTheme="minorHAnsi" w:cstheme="minorHAnsi"/>
          <w:bCs/>
          <w:sz w:val="22"/>
        </w:rPr>
        <w:t>Supplier</w:t>
      </w:r>
      <w:bookmarkEnd w:id="180"/>
      <w:r w:rsidRPr="006E1C28">
        <w:rPr>
          <w:rFonts w:asciiTheme="minorHAnsi" w:hAnsiTheme="minorHAnsi" w:cstheme="minorHAnsi"/>
          <w:bCs/>
          <w:sz w:val="22"/>
        </w:rPr>
        <w:t xml:space="preserve"> to terminate the Sub-contract on notice on terms no more onerous on the </w:t>
      </w:r>
      <w:bookmarkStart w:id="181" w:name="_9kMH17N7aXv5BCBIHef952wq0"/>
      <w:r w:rsidRPr="006E1C28">
        <w:rPr>
          <w:rFonts w:asciiTheme="minorHAnsi" w:hAnsiTheme="minorHAnsi" w:cstheme="minorHAnsi"/>
          <w:bCs/>
          <w:sz w:val="22"/>
        </w:rPr>
        <w:t>Supplier</w:t>
      </w:r>
      <w:bookmarkEnd w:id="181"/>
      <w:r w:rsidRPr="006E1C28">
        <w:rPr>
          <w:rFonts w:asciiTheme="minorHAnsi" w:hAnsiTheme="minorHAnsi" w:cstheme="minorHAnsi"/>
          <w:bCs/>
          <w:sz w:val="22"/>
        </w:rPr>
        <w:t xml:space="preserve"> than those imposed on the Authority under this Contract;</w:t>
      </w:r>
    </w:p>
    <w:p w14:paraId="45DD39FE" w14:textId="77777777" w:rsidR="008E53A0" w:rsidRDefault="008E53A0" w:rsidP="008E53A0">
      <w:pPr>
        <w:pStyle w:val="GPSDefinitionL3"/>
        <w:numPr>
          <w:ilvl w:val="0"/>
          <w:numId w:val="0"/>
        </w:numPr>
        <w:tabs>
          <w:tab w:val="clear" w:pos="2160"/>
        </w:tabs>
        <w:ind w:left="2160"/>
        <w:rPr>
          <w:rFonts w:asciiTheme="minorHAnsi" w:hAnsiTheme="minorHAnsi" w:cstheme="minorHAnsi"/>
          <w:bCs/>
          <w:sz w:val="22"/>
        </w:rPr>
      </w:pPr>
    </w:p>
    <w:p w14:paraId="53069C90" w14:textId="77777777" w:rsidR="008E53A0" w:rsidRDefault="008E53A0" w:rsidP="008E53A0">
      <w:pPr>
        <w:pStyle w:val="GPSDefinitionL3"/>
        <w:numPr>
          <w:ilvl w:val="0"/>
          <w:numId w:val="0"/>
        </w:numPr>
        <w:tabs>
          <w:tab w:val="clear" w:pos="2160"/>
        </w:tabs>
        <w:ind w:left="2160"/>
        <w:rPr>
          <w:rFonts w:asciiTheme="minorHAnsi" w:hAnsiTheme="minorHAnsi" w:cstheme="minorHAnsi"/>
          <w:bCs/>
          <w:sz w:val="22"/>
        </w:rPr>
      </w:pPr>
    </w:p>
    <w:p w14:paraId="3FB1319B"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r>
        <w:rPr>
          <w:rFonts w:asciiTheme="minorHAnsi" w:eastAsia="Times New Roman" w:hAnsiTheme="minorHAnsi" w:cstheme="minorHAnsi"/>
          <w:bCs/>
          <w:sz w:val="22"/>
        </w:rPr>
        <w:t>42.7 The</w:t>
      </w:r>
      <w:r w:rsidRPr="006E1C28">
        <w:rPr>
          <w:rFonts w:asciiTheme="minorHAnsi" w:eastAsia="Times New Roman" w:hAnsiTheme="minorHAnsi" w:cstheme="minorHAnsi"/>
          <w:bCs/>
          <w:sz w:val="22"/>
        </w:rPr>
        <w:t xml:space="preserve"> </w:t>
      </w:r>
      <w:bookmarkStart w:id="182" w:name="_9kMH19P7aXv5BCBIHef952wq0"/>
      <w:r w:rsidRPr="006E1C28">
        <w:rPr>
          <w:rFonts w:asciiTheme="minorHAnsi" w:eastAsia="Times New Roman" w:hAnsiTheme="minorHAnsi" w:cstheme="minorHAnsi"/>
          <w:bCs/>
          <w:sz w:val="22"/>
        </w:rPr>
        <w:t>Supplier</w:t>
      </w:r>
      <w:bookmarkEnd w:id="182"/>
      <w:r w:rsidRPr="006E1C28">
        <w:rPr>
          <w:rFonts w:asciiTheme="minorHAnsi" w:eastAsia="Times New Roman" w:hAnsiTheme="minorHAnsi" w:cstheme="minorHAnsi"/>
          <w:bCs/>
          <w:sz w:val="22"/>
        </w:rPr>
        <w:t xml:space="preserve"> shall not terminate or materially amend the terms of any Sub-contract without </w:t>
      </w:r>
      <w:bookmarkStart w:id="183" w:name="_9kMH02J7aXv5CDADJhui"/>
      <w:bookmarkStart w:id="184" w:name="_9kMH02H8aWx5BCADKiui"/>
      <w:r w:rsidRPr="006E1C28">
        <w:rPr>
          <w:rFonts w:asciiTheme="minorHAnsi" w:eastAsia="Times New Roman" w:hAnsiTheme="minorHAnsi" w:cstheme="minorHAnsi"/>
          <w:bCs/>
          <w:sz w:val="22"/>
        </w:rPr>
        <w:t>the Authority's</w:t>
      </w:r>
      <w:bookmarkEnd w:id="183"/>
      <w:bookmarkEnd w:id="184"/>
      <w:r w:rsidRPr="006E1C28">
        <w:rPr>
          <w:rFonts w:asciiTheme="minorHAnsi" w:eastAsia="Times New Roman" w:hAnsiTheme="minorHAnsi" w:cstheme="minorHAnsi"/>
          <w:bCs/>
          <w:sz w:val="22"/>
        </w:rPr>
        <w:t xml:space="preserve"> prior written consent, which shall not be unreasonably withheld or delayed.</w:t>
      </w:r>
    </w:p>
    <w:p w14:paraId="0BC8D35D" w14:textId="77777777" w:rsidR="008E53A0" w:rsidRDefault="008E53A0" w:rsidP="008E53A0">
      <w:pPr>
        <w:keepNext/>
        <w:spacing w:after="120"/>
        <w:rPr>
          <w:rFonts w:asciiTheme="minorHAnsi" w:hAnsiTheme="minorHAnsi" w:cstheme="minorHAnsi"/>
          <w:b/>
          <w:szCs w:val="22"/>
        </w:rPr>
      </w:pPr>
    </w:p>
    <w:p w14:paraId="32615846" w14:textId="77777777" w:rsidR="008E53A0" w:rsidRPr="00917E1D" w:rsidRDefault="008E53A0" w:rsidP="008E53A0">
      <w:pPr>
        <w:keepNext/>
        <w:spacing w:after="120"/>
        <w:rPr>
          <w:rFonts w:asciiTheme="minorHAnsi" w:hAnsiTheme="minorHAnsi" w:cstheme="minorHAnsi"/>
          <w:b/>
          <w:szCs w:val="22"/>
        </w:rPr>
      </w:pPr>
      <w:r w:rsidRPr="00917E1D">
        <w:rPr>
          <w:rFonts w:asciiTheme="minorHAnsi" w:hAnsiTheme="minorHAnsi" w:cstheme="minorHAnsi"/>
          <w:b/>
          <w:szCs w:val="22"/>
        </w:rPr>
        <w:t xml:space="preserve">Supply chain protection </w:t>
      </w:r>
    </w:p>
    <w:p w14:paraId="5B8445D4" w14:textId="77777777" w:rsidR="008E53A0" w:rsidRPr="006E1C28" w:rsidRDefault="008E53A0" w:rsidP="008E53A0">
      <w:pPr>
        <w:keepNext/>
        <w:spacing w:after="120"/>
        <w:rPr>
          <w:rFonts w:asciiTheme="minorHAnsi" w:hAnsiTheme="minorHAnsi" w:cstheme="minorHAnsi"/>
          <w:b/>
          <w:bCs/>
          <w:szCs w:val="22"/>
        </w:rPr>
      </w:pPr>
      <w:r>
        <w:rPr>
          <w:rFonts w:asciiTheme="minorHAnsi" w:hAnsiTheme="minorHAnsi" w:cstheme="minorHAnsi"/>
          <w:bCs/>
          <w:szCs w:val="22"/>
        </w:rPr>
        <w:t>42.8</w:t>
      </w:r>
      <w:bookmarkStart w:id="185" w:name="_Ref14726846"/>
      <w:r>
        <w:rPr>
          <w:rFonts w:asciiTheme="minorHAnsi" w:hAnsiTheme="minorHAnsi" w:cstheme="minorHAnsi"/>
          <w:bCs/>
          <w:szCs w:val="22"/>
        </w:rPr>
        <w:t xml:space="preserve"> </w:t>
      </w:r>
      <w:r w:rsidRPr="006E1C28">
        <w:rPr>
          <w:rFonts w:asciiTheme="minorHAnsi" w:hAnsiTheme="minorHAnsi" w:cstheme="minorHAnsi"/>
          <w:bCs/>
          <w:szCs w:val="22"/>
        </w:rPr>
        <w:t xml:space="preserve">The </w:t>
      </w:r>
      <w:bookmarkStart w:id="186" w:name="_9kMH1AQ7aXv5BCBIHef952wq0"/>
      <w:r w:rsidRPr="006E1C28">
        <w:rPr>
          <w:rFonts w:asciiTheme="minorHAnsi" w:hAnsiTheme="minorHAnsi" w:cstheme="minorHAnsi"/>
          <w:bCs/>
          <w:szCs w:val="22"/>
        </w:rPr>
        <w:t>Supplier</w:t>
      </w:r>
      <w:bookmarkEnd w:id="186"/>
      <w:r w:rsidRPr="006E1C28">
        <w:rPr>
          <w:rFonts w:asciiTheme="minorHAnsi" w:hAnsiTheme="minorHAnsi" w:cstheme="minorHAnsi"/>
          <w:bCs/>
          <w:szCs w:val="22"/>
        </w:rPr>
        <w:t xml:space="preserve"> shall ensure that all Sub-contracts (which in this sub-clause includes any contract in the </w:t>
      </w:r>
      <w:bookmarkStart w:id="187" w:name="_9kMH22H7aXv5BCBIHef952wq0"/>
      <w:r w:rsidRPr="006E1C28">
        <w:rPr>
          <w:rFonts w:asciiTheme="minorHAnsi" w:hAnsiTheme="minorHAnsi" w:cstheme="minorHAnsi"/>
          <w:bCs/>
          <w:szCs w:val="22"/>
        </w:rPr>
        <w:t>Supplier’s</w:t>
      </w:r>
      <w:bookmarkEnd w:id="187"/>
      <w:r w:rsidRPr="006E1C28">
        <w:rPr>
          <w:rFonts w:asciiTheme="minorHAnsi" w:hAnsiTheme="minorHAnsi" w:cstheme="minorHAnsi"/>
          <w:bCs/>
          <w:szCs w:val="22"/>
        </w:rPr>
        <w:t xml:space="preserve"> supply chain made wholly or substantially for the purpose of performing or contributing to the performance of the whole or any part of this Contract contain provisions:</w:t>
      </w:r>
      <w:bookmarkEnd w:id="185"/>
    </w:p>
    <w:p w14:paraId="7C77AC08"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giving the </w:t>
      </w:r>
      <w:bookmarkStart w:id="188" w:name="_9kMH23I7aXv5BCBIHef952wq0"/>
      <w:r w:rsidRPr="006E1C28">
        <w:rPr>
          <w:rFonts w:asciiTheme="minorHAnsi" w:hAnsiTheme="minorHAnsi" w:cstheme="minorHAnsi"/>
          <w:bCs/>
          <w:sz w:val="22"/>
        </w:rPr>
        <w:t>Supplier</w:t>
      </w:r>
      <w:bookmarkEnd w:id="188"/>
      <w:r w:rsidRPr="006E1C28">
        <w:rPr>
          <w:rFonts w:asciiTheme="minorHAnsi" w:hAnsiTheme="minorHAnsi" w:cstheme="minorHAnsi"/>
          <w:bCs/>
          <w:sz w:val="22"/>
        </w:rPr>
        <w:t xml:space="preserve"> a right to terminate the Sub-contract if the Sub-contractor fails to comply in the performance of the Sub-contract with legal obligations in the fields of environmental, </w:t>
      </w:r>
      <w:proofErr w:type="gramStart"/>
      <w:r w:rsidRPr="006E1C28">
        <w:rPr>
          <w:rFonts w:asciiTheme="minorHAnsi" w:hAnsiTheme="minorHAnsi" w:cstheme="minorHAnsi"/>
          <w:bCs/>
          <w:sz w:val="22"/>
        </w:rPr>
        <w:t>social</w:t>
      </w:r>
      <w:proofErr w:type="gramEnd"/>
      <w:r w:rsidRPr="006E1C28">
        <w:rPr>
          <w:rFonts w:asciiTheme="minorHAnsi" w:hAnsiTheme="minorHAnsi" w:cstheme="minorHAnsi"/>
          <w:bCs/>
          <w:sz w:val="22"/>
        </w:rPr>
        <w:t xml:space="preserve"> or labour law;</w:t>
      </w:r>
    </w:p>
    <w:p w14:paraId="160F9CD4"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requiring the </w:t>
      </w:r>
      <w:bookmarkStart w:id="189" w:name="_9kMH24J7aXv5BCBIHef952wq0"/>
      <w:r w:rsidRPr="006E1C28">
        <w:rPr>
          <w:rFonts w:asciiTheme="minorHAnsi" w:hAnsiTheme="minorHAnsi" w:cstheme="minorHAnsi"/>
          <w:bCs/>
          <w:sz w:val="22"/>
        </w:rPr>
        <w:t>Supplier</w:t>
      </w:r>
      <w:bookmarkEnd w:id="189"/>
      <w:r w:rsidRPr="006E1C28">
        <w:rPr>
          <w:rFonts w:asciiTheme="minorHAnsi" w:hAnsiTheme="minorHAnsi" w:cstheme="minorHAnsi"/>
          <w:bCs/>
          <w:sz w:val="22"/>
        </w:rPr>
        <w:t xml:space="preserve"> or other party receiving services under the contract to consider and verify invoices under that contract in a timely fashion;</w:t>
      </w:r>
    </w:p>
    <w:p w14:paraId="70003679"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that if the </w:t>
      </w:r>
      <w:bookmarkStart w:id="190" w:name="_9kMH25K7aXv5BCBIHef952wq0"/>
      <w:r w:rsidRPr="006E1C28">
        <w:rPr>
          <w:rFonts w:asciiTheme="minorHAnsi" w:hAnsiTheme="minorHAnsi" w:cstheme="minorHAnsi"/>
          <w:bCs/>
          <w:sz w:val="22"/>
        </w:rPr>
        <w:t>Supplier</w:t>
      </w:r>
      <w:bookmarkEnd w:id="190"/>
      <w:r w:rsidRPr="006E1C28">
        <w:rPr>
          <w:rFonts w:asciiTheme="minorHAnsi" w:hAnsiTheme="minorHAnsi" w:cstheme="minorHAnsi"/>
          <w:bCs/>
          <w:sz w:val="22"/>
        </w:rPr>
        <w:t xml:space="preserve"> or other party fails to consider and verify an invoice in accordance with sub-clause (b), the invoice shall be regarded as valid and undisputed for the purpose of sub-clause (d) after a reasonable time has passed;</w:t>
      </w:r>
    </w:p>
    <w:p w14:paraId="5336A868"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requiring the </w:t>
      </w:r>
      <w:bookmarkStart w:id="191" w:name="_9kMH26L7aXv5BCBIHef952wq0"/>
      <w:r w:rsidRPr="006E1C28">
        <w:rPr>
          <w:rFonts w:asciiTheme="minorHAnsi" w:hAnsiTheme="minorHAnsi" w:cstheme="minorHAnsi"/>
          <w:bCs/>
          <w:sz w:val="22"/>
        </w:rPr>
        <w:t>Supplier</w:t>
      </w:r>
      <w:bookmarkEnd w:id="191"/>
      <w:r w:rsidRPr="006E1C28">
        <w:rPr>
          <w:rFonts w:asciiTheme="minorHAnsi" w:hAnsiTheme="minorHAnsi" w:cstheme="minorHAnsi"/>
          <w:bCs/>
          <w:sz w:val="22"/>
        </w:rPr>
        <w:t xml:space="preserve"> or other party to pay any undisputed sums which are due from it to the Sub-contractor within a specified period not exceeding 30 days of verifying that the invoice is valid and undisputed; </w:t>
      </w:r>
    </w:p>
    <w:p w14:paraId="72E77FB6" w14:textId="77777777" w:rsidR="008E53A0" w:rsidRPr="006E1C28"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giving the Authority a right to publish the </w:t>
      </w:r>
      <w:bookmarkStart w:id="192" w:name="_9kMH27M7aXv5BCBIHef952wq0"/>
      <w:r w:rsidRPr="006E1C28">
        <w:rPr>
          <w:rFonts w:asciiTheme="minorHAnsi" w:hAnsiTheme="minorHAnsi" w:cstheme="minorHAnsi"/>
          <w:bCs/>
          <w:sz w:val="22"/>
        </w:rPr>
        <w:t>Supplier’s</w:t>
      </w:r>
      <w:bookmarkEnd w:id="192"/>
      <w:r w:rsidRPr="006E1C28">
        <w:rPr>
          <w:rFonts w:asciiTheme="minorHAnsi" w:hAnsiTheme="minorHAnsi" w:cstheme="minorHAnsi"/>
          <w:bCs/>
          <w:sz w:val="22"/>
        </w:rPr>
        <w:t xml:space="preserve"> compliance with its obligation to pay undisputed invoices within the specified payment period; and</w:t>
      </w:r>
    </w:p>
    <w:p w14:paraId="361B5278" w14:textId="77777777" w:rsidR="008E53A0" w:rsidRDefault="008E53A0" w:rsidP="001C6E9F">
      <w:pPr>
        <w:pStyle w:val="GPSDefinitionL3"/>
        <w:numPr>
          <w:ilvl w:val="2"/>
          <w:numId w:val="70"/>
        </w:numPr>
        <w:rPr>
          <w:rFonts w:asciiTheme="minorHAnsi" w:hAnsiTheme="minorHAnsi" w:cstheme="minorHAnsi"/>
          <w:bCs/>
          <w:sz w:val="22"/>
        </w:rPr>
      </w:pPr>
      <w:r w:rsidRPr="006E1C28">
        <w:rPr>
          <w:rFonts w:asciiTheme="minorHAnsi" w:hAnsiTheme="minorHAnsi" w:cstheme="minorHAnsi"/>
          <w:bCs/>
          <w:sz w:val="22"/>
        </w:rPr>
        <w:t xml:space="preserve">requiring the Sub-contractor to include a clause to the same effect as this clause in any contracts it </w:t>
      </w:r>
      <w:proofErr w:type="gramStart"/>
      <w:r w:rsidRPr="006E1C28">
        <w:rPr>
          <w:rFonts w:asciiTheme="minorHAnsi" w:hAnsiTheme="minorHAnsi" w:cstheme="minorHAnsi"/>
          <w:bCs/>
          <w:sz w:val="22"/>
        </w:rPr>
        <w:t>enters into</w:t>
      </w:r>
      <w:proofErr w:type="gramEnd"/>
      <w:r w:rsidRPr="006E1C28">
        <w:rPr>
          <w:rFonts w:asciiTheme="minorHAnsi" w:hAnsiTheme="minorHAnsi" w:cstheme="minorHAnsi"/>
          <w:bCs/>
          <w:sz w:val="22"/>
        </w:rPr>
        <w:t xml:space="preserve"> wholly or substantially for the purpose of performing or contributing to the performance of the whole or any part of this Contract</w:t>
      </w:r>
    </w:p>
    <w:p w14:paraId="5137880E"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5A6B5F58" w14:textId="77777777" w:rsidR="008E53A0" w:rsidRPr="006E1C28" w:rsidRDefault="008E53A0" w:rsidP="008E53A0">
      <w:pPr>
        <w:pStyle w:val="GPsDefinition"/>
        <w:numPr>
          <w:ilvl w:val="0"/>
          <w:numId w:val="0"/>
        </w:numPr>
        <w:ind w:left="170" w:hanging="170"/>
        <w:rPr>
          <w:rFonts w:asciiTheme="minorHAnsi" w:eastAsia="Times New Roman" w:hAnsiTheme="minorHAnsi" w:cstheme="minorHAnsi"/>
          <w:b/>
          <w:bCs/>
          <w:sz w:val="22"/>
        </w:rPr>
      </w:pPr>
      <w:bookmarkStart w:id="193" w:name="_Ref14956157"/>
      <w:r>
        <w:rPr>
          <w:rFonts w:asciiTheme="minorHAnsi" w:eastAsia="Times New Roman" w:hAnsiTheme="minorHAnsi" w:cstheme="minorHAnsi"/>
          <w:bCs/>
          <w:sz w:val="22"/>
        </w:rPr>
        <w:t xml:space="preserve">42.9 </w:t>
      </w:r>
      <w:r w:rsidRPr="006E1C28">
        <w:rPr>
          <w:rFonts w:asciiTheme="minorHAnsi" w:eastAsia="Times New Roman" w:hAnsiTheme="minorHAnsi" w:cstheme="minorHAnsi"/>
          <w:bCs/>
          <w:sz w:val="22"/>
        </w:rPr>
        <w:t xml:space="preserve">The </w:t>
      </w:r>
      <w:bookmarkStart w:id="194" w:name="_9kMH28N7aXv5BCBIHef952wq0"/>
      <w:r w:rsidRPr="006E1C28">
        <w:rPr>
          <w:rFonts w:asciiTheme="minorHAnsi" w:eastAsia="Times New Roman" w:hAnsiTheme="minorHAnsi" w:cstheme="minorHAnsi"/>
          <w:bCs/>
          <w:sz w:val="22"/>
        </w:rPr>
        <w:t>Supplier</w:t>
      </w:r>
      <w:bookmarkEnd w:id="194"/>
      <w:r w:rsidRPr="006E1C28">
        <w:rPr>
          <w:rFonts w:asciiTheme="minorHAnsi" w:eastAsia="Times New Roman" w:hAnsiTheme="minorHAnsi" w:cstheme="minorHAnsi"/>
          <w:bCs/>
          <w:sz w:val="22"/>
        </w:rPr>
        <w:t xml:space="preserve"> shall</w:t>
      </w:r>
      <w:bookmarkStart w:id="195" w:name="_Ref14726663"/>
      <w:bookmarkEnd w:id="193"/>
      <w:r w:rsidRPr="006E1C28">
        <w:rPr>
          <w:rFonts w:asciiTheme="minorHAnsi" w:eastAsia="Times New Roman" w:hAnsiTheme="minorHAnsi" w:cstheme="minorHAnsi"/>
          <w:bCs/>
          <w:sz w:val="22"/>
        </w:rPr>
        <w:t xml:space="preserve"> pay any undisputed sums which are due from it to a Sub-contractor within 30</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days of verifying that the invoice is valid and undisputed;</w:t>
      </w:r>
      <w:bookmarkEnd w:id="195"/>
    </w:p>
    <w:p w14:paraId="6435A023" w14:textId="77777777" w:rsidR="008E53A0" w:rsidRDefault="008E53A0" w:rsidP="008E53A0">
      <w:pPr>
        <w:keepNext/>
        <w:spacing w:after="120"/>
        <w:rPr>
          <w:rFonts w:asciiTheme="minorHAnsi" w:hAnsiTheme="minorHAnsi" w:cstheme="minorHAnsi"/>
          <w:bCs/>
          <w:szCs w:val="22"/>
        </w:rPr>
      </w:pPr>
    </w:p>
    <w:p w14:paraId="784D5180" w14:textId="77777777" w:rsidR="008E53A0" w:rsidRPr="009C6EF1" w:rsidRDefault="008E53A0" w:rsidP="008E53A0">
      <w:pPr>
        <w:keepNext/>
        <w:spacing w:after="120"/>
        <w:rPr>
          <w:rFonts w:asciiTheme="minorHAnsi" w:hAnsiTheme="minorHAnsi" w:cstheme="minorHAnsi"/>
          <w:b/>
          <w:szCs w:val="22"/>
        </w:rPr>
      </w:pPr>
      <w:r w:rsidRPr="009C6EF1">
        <w:rPr>
          <w:rFonts w:asciiTheme="minorHAnsi" w:hAnsiTheme="minorHAnsi" w:cstheme="minorHAnsi"/>
          <w:b/>
          <w:szCs w:val="22"/>
        </w:rPr>
        <w:t>Termination of Sub-contracts</w:t>
      </w:r>
    </w:p>
    <w:p w14:paraId="493CA631" w14:textId="77777777" w:rsidR="008E53A0" w:rsidRPr="00917E1D" w:rsidRDefault="008E53A0" w:rsidP="001C6E9F">
      <w:pPr>
        <w:pStyle w:val="GPsDefinition"/>
        <w:numPr>
          <w:ilvl w:val="1"/>
          <w:numId w:val="71"/>
        </w:numPr>
        <w:rPr>
          <w:rFonts w:asciiTheme="minorHAnsi" w:eastAsia="Times New Roman" w:hAnsiTheme="minorHAnsi" w:cstheme="minorHAnsi"/>
          <w:b/>
          <w:bCs/>
          <w:sz w:val="22"/>
        </w:rPr>
      </w:pPr>
      <w:r w:rsidRPr="009C6EF1">
        <w:rPr>
          <w:rFonts w:asciiTheme="minorHAnsi" w:eastAsia="Times New Roman" w:hAnsiTheme="minorHAnsi" w:cstheme="minorHAnsi"/>
          <w:bCs/>
          <w:sz w:val="22"/>
        </w:rPr>
        <w:t xml:space="preserve"> The Authority may require the </w:t>
      </w:r>
      <w:bookmarkStart w:id="196" w:name="_9kMH29O7aXv5BCBIHef952wq0"/>
      <w:r w:rsidRPr="009C6EF1">
        <w:rPr>
          <w:rFonts w:asciiTheme="minorHAnsi" w:eastAsia="Times New Roman" w:hAnsiTheme="minorHAnsi" w:cstheme="minorHAnsi"/>
          <w:bCs/>
          <w:sz w:val="22"/>
        </w:rPr>
        <w:t>Supplier</w:t>
      </w:r>
      <w:bookmarkEnd w:id="196"/>
      <w:r w:rsidRPr="009C6EF1">
        <w:rPr>
          <w:rFonts w:asciiTheme="minorHAnsi" w:eastAsia="Times New Roman" w:hAnsiTheme="minorHAnsi" w:cstheme="minorHAnsi"/>
          <w:bCs/>
          <w:sz w:val="22"/>
        </w:rPr>
        <w:t xml:space="preserve"> to terminate a Sub-contract where:</w:t>
      </w:r>
    </w:p>
    <w:p w14:paraId="36C08808" w14:textId="77777777" w:rsidR="008E53A0" w:rsidRPr="009C6EF1" w:rsidRDefault="008E53A0" w:rsidP="008E53A0">
      <w:pPr>
        <w:pStyle w:val="GPsDefinition"/>
        <w:numPr>
          <w:ilvl w:val="0"/>
          <w:numId w:val="0"/>
        </w:numPr>
        <w:ind w:left="503"/>
        <w:rPr>
          <w:rFonts w:asciiTheme="minorHAnsi" w:eastAsia="Times New Roman" w:hAnsiTheme="minorHAnsi" w:cstheme="minorHAnsi"/>
          <w:b/>
          <w:bCs/>
          <w:sz w:val="22"/>
        </w:rPr>
      </w:pPr>
    </w:p>
    <w:p w14:paraId="132F79C5"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acts or omissions of the relevant Sub-contractor have caused or materially contributed to </w:t>
      </w:r>
      <w:bookmarkStart w:id="197" w:name="_9kMH05M7aXv5CDADJhui"/>
      <w:bookmarkStart w:id="198" w:name="_9kMH05K8aWx5BCADKiui"/>
      <w:r w:rsidRPr="009C6EF1">
        <w:rPr>
          <w:rFonts w:asciiTheme="minorHAnsi" w:hAnsiTheme="minorHAnsi" w:cstheme="minorHAnsi"/>
          <w:bCs/>
          <w:sz w:val="22"/>
        </w:rPr>
        <w:t>the Authority's</w:t>
      </w:r>
      <w:bookmarkEnd w:id="197"/>
      <w:bookmarkEnd w:id="198"/>
      <w:r w:rsidRPr="009C6EF1">
        <w:rPr>
          <w:rFonts w:asciiTheme="minorHAnsi" w:hAnsiTheme="minorHAnsi" w:cstheme="minorHAnsi"/>
          <w:bCs/>
          <w:sz w:val="22"/>
        </w:rPr>
        <w:t xml:space="preserve"> right of termination pursuant to clause 20 (Termination);</w:t>
      </w:r>
    </w:p>
    <w:p w14:paraId="1F5F2C65"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relevant Sub-contractor has failed to comply in the performance of its Sub-contract with legal obligations in the fields of environmental, </w:t>
      </w:r>
      <w:proofErr w:type="gramStart"/>
      <w:r w:rsidRPr="009C6EF1">
        <w:rPr>
          <w:rFonts w:asciiTheme="minorHAnsi" w:hAnsiTheme="minorHAnsi" w:cstheme="minorHAnsi"/>
          <w:bCs/>
          <w:sz w:val="22"/>
        </w:rPr>
        <w:t>social</w:t>
      </w:r>
      <w:proofErr w:type="gramEnd"/>
      <w:r w:rsidRPr="009C6EF1">
        <w:rPr>
          <w:rFonts w:asciiTheme="minorHAnsi" w:hAnsiTheme="minorHAnsi" w:cstheme="minorHAnsi"/>
          <w:bCs/>
          <w:sz w:val="22"/>
        </w:rPr>
        <w:t xml:space="preserve"> or labour law;</w:t>
      </w:r>
    </w:p>
    <w:p w14:paraId="2136F084"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there is a </w:t>
      </w:r>
      <w:bookmarkStart w:id="199" w:name="_9kMMJ6YUv3AB69ALAfmtl"/>
      <w:r w:rsidRPr="009C6EF1">
        <w:rPr>
          <w:rFonts w:asciiTheme="minorHAnsi" w:hAnsiTheme="minorHAnsi" w:cstheme="minorHAnsi"/>
          <w:bCs/>
          <w:sz w:val="22"/>
        </w:rPr>
        <w:t>Change</w:t>
      </w:r>
      <w:bookmarkEnd w:id="199"/>
      <w:r w:rsidRPr="009C6EF1">
        <w:rPr>
          <w:rFonts w:asciiTheme="minorHAnsi" w:hAnsiTheme="minorHAnsi" w:cstheme="minorHAnsi"/>
          <w:bCs/>
          <w:sz w:val="22"/>
        </w:rPr>
        <w:t xml:space="preserve"> of </w:t>
      </w:r>
      <w:bookmarkStart w:id="200" w:name="_9kMIH5YVt3AB6BDMHz5A61"/>
      <w:bookmarkStart w:id="201" w:name="_9kMIF6YUv3AB6BIRHz5A61"/>
      <w:bookmarkStart w:id="202" w:name="_9kMIH5YVt39A6CEMHz5A616"/>
      <w:bookmarkStart w:id="203" w:name="_9kMIF6YUv39A6CJRHz5A616"/>
      <w:r w:rsidRPr="009C6EF1">
        <w:rPr>
          <w:rFonts w:asciiTheme="minorHAnsi" w:hAnsiTheme="minorHAnsi" w:cstheme="minorHAnsi"/>
          <w:bCs/>
          <w:sz w:val="22"/>
        </w:rPr>
        <w:t>Control</w:t>
      </w:r>
      <w:bookmarkEnd w:id="200"/>
      <w:bookmarkEnd w:id="201"/>
      <w:bookmarkEnd w:id="202"/>
      <w:bookmarkEnd w:id="203"/>
      <w:r w:rsidRPr="009C6EF1">
        <w:rPr>
          <w:rFonts w:asciiTheme="minorHAnsi" w:hAnsiTheme="minorHAnsi" w:cstheme="minorHAnsi"/>
          <w:bCs/>
          <w:sz w:val="22"/>
        </w:rPr>
        <w:t xml:space="preserve"> of the relevant Sub-contractor, unless:</w:t>
      </w:r>
    </w:p>
    <w:p w14:paraId="53B5B8EA"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Authority has given its prior written consent to the </w:t>
      </w:r>
      <w:proofErr w:type="gramStart"/>
      <w:r w:rsidRPr="009C6EF1">
        <w:rPr>
          <w:rFonts w:asciiTheme="minorHAnsi" w:hAnsiTheme="minorHAnsi" w:cstheme="minorHAnsi"/>
          <w:bCs/>
          <w:sz w:val="22"/>
        </w:rPr>
        <w:t xml:space="preserve">particular </w:t>
      </w:r>
      <w:bookmarkStart w:id="204" w:name="_9kMNK6YUv3AB69ALAfmtl"/>
      <w:r w:rsidRPr="009C6EF1">
        <w:rPr>
          <w:rFonts w:asciiTheme="minorHAnsi" w:hAnsiTheme="minorHAnsi" w:cstheme="minorHAnsi"/>
          <w:bCs/>
          <w:sz w:val="22"/>
        </w:rPr>
        <w:t>Change</w:t>
      </w:r>
      <w:bookmarkEnd w:id="204"/>
      <w:proofErr w:type="gramEnd"/>
      <w:r w:rsidRPr="009C6EF1">
        <w:rPr>
          <w:rFonts w:asciiTheme="minorHAnsi" w:hAnsiTheme="minorHAnsi" w:cstheme="minorHAnsi"/>
          <w:bCs/>
          <w:sz w:val="22"/>
        </w:rPr>
        <w:t xml:space="preserve"> of </w:t>
      </w:r>
      <w:bookmarkStart w:id="205" w:name="_9kMJI5YVt3AB6BDMHz5A61"/>
      <w:bookmarkStart w:id="206" w:name="_9kMJG6YUv3AB6BIRHz5A61"/>
      <w:bookmarkStart w:id="207" w:name="_9kMJI5YVt39A6CEMHz5A616"/>
      <w:bookmarkStart w:id="208" w:name="_9kMJG6YUv39A6CJRHz5A616"/>
      <w:r w:rsidRPr="009C6EF1">
        <w:rPr>
          <w:rFonts w:asciiTheme="minorHAnsi" w:hAnsiTheme="minorHAnsi" w:cstheme="minorHAnsi"/>
          <w:bCs/>
          <w:sz w:val="22"/>
        </w:rPr>
        <w:t>Control</w:t>
      </w:r>
      <w:bookmarkEnd w:id="205"/>
      <w:bookmarkEnd w:id="206"/>
      <w:bookmarkEnd w:id="207"/>
      <w:bookmarkEnd w:id="208"/>
      <w:r w:rsidRPr="009C6EF1">
        <w:rPr>
          <w:rFonts w:asciiTheme="minorHAnsi" w:hAnsiTheme="minorHAnsi" w:cstheme="minorHAnsi"/>
          <w:bCs/>
          <w:sz w:val="22"/>
        </w:rPr>
        <w:t>, which subsequently takes place as proposed; or</w:t>
      </w:r>
    </w:p>
    <w:p w14:paraId="7D83D55A" w14:textId="77777777" w:rsidR="008E53A0" w:rsidRPr="009C6EF1" w:rsidRDefault="008E53A0" w:rsidP="001C6E9F">
      <w:pPr>
        <w:pStyle w:val="GPSDefinitionL3"/>
        <w:numPr>
          <w:ilvl w:val="2"/>
          <w:numId w:val="71"/>
        </w:numPr>
        <w:ind w:left="2160"/>
        <w:rPr>
          <w:rFonts w:asciiTheme="minorHAnsi" w:hAnsiTheme="minorHAnsi" w:cstheme="minorHAnsi"/>
          <w:bCs/>
          <w:sz w:val="22"/>
        </w:rPr>
      </w:pPr>
      <w:r w:rsidRPr="009C6EF1">
        <w:rPr>
          <w:rFonts w:asciiTheme="minorHAnsi" w:hAnsiTheme="minorHAnsi" w:cstheme="minorHAnsi"/>
          <w:bCs/>
          <w:sz w:val="22"/>
        </w:rPr>
        <w:t xml:space="preserve">the Authority has not served its notice of objection within 6 months of the later of the date the </w:t>
      </w:r>
      <w:bookmarkStart w:id="209" w:name="_9kMOL6YUv3AB69ALAfmtl"/>
      <w:r w:rsidRPr="009C6EF1">
        <w:rPr>
          <w:rFonts w:asciiTheme="minorHAnsi" w:hAnsiTheme="minorHAnsi" w:cstheme="minorHAnsi"/>
          <w:bCs/>
          <w:sz w:val="22"/>
        </w:rPr>
        <w:t>Change</w:t>
      </w:r>
      <w:bookmarkEnd w:id="209"/>
      <w:r w:rsidRPr="009C6EF1">
        <w:rPr>
          <w:rFonts w:asciiTheme="minorHAnsi" w:hAnsiTheme="minorHAnsi" w:cstheme="minorHAnsi"/>
          <w:bCs/>
          <w:sz w:val="22"/>
        </w:rPr>
        <w:t xml:space="preserve"> of </w:t>
      </w:r>
      <w:bookmarkStart w:id="210" w:name="_9kMKJ5YVt3AB6BDMHz5A61"/>
      <w:bookmarkStart w:id="211" w:name="_9kMKH6YUv3AB6BIRHz5A61"/>
      <w:bookmarkStart w:id="212" w:name="_9kMKJ5YVt39A6CEMHz5A616"/>
      <w:bookmarkStart w:id="213" w:name="_9kMKH6YUv39A6CJRHz5A616"/>
      <w:r w:rsidRPr="009C6EF1">
        <w:rPr>
          <w:rFonts w:asciiTheme="minorHAnsi" w:hAnsiTheme="minorHAnsi" w:cstheme="minorHAnsi"/>
          <w:bCs/>
          <w:sz w:val="22"/>
        </w:rPr>
        <w:t>Control</w:t>
      </w:r>
      <w:bookmarkEnd w:id="210"/>
      <w:bookmarkEnd w:id="211"/>
      <w:bookmarkEnd w:id="212"/>
      <w:bookmarkEnd w:id="213"/>
      <w:r w:rsidRPr="009C6EF1">
        <w:rPr>
          <w:rFonts w:asciiTheme="minorHAnsi" w:hAnsiTheme="minorHAnsi" w:cstheme="minorHAnsi"/>
          <w:bCs/>
          <w:sz w:val="22"/>
        </w:rPr>
        <w:t xml:space="preserve"> took place or the date on which the Authority was given notice of the </w:t>
      </w:r>
      <w:bookmarkStart w:id="214" w:name="_9kMPM6YUv3AB69ALAfmtl"/>
      <w:r w:rsidRPr="009C6EF1">
        <w:rPr>
          <w:rFonts w:asciiTheme="minorHAnsi" w:hAnsiTheme="minorHAnsi" w:cstheme="minorHAnsi"/>
          <w:bCs/>
          <w:sz w:val="22"/>
        </w:rPr>
        <w:t>Change</w:t>
      </w:r>
      <w:bookmarkEnd w:id="214"/>
      <w:r w:rsidRPr="009C6EF1">
        <w:rPr>
          <w:rFonts w:asciiTheme="minorHAnsi" w:hAnsiTheme="minorHAnsi" w:cstheme="minorHAnsi"/>
          <w:bCs/>
          <w:sz w:val="22"/>
        </w:rPr>
        <w:t xml:space="preserve"> of </w:t>
      </w:r>
      <w:bookmarkStart w:id="215" w:name="_9kMLK5YVt3AB6BDMHz5A61"/>
      <w:bookmarkStart w:id="216" w:name="_9kMLI6YUv3AB6BIRHz5A61"/>
      <w:bookmarkStart w:id="217" w:name="_9kMLK5YVt39A6CEMHz5A616"/>
      <w:bookmarkStart w:id="218" w:name="_9kMLI6YUv39A6CJRHz5A616"/>
      <w:r w:rsidRPr="009C6EF1">
        <w:rPr>
          <w:rFonts w:asciiTheme="minorHAnsi" w:hAnsiTheme="minorHAnsi" w:cstheme="minorHAnsi"/>
          <w:bCs/>
          <w:sz w:val="22"/>
        </w:rPr>
        <w:t>Control</w:t>
      </w:r>
      <w:bookmarkEnd w:id="215"/>
      <w:bookmarkEnd w:id="216"/>
      <w:bookmarkEnd w:id="217"/>
      <w:bookmarkEnd w:id="218"/>
      <w:r w:rsidRPr="009C6EF1">
        <w:rPr>
          <w:rFonts w:asciiTheme="minorHAnsi" w:hAnsiTheme="minorHAnsi" w:cstheme="minorHAnsi"/>
          <w:bCs/>
          <w:sz w:val="22"/>
        </w:rPr>
        <w:t>.</w:t>
      </w:r>
    </w:p>
    <w:p w14:paraId="459CD08F" w14:textId="77777777" w:rsidR="008E53A0" w:rsidRDefault="008E53A0" w:rsidP="008E53A0">
      <w:pPr>
        <w:keepNext/>
        <w:spacing w:after="120"/>
        <w:rPr>
          <w:rFonts w:asciiTheme="minorHAnsi" w:hAnsiTheme="minorHAnsi" w:cstheme="minorHAnsi"/>
          <w:bCs/>
          <w:szCs w:val="22"/>
        </w:rPr>
      </w:pPr>
    </w:p>
    <w:p w14:paraId="2BF9E953" w14:textId="77777777" w:rsidR="008E53A0" w:rsidRPr="002D502C" w:rsidRDefault="008E53A0" w:rsidP="008E53A0">
      <w:pPr>
        <w:keepNext/>
        <w:spacing w:after="120"/>
        <w:rPr>
          <w:rFonts w:asciiTheme="minorHAnsi" w:hAnsiTheme="minorHAnsi" w:cstheme="minorHAnsi"/>
          <w:b/>
          <w:szCs w:val="22"/>
        </w:rPr>
      </w:pPr>
      <w:r w:rsidRPr="002D502C">
        <w:rPr>
          <w:rFonts w:asciiTheme="minorHAnsi" w:hAnsiTheme="minorHAnsi" w:cstheme="minorHAnsi"/>
          <w:b/>
          <w:szCs w:val="22"/>
        </w:rPr>
        <w:t>Retention of Legal Obligations</w:t>
      </w:r>
    </w:p>
    <w:p w14:paraId="2D78D3CB"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r>
        <w:rPr>
          <w:rFonts w:asciiTheme="minorHAnsi" w:eastAsia="Times New Roman" w:hAnsiTheme="minorHAnsi" w:cstheme="minorHAnsi"/>
          <w:bCs/>
          <w:sz w:val="22"/>
        </w:rPr>
        <w:t>42.11</w:t>
      </w:r>
      <w:r w:rsidRPr="00917E1D">
        <w:rPr>
          <w:rFonts w:asciiTheme="minorHAnsi" w:eastAsia="Times New Roman" w:hAnsiTheme="minorHAnsi" w:cstheme="minorHAnsi"/>
          <w:bCs/>
          <w:sz w:val="22"/>
        </w:rPr>
        <w:t xml:space="preserve"> Notwithstanding the </w:t>
      </w:r>
      <w:bookmarkStart w:id="219" w:name="_9kMH36K7aXv5BCBIHef952wq0"/>
      <w:r w:rsidRPr="00917E1D">
        <w:rPr>
          <w:rFonts w:asciiTheme="minorHAnsi" w:eastAsia="Times New Roman" w:hAnsiTheme="minorHAnsi" w:cstheme="minorHAnsi"/>
          <w:bCs/>
          <w:sz w:val="22"/>
        </w:rPr>
        <w:t>Supplier's</w:t>
      </w:r>
      <w:bookmarkEnd w:id="219"/>
      <w:r w:rsidRPr="00917E1D">
        <w:rPr>
          <w:rFonts w:asciiTheme="minorHAnsi" w:eastAsia="Times New Roman" w:hAnsiTheme="minorHAnsi" w:cstheme="minorHAnsi"/>
          <w:bCs/>
          <w:sz w:val="22"/>
        </w:rPr>
        <w:t xml:space="preserve"> right to sub-contract pursuant to this clause 42, the </w:t>
      </w:r>
      <w:bookmarkStart w:id="220" w:name="_9kMH37L7aXv5BCBIHef952wq0"/>
      <w:r w:rsidRPr="00917E1D">
        <w:rPr>
          <w:rFonts w:asciiTheme="minorHAnsi" w:eastAsia="Times New Roman" w:hAnsiTheme="minorHAnsi" w:cstheme="minorHAnsi"/>
          <w:bCs/>
          <w:sz w:val="22"/>
        </w:rPr>
        <w:t>Supplier</w:t>
      </w:r>
      <w:bookmarkEnd w:id="220"/>
      <w:r>
        <w:rPr>
          <w:rFonts w:asciiTheme="minorHAnsi" w:eastAsia="Times New Roman" w:hAnsiTheme="minorHAnsi" w:cstheme="minorHAnsi"/>
          <w:bCs/>
          <w:sz w:val="22"/>
        </w:rPr>
        <w:t xml:space="preserve"> </w:t>
      </w:r>
      <w:r w:rsidRPr="00917E1D">
        <w:rPr>
          <w:rFonts w:asciiTheme="minorHAnsi" w:eastAsia="Times New Roman" w:hAnsiTheme="minorHAnsi" w:cstheme="minorHAnsi"/>
          <w:bCs/>
          <w:sz w:val="22"/>
        </w:rPr>
        <w:t>shall remain responsible for all acts and omissions of its Sub-contractors and the acts and</w:t>
      </w:r>
      <w:r>
        <w:rPr>
          <w:rFonts w:asciiTheme="minorHAnsi" w:eastAsia="Times New Roman" w:hAnsiTheme="minorHAnsi" w:cstheme="minorHAnsi"/>
          <w:bCs/>
          <w:sz w:val="22"/>
        </w:rPr>
        <w:t xml:space="preserve"> o</w:t>
      </w:r>
      <w:r w:rsidRPr="006E1C28">
        <w:rPr>
          <w:rFonts w:asciiTheme="minorHAnsi" w:eastAsia="Times New Roman" w:hAnsiTheme="minorHAnsi" w:cstheme="minorHAnsi"/>
          <w:bCs/>
          <w:sz w:val="22"/>
        </w:rPr>
        <w:t>missions of those employed or engaged by the Sub-contractors as if they were its own. In respect</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 xml:space="preserve">of any </w:t>
      </w:r>
      <w:r w:rsidRPr="006E1C28">
        <w:rPr>
          <w:rFonts w:asciiTheme="minorHAnsi" w:eastAsia="Times New Roman" w:hAnsiTheme="minorHAnsi" w:cstheme="minorHAnsi"/>
          <w:bCs/>
          <w:sz w:val="22"/>
        </w:rPr>
        <w:lastRenderedPageBreak/>
        <w:t xml:space="preserve">element of the </w:t>
      </w:r>
      <w:bookmarkStart w:id="221" w:name="_9kMLCP6ZWu4BCACFhOuC4mj0"/>
      <w:r w:rsidRPr="006E1C28">
        <w:rPr>
          <w:rFonts w:asciiTheme="minorHAnsi" w:eastAsia="Times New Roman" w:hAnsiTheme="minorHAnsi" w:cstheme="minorHAnsi"/>
          <w:bCs/>
          <w:sz w:val="22"/>
        </w:rPr>
        <w:t>Services</w:t>
      </w:r>
      <w:bookmarkEnd w:id="221"/>
      <w:r w:rsidRPr="006E1C28">
        <w:rPr>
          <w:rFonts w:asciiTheme="minorHAnsi" w:eastAsia="Times New Roman" w:hAnsiTheme="minorHAnsi" w:cstheme="minorHAnsi"/>
          <w:bCs/>
          <w:sz w:val="22"/>
        </w:rPr>
        <w:t xml:space="preserve"> delivered by the </w:t>
      </w:r>
      <w:bookmarkStart w:id="222" w:name="_9kMI0E7ZVw4BCAIHde841vpzlT2HFBB32"/>
      <w:bookmarkStart w:id="223" w:name="_9kMI0G6ZWu4BCBDIke841vpzlT2HFBB32"/>
      <w:r w:rsidRPr="006E1C28">
        <w:rPr>
          <w:rFonts w:asciiTheme="minorHAnsi" w:eastAsia="Times New Roman" w:hAnsiTheme="minorHAnsi" w:cstheme="minorHAnsi"/>
          <w:bCs/>
          <w:sz w:val="22"/>
        </w:rPr>
        <w:t xml:space="preserve">Supplier </w:t>
      </w:r>
      <w:bookmarkEnd w:id="222"/>
      <w:bookmarkEnd w:id="223"/>
      <w:r w:rsidRPr="006E1C28">
        <w:rPr>
          <w:rFonts w:asciiTheme="minorHAnsi" w:eastAsia="Times New Roman" w:hAnsiTheme="minorHAnsi" w:cstheme="minorHAnsi"/>
          <w:bCs/>
          <w:sz w:val="22"/>
        </w:rPr>
        <w:t xml:space="preserve">and/or which are Sub-contracted by the </w:t>
      </w:r>
      <w:bookmarkStart w:id="224" w:name="_9kMH38M7aXv5BCBIHef952wq0"/>
      <w:r w:rsidRPr="006E1C28">
        <w:rPr>
          <w:rFonts w:asciiTheme="minorHAnsi" w:eastAsia="Times New Roman" w:hAnsiTheme="minorHAnsi" w:cstheme="minorHAnsi"/>
          <w:bCs/>
          <w:sz w:val="22"/>
        </w:rPr>
        <w:t>Supplier</w:t>
      </w:r>
      <w:bookmarkEnd w:id="224"/>
      <w:r w:rsidRPr="006E1C28">
        <w:rPr>
          <w:rFonts w:asciiTheme="minorHAnsi" w:eastAsia="Times New Roman" w:hAnsiTheme="minorHAnsi" w:cstheme="minorHAnsi"/>
          <w:bCs/>
          <w:sz w:val="22"/>
        </w:rPr>
        <w:t xml:space="preserve">, an obligation on the </w:t>
      </w:r>
      <w:bookmarkStart w:id="225" w:name="_9kMH39N7aXv5BCBIHef952wq0"/>
      <w:r w:rsidRPr="006E1C28">
        <w:rPr>
          <w:rFonts w:asciiTheme="minorHAnsi" w:eastAsia="Times New Roman" w:hAnsiTheme="minorHAnsi" w:cstheme="minorHAnsi"/>
          <w:bCs/>
          <w:sz w:val="22"/>
        </w:rPr>
        <w:t>Supplier</w:t>
      </w:r>
      <w:bookmarkEnd w:id="225"/>
      <w:r w:rsidRPr="006E1C28">
        <w:rPr>
          <w:rFonts w:asciiTheme="minorHAnsi" w:eastAsia="Times New Roman" w:hAnsiTheme="minorHAnsi" w:cstheme="minorHAnsi"/>
          <w:bCs/>
          <w:sz w:val="22"/>
        </w:rPr>
        <w:t xml:space="preserve"> to do or to refrain from doing any act or thing under this Contract, shall include an obligation on the </w:t>
      </w:r>
      <w:bookmarkStart w:id="226" w:name="_9kMH3AO7aXv5BCBIHef952wq0"/>
      <w:r w:rsidRPr="006E1C28">
        <w:rPr>
          <w:rFonts w:asciiTheme="minorHAnsi" w:eastAsia="Times New Roman" w:hAnsiTheme="minorHAnsi" w:cstheme="minorHAnsi"/>
          <w:bCs/>
          <w:sz w:val="22"/>
        </w:rPr>
        <w:t>Supplier</w:t>
      </w:r>
      <w:bookmarkEnd w:id="226"/>
      <w:r w:rsidRPr="006E1C28">
        <w:rPr>
          <w:rFonts w:asciiTheme="minorHAnsi" w:eastAsia="Times New Roman" w:hAnsiTheme="minorHAnsi" w:cstheme="minorHAnsi"/>
          <w:bCs/>
          <w:sz w:val="22"/>
        </w:rPr>
        <w:t xml:space="preserve"> to procure that employees of the </w:t>
      </w:r>
      <w:bookmarkStart w:id="227" w:name="_9kMI1F7ZVw4BCAIHde841vpzlT2HFBB32"/>
      <w:bookmarkStart w:id="228" w:name="_9kMI1H6ZWu4BCBDIke841vpzlT2HFBB32"/>
      <w:r w:rsidRPr="006E1C28">
        <w:rPr>
          <w:rFonts w:asciiTheme="minorHAnsi" w:eastAsia="Times New Roman" w:hAnsiTheme="minorHAnsi" w:cstheme="minorHAnsi"/>
          <w:bCs/>
          <w:sz w:val="22"/>
        </w:rPr>
        <w:t xml:space="preserve">Supplier </w:t>
      </w:r>
      <w:bookmarkEnd w:id="227"/>
      <w:bookmarkEnd w:id="228"/>
      <w:r w:rsidRPr="006E1C28">
        <w:rPr>
          <w:rFonts w:asciiTheme="minorHAnsi" w:eastAsia="Times New Roman" w:hAnsiTheme="minorHAnsi" w:cstheme="minorHAnsi"/>
          <w:bCs/>
          <w:sz w:val="22"/>
        </w:rPr>
        <w:t xml:space="preserve">and the Sub-contractor also do or refrain from doing such act or thing in their delivery of those elements of the </w:t>
      </w:r>
      <w:bookmarkStart w:id="229" w:name="_9kMM4G6ZWu4BCACFhOuC4mj0"/>
      <w:r w:rsidRPr="006E1C28">
        <w:rPr>
          <w:rFonts w:asciiTheme="minorHAnsi" w:eastAsia="Times New Roman" w:hAnsiTheme="minorHAnsi" w:cstheme="minorHAnsi"/>
          <w:bCs/>
          <w:sz w:val="22"/>
        </w:rPr>
        <w:t>Services</w:t>
      </w:r>
      <w:bookmarkEnd w:id="229"/>
      <w:r w:rsidRPr="006E1C28">
        <w:rPr>
          <w:rFonts w:asciiTheme="minorHAnsi" w:eastAsia="Times New Roman" w:hAnsiTheme="minorHAnsi" w:cstheme="minorHAnsi"/>
          <w:bCs/>
          <w:sz w:val="22"/>
        </w:rPr>
        <w:t>.</w:t>
      </w:r>
    </w:p>
    <w:p w14:paraId="0F61E6E5" w14:textId="77777777" w:rsidR="008E53A0" w:rsidRDefault="008E53A0" w:rsidP="008E53A0">
      <w:pPr>
        <w:keepNext/>
        <w:spacing w:after="120"/>
        <w:rPr>
          <w:rFonts w:asciiTheme="minorHAnsi" w:hAnsiTheme="minorHAnsi" w:cstheme="minorHAnsi"/>
          <w:b/>
          <w:szCs w:val="22"/>
        </w:rPr>
      </w:pPr>
    </w:p>
    <w:p w14:paraId="39E391FE" w14:textId="77777777" w:rsidR="008E53A0" w:rsidRPr="002D502C" w:rsidRDefault="008E53A0" w:rsidP="008E53A0">
      <w:pPr>
        <w:keepNext/>
        <w:spacing w:after="120"/>
        <w:rPr>
          <w:rFonts w:asciiTheme="minorHAnsi" w:hAnsiTheme="minorHAnsi" w:cstheme="minorHAnsi"/>
          <w:b/>
          <w:szCs w:val="22"/>
        </w:rPr>
      </w:pPr>
      <w:r w:rsidRPr="002D502C">
        <w:rPr>
          <w:rFonts w:asciiTheme="minorHAnsi" w:hAnsiTheme="minorHAnsi" w:cstheme="minorHAnsi"/>
          <w:b/>
          <w:szCs w:val="22"/>
        </w:rPr>
        <w:t>Exclusion of Sub-contractors</w:t>
      </w:r>
    </w:p>
    <w:p w14:paraId="6A649CF4" w14:textId="77777777" w:rsidR="008E53A0" w:rsidRDefault="008E53A0" w:rsidP="001C6E9F">
      <w:pPr>
        <w:pStyle w:val="GPsDefinition"/>
        <w:numPr>
          <w:ilvl w:val="1"/>
          <w:numId w:val="71"/>
        </w:numPr>
        <w:rPr>
          <w:rFonts w:asciiTheme="minorHAnsi" w:eastAsia="Times New Roman" w:hAnsiTheme="minorHAnsi" w:cstheme="minorHAnsi"/>
          <w:bCs/>
          <w:sz w:val="22"/>
        </w:rPr>
      </w:pPr>
      <w:bookmarkStart w:id="230" w:name="_Ref14726600"/>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Where the Authority considers whether there are grounds for the exclusion of a Sub</w:t>
      </w:r>
      <w:r>
        <w:rPr>
          <w:rFonts w:asciiTheme="minorHAnsi" w:eastAsia="Times New Roman" w:hAnsiTheme="minorHAnsi" w:cstheme="minorHAnsi"/>
          <w:bCs/>
          <w:sz w:val="22"/>
        </w:rPr>
        <w:t xml:space="preserve"> </w:t>
      </w:r>
      <w:r w:rsidRPr="006E1C28">
        <w:rPr>
          <w:rFonts w:asciiTheme="minorHAnsi" w:eastAsia="Times New Roman" w:hAnsiTheme="minorHAnsi" w:cstheme="minorHAnsi"/>
          <w:bCs/>
          <w:sz w:val="22"/>
        </w:rPr>
        <w:t>contractor</w:t>
      </w:r>
    </w:p>
    <w:p w14:paraId="30E63B1F" w14:textId="77777777" w:rsidR="008E53A0" w:rsidRDefault="008E53A0" w:rsidP="008E53A0">
      <w:pPr>
        <w:pStyle w:val="GPsDefinition"/>
        <w:numPr>
          <w:ilvl w:val="0"/>
          <w:numId w:val="0"/>
        </w:numPr>
        <w:rPr>
          <w:rFonts w:asciiTheme="minorHAnsi" w:eastAsia="Times New Roman" w:hAnsiTheme="minorHAnsi" w:cstheme="minorHAnsi"/>
          <w:bCs/>
          <w:sz w:val="22"/>
        </w:rPr>
      </w:pPr>
      <w:r w:rsidRPr="006E1C28">
        <w:rPr>
          <w:rFonts w:asciiTheme="minorHAnsi" w:eastAsia="Times New Roman" w:hAnsiTheme="minorHAnsi" w:cstheme="minorHAnsi"/>
          <w:bCs/>
          <w:sz w:val="22"/>
        </w:rPr>
        <w:t>under Regulation 57 of the Public Contracts Regulations 2015, then:</w:t>
      </w:r>
      <w:bookmarkEnd w:id="230"/>
    </w:p>
    <w:p w14:paraId="0B76DF1E" w14:textId="77777777" w:rsidR="008E53A0" w:rsidRPr="006E1C28" w:rsidRDefault="008E53A0" w:rsidP="008E53A0">
      <w:pPr>
        <w:pStyle w:val="GPsDefinition"/>
        <w:numPr>
          <w:ilvl w:val="0"/>
          <w:numId w:val="0"/>
        </w:numPr>
        <w:rPr>
          <w:rFonts w:asciiTheme="minorHAnsi" w:eastAsia="Times New Roman" w:hAnsiTheme="minorHAnsi" w:cstheme="minorHAnsi"/>
          <w:b/>
          <w:bCs/>
          <w:sz w:val="22"/>
        </w:rPr>
      </w:pPr>
    </w:p>
    <w:p w14:paraId="6A5A46FB" w14:textId="77777777" w:rsidR="008E53A0" w:rsidRDefault="008E53A0" w:rsidP="001C6E9F">
      <w:pPr>
        <w:pStyle w:val="GPSDefinitionL3"/>
        <w:numPr>
          <w:ilvl w:val="2"/>
          <w:numId w:val="71"/>
        </w:numPr>
        <w:ind w:left="2160"/>
        <w:rPr>
          <w:rFonts w:asciiTheme="minorHAnsi" w:hAnsiTheme="minorHAnsi" w:cstheme="minorHAnsi"/>
          <w:bCs/>
          <w:sz w:val="22"/>
        </w:rPr>
      </w:pPr>
      <w:r w:rsidRPr="006E1C28">
        <w:rPr>
          <w:rFonts w:asciiTheme="minorHAnsi" w:hAnsiTheme="minorHAnsi" w:cstheme="minorHAnsi"/>
          <w:bCs/>
          <w:sz w:val="22"/>
        </w:rPr>
        <w:t xml:space="preserve">if the Authority finds there are compulsory grounds for exclusion, the </w:t>
      </w:r>
      <w:bookmarkStart w:id="231" w:name="_9kMH3BP7aXv5BCBIHef952wq0"/>
      <w:r w:rsidRPr="006E1C28">
        <w:rPr>
          <w:rFonts w:asciiTheme="minorHAnsi" w:hAnsiTheme="minorHAnsi" w:cstheme="minorHAnsi"/>
          <w:bCs/>
          <w:sz w:val="22"/>
        </w:rPr>
        <w:t>Supplier</w:t>
      </w:r>
      <w:bookmarkEnd w:id="231"/>
      <w:r w:rsidRPr="006E1C28">
        <w:rPr>
          <w:rFonts w:asciiTheme="minorHAnsi" w:hAnsiTheme="minorHAnsi" w:cstheme="minorHAnsi"/>
          <w:bCs/>
          <w:sz w:val="22"/>
        </w:rPr>
        <w:t xml:space="preserve"> shall replace or shall not appoint the Sub-contractor;</w:t>
      </w:r>
    </w:p>
    <w:p w14:paraId="2461F728"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5D53898E" w14:textId="77777777" w:rsidR="008E53A0" w:rsidRDefault="008E53A0" w:rsidP="001C6E9F">
      <w:pPr>
        <w:pStyle w:val="GPSDefinitionL3"/>
        <w:numPr>
          <w:ilvl w:val="2"/>
          <w:numId w:val="71"/>
        </w:numPr>
        <w:ind w:left="2160"/>
        <w:rPr>
          <w:rFonts w:asciiTheme="minorHAnsi" w:hAnsiTheme="minorHAnsi" w:cstheme="minorHAnsi"/>
          <w:bCs/>
          <w:sz w:val="22"/>
        </w:rPr>
      </w:pPr>
      <w:r w:rsidRPr="006E1C28">
        <w:rPr>
          <w:rFonts w:asciiTheme="minorHAnsi" w:hAnsiTheme="minorHAnsi" w:cstheme="minorHAnsi"/>
          <w:bCs/>
          <w:sz w:val="22"/>
        </w:rPr>
        <w:t xml:space="preserve">if the Authority finds there are non-compulsory grounds for exclusion, the Authority may require the </w:t>
      </w:r>
      <w:bookmarkStart w:id="232" w:name="_9kMH3CQ7aXv5BCBIHef952wq0"/>
      <w:r w:rsidRPr="006E1C28">
        <w:rPr>
          <w:rFonts w:asciiTheme="minorHAnsi" w:hAnsiTheme="minorHAnsi" w:cstheme="minorHAnsi"/>
          <w:bCs/>
          <w:sz w:val="22"/>
        </w:rPr>
        <w:t>Supplier</w:t>
      </w:r>
      <w:bookmarkEnd w:id="232"/>
      <w:r w:rsidRPr="006E1C28">
        <w:rPr>
          <w:rFonts w:asciiTheme="minorHAnsi" w:hAnsiTheme="minorHAnsi" w:cstheme="minorHAnsi"/>
          <w:bCs/>
          <w:sz w:val="22"/>
        </w:rPr>
        <w:t xml:space="preserve"> to replace or not to appoint the Sub- contractor and the </w:t>
      </w:r>
      <w:bookmarkStart w:id="233" w:name="_9kMH44H7aXv5BCBIHef952wq0"/>
      <w:r w:rsidRPr="006E1C28">
        <w:rPr>
          <w:rFonts w:asciiTheme="minorHAnsi" w:hAnsiTheme="minorHAnsi" w:cstheme="minorHAnsi"/>
          <w:bCs/>
          <w:sz w:val="22"/>
        </w:rPr>
        <w:t>Supplier</w:t>
      </w:r>
      <w:bookmarkEnd w:id="233"/>
      <w:r w:rsidRPr="006E1C28">
        <w:rPr>
          <w:rFonts w:asciiTheme="minorHAnsi" w:hAnsiTheme="minorHAnsi" w:cstheme="minorHAnsi"/>
          <w:bCs/>
          <w:sz w:val="22"/>
        </w:rPr>
        <w:t xml:space="preserve"> shall comply with such a requirement.</w:t>
      </w:r>
    </w:p>
    <w:p w14:paraId="68D0E620"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311935CA" w14:textId="77777777" w:rsidR="008E53A0" w:rsidRPr="002D502C" w:rsidRDefault="008E53A0" w:rsidP="001C6E9F">
      <w:pPr>
        <w:pStyle w:val="GPsDefinition"/>
        <w:numPr>
          <w:ilvl w:val="0"/>
          <w:numId w:val="71"/>
        </w:numPr>
        <w:rPr>
          <w:rFonts w:asciiTheme="minorHAnsi" w:hAnsiTheme="minorHAnsi" w:cstheme="minorHAnsi"/>
          <w:b/>
          <w:caps/>
          <w:sz w:val="24"/>
          <w:szCs w:val="24"/>
        </w:rPr>
      </w:pPr>
      <w:r w:rsidRPr="002D502C">
        <w:rPr>
          <w:rFonts w:asciiTheme="minorHAnsi" w:hAnsiTheme="minorHAnsi" w:cstheme="minorHAnsi"/>
          <w:b/>
          <w:caps/>
          <w:sz w:val="24"/>
          <w:szCs w:val="24"/>
        </w:rPr>
        <w:t xml:space="preserve">Records and Audit access </w:t>
      </w:r>
    </w:p>
    <w:p w14:paraId="2F3149E5" w14:textId="77777777" w:rsidR="008E53A0" w:rsidRPr="006E1C28" w:rsidRDefault="008E53A0" w:rsidP="008E53A0">
      <w:pPr>
        <w:pStyle w:val="GPsDefinition"/>
        <w:numPr>
          <w:ilvl w:val="0"/>
          <w:numId w:val="0"/>
        </w:numPr>
        <w:ind w:left="503"/>
        <w:rPr>
          <w:rFonts w:asciiTheme="minorHAnsi" w:hAnsiTheme="minorHAnsi" w:cstheme="minorHAnsi"/>
          <w:b/>
          <w:bCs/>
          <w:caps/>
          <w:sz w:val="22"/>
        </w:rPr>
      </w:pPr>
    </w:p>
    <w:p w14:paraId="10ECA2EC" w14:textId="77777777" w:rsidR="008E53A0" w:rsidRPr="00334E27" w:rsidRDefault="008E53A0" w:rsidP="008E53A0">
      <w:pPr>
        <w:pStyle w:val="GPsDefinition"/>
        <w:numPr>
          <w:ilvl w:val="0"/>
          <w:numId w:val="0"/>
        </w:numPr>
        <w:rPr>
          <w:rFonts w:asciiTheme="minorHAnsi" w:hAnsiTheme="minorHAnsi" w:cstheme="minorHAnsi"/>
          <w:b/>
          <w:bCs/>
          <w:sz w:val="22"/>
        </w:rPr>
      </w:pPr>
      <w:bookmarkStart w:id="234" w:name="_Ref16260557"/>
      <w:r>
        <w:rPr>
          <w:rFonts w:asciiTheme="minorHAnsi" w:hAnsiTheme="minorHAnsi" w:cstheme="minorHAnsi"/>
          <w:bCs/>
          <w:sz w:val="22"/>
        </w:rPr>
        <w:t xml:space="preserve">43.1 </w:t>
      </w:r>
      <w:r w:rsidRPr="006E1C28">
        <w:rPr>
          <w:rFonts w:asciiTheme="minorHAnsi" w:hAnsiTheme="minorHAnsi" w:cstheme="minorHAnsi"/>
          <w:bCs/>
          <w:sz w:val="22"/>
        </w:rPr>
        <w:t>The Supplier shall keep and maintain for seven (7) years after the Expiry Date (or as long a</w:t>
      </w:r>
      <w:r>
        <w:rPr>
          <w:rFonts w:asciiTheme="minorHAnsi" w:hAnsiTheme="minorHAnsi" w:cstheme="minorHAnsi"/>
          <w:bCs/>
          <w:sz w:val="22"/>
        </w:rPr>
        <w:t xml:space="preserve"> </w:t>
      </w:r>
      <w:r w:rsidRPr="006E1C28">
        <w:rPr>
          <w:rFonts w:asciiTheme="minorHAnsi" w:hAnsiTheme="minorHAnsi" w:cstheme="minorHAnsi"/>
          <w:bCs/>
          <w:sz w:val="22"/>
        </w:rPr>
        <w:t>period as may be agreed between the Parties), full and accurate records and accounts of the operation of this Contract including the Services provided under it, any Sub-Contracts and the amounts paid by the Authority.</w:t>
      </w:r>
      <w:bookmarkEnd w:id="234"/>
    </w:p>
    <w:p w14:paraId="6132EB35" w14:textId="77777777" w:rsidR="008E53A0" w:rsidRPr="00334E27" w:rsidRDefault="008E53A0" w:rsidP="008E53A0">
      <w:pPr>
        <w:pStyle w:val="GPsDefinition"/>
        <w:numPr>
          <w:ilvl w:val="0"/>
          <w:numId w:val="0"/>
        </w:numPr>
        <w:ind w:left="390"/>
        <w:rPr>
          <w:rFonts w:asciiTheme="minorHAnsi" w:hAnsiTheme="minorHAnsi" w:cstheme="minorHAnsi"/>
          <w:b/>
          <w:bCs/>
          <w:sz w:val="22"/>
        </w:rPr>
      </w:pPr>
    </w:p>
    <w:p w14:paraId="79764849" w14:textId="77777777" w:rsidR="008E53A0" w:rsidRDefault="008E53A0" w:rsidP="008E53A0">
      <w:pPr>
        <w:pStyle w:val="GPsDefinition"/>
        <w:numPr>
          <w:ilvl w:val="0"/>
          <w:numId w:val="0"/>
        </w:numPr>
        <w:rPr>
          <w:rFonts w:asciiTheme="minorHAnsi" w:hAnsiTheme="minorHAnsi" w:cstheme="minorHAnsi"/>
          <w:bCs/>
          <w:sz w:val="22"/>
        </w:rPr>
      </w:pPr>
      <w:r w:rsidRPr="00334E27">
        <w:rPr>
          <w:rFonts w:asciiTheme="minorHAnsi" w:hAnsiTheme="minorHAnsi" w:cstheme="minorHAnsi"/>
          <w:sz w:val="22"/>
        </w:rPr>
        <w:t>43.2</w:t>
      </w:r>
      <w:r>
        <w:rPr>
          <w:rFonts w:asciiTheme="minorHAnsi" w:hAnsiTheme="minorHAnsi" w:cstheme="minorHAnsi"/>
          <w:b/>
          <w:bCs/>
          <w:sz w:val="22"/>
        </w:rPr>
        <w:t xml:space="preserve"> </w:t>
      </w:r>
      <w:r w:rsidRPr="00334E27">
        <w:rPr>
          <w:rFonts w:asciiTheme="minorHAnsi" w:hAnsiTheme="minorHAnsi" w:cstheme="minorHAnsi"/>
          <w:bCs/>
          <w:sz w:val="22"/>
        </w:rPr>
        <w:t>The Supplier shall keep the records and accounts referred to in clause 43.1 in accordance with</w:t>
      </w:r>
      <w:r>
        <w:rPr>
          <w:rFonts w:asciiTheme="minorHAnsi" w:hAnsiTheme="minorHAnsi" w:cstheme="minorHAnsi"/>
          <w:bCs/>
          <w:sz w:val="22"/>
        </w:rPr>
        <w:t xml:space="preserve"> </w:t>
      </w:r>
      <w:r w:rsidRPr="00334E27">
        <w:rPr>
          <w:rFonts w:asciiTheme="minorHAnsi" w:hAnsiTheme="minorHAnsi" w:cstheme="minorHAnsi"/>
          <w:bCs/>
          <w:sz w:val="22"/>
        </w:rPr>
        <w:t>Good Industry Practice and all Laws. 43.3 the Authority shall use reasonable endeavours to ensure</w:t>
      </w:r>
      <w:r>
        <w:rPr>
          <w:rFonts w:asciiTheme="minorHAnsi" w:hAnsiTheme="minorHAnsi" w:cstheme="minorHAnsi"/>
          <w:bCs/>
          <w:sz w:val="22"/>
        </w:rPr>
        <w:t xml:space="preserve"> </w:t>
      </w:r>
      <w:r w:rsidRPr="00334E27">
        <w:rPr>
          <w:rFonts w:asciiTheme="minorHAnsi" w:hAnsiTheme="minorHAnsi" w:cstheme="minorHAnsi"/>
          <w:bCs/>
          <w:sz w:val="22"/>
        </w:rPr>
        <w:t>that the conduct of each audit does not unreasonably disrupt the Supplier or delay the provision of</w:t>
      </w:r>
      <w:r>
        <w:rPr>
          <w:rFonts w:asciiTheme="minorHAnsi" w:hAnsiTheme="minorHAnsi" w:cstheme="minorHAnsi"/>
          <w:bCs/>
          <w:sz w:val="22"/>
        </w:rPr>
        <w:t xml:space="preserve"> </w:t>
      </w:r>
      <w:r w:rsidRPr="00334E27">
        <w:rPr>
          <w:rFonts w:asciiTheme="minorHAnsi" w:hAnsiTheme="minorHAnsi" w:cstheme="minorHAnsi"/>
          <w:bCs/>
          <w:sz w:val="22"/>
        </w:rPr>
        <w:t>the Services save insofar as the Supplier accepts and acknowledges that control over the conduct of</w:t>
      </w:r>
      <w:r>
        <w:rPr>
          <w:rFonts w:asciiTheme="minorHAnsi" w:hAnsiTheme="minorHAnsi" w:cstheme="minorHAnsi"/>
          <w:bCs/>
          <w:sz w:val="22"/>
        </w:rPr>
        <w:t xml:space="preserve"> </w:t>
      </w:r>
      <w:r w:rsidRPr="00334E27">
        <w:rPr>
          <w:rFonts w:asciiTheme="minorHAnsi" w:hAnsiTheme="minorHAnsi" w:cstheme="minorHAnsi"/>
          <w:bCs/>
          <w:sz w:val="22"/>
        </w:rPr>
        <w:t>audits carried out by the Auditors</w:t>
      </w:r>
      <w:r w:rsidRPr="00334E27" w:rsidDel="00C84FE7">
        <w:rPr>
          <w:rFonts w:asciiTheme="minorHAnsi" w:hAnsiTheme="minorHAnsi" w:cstheme="minorHAnsi"/>
          <w:bCs/>
          <w:sz w:val="22"/>
        </w:rPr>
        <w:t xml:space="preserve"> </w:t>
      </w:r>
      <w:r w:rsidRPr="00334E27">
        <w:rPr>
          <w:rFonts w:asciiTheme="minorHAnsi" w:hAnsiTheme="minorHAnsi" w:cstheme="minorHAnsi"/>
          <w:bCs/>
          <w:sz w:val="22"/>
        </w:rPr>
        <w:t>is outside of the control of the Authority.</w:t>
      </w:r>
    </w:p>
    <w:p w14:paraId="49C01846" w14:textId="77777777" w:rsidR="008E53A0" w:rsidRPr="00334E27" w:rsidRDefault="008E53A0" w:rsidP="008E53A0">
      <w:pPr>
        <w:pStyle w:val="GPsDefinition"/>
        <w:numPr>
          <w:ilvl w:val="0"/>
          <w:numId w:val="0"/>
        </w:numPr>
        <w:rPr>
          <w:rFonts w:asciiTheme="minorHAnsi" w:hAnsiTheme="minorHAnsi" w:cstheme="minorHAnsi"/>
          <w:b/>
          <w:bCs/>
          <w:sz w:val="22"/>
        </w:rPr>
      </w:pPr>
    </w:p>
    <w:p w14:paraId="697003BA" w14:textId="77777777" w:rsidR="008E53A0" w:rsidRPr="006E1C28"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43.3 </w:t>
      </w:r>
      <w:r w:rsidRPr="006E1C28">
        <w:rPr>
          <w:rFonts w:asciiTheme="minorHAnsi" w:hAnsiTheme="minorHAnsi" w:cstheme="minorHAnsi"/>
          <w:bCs/>
          <w:sz w:val="22"/>
        </w:rPr>
        <w:t>Subject to the Authority's obligations of confidentiality, the Supplier shall on demand provide</w:t>
      </w:r>
      <w:r>
        <w:rPr>
          <w:rFonts w:asciiTheme="minorHAnsi" w:hAnsiTheme="minorHAnsi" w:cstheme="minorHAnsi"/>
          <w:bCs/>
          <w:sz w:val="22"/>
        </w:rPr>
        <w:t xml:space="preserve"> </w:t>
      </w:r>
      <w:r w:rsidRPr="006E1C28">
        <w:rPr>
          <w:rFonts w:asciiTheme="minorHAnsi" w:hAnsiTheme="minorHAnsi" w:cstheme="minorHAnsi"/>
          <w:bCs/>
          <w:sz w:val="22"/>
        </w:rPr>
        <w:t>the Auditors with all reasonable co-operation and assistance in relation to each Audit, including b</w:t>
      </w:r>
      <w:r>
        <w:rPr>
          <w:rFonts w:asciiTheme="minorHAnsi" w:hAnsiTheme="minorHAnsi" w:cstheme="minorHAnsi"/>
          <w:bCs/>
          <w:sz w:val="22"/>
        </w:rPr>
        <w:t xml:space="preserve">y </w:t>
      </w:r>
      <w:r w:rsidRPr="006E1C28">
        <w:rPr>
          <w:rFonts w:asciiTheme="minorHAnsi" w:hAnsiTheme="minorHAnsi" w:cstheme="minorHAnsi"/>
          <w:bCs/>
          <w:sz w:val="22"/>
        </w:rPr>
        <w:t>providing:</w:t>
      </w:r>
    </w:p>
    <w:p w14:paraId="094BEFA8" w14:textId="77777777" w:rsidR="008E53A0" w:rsidRPr="006E1C28" w:rsidRDefault="008E53A0" w:rsidP="001C6E9F">
      <w:pPr>
        <w:pStyle w:val="GPSDefinitionL3"/>
        <w:numPr>
          <w:ilvl w:val="2"/>
          <w:numId w:val="72"/>
        </w:numPr>
        <w:tabs>
          <w:tab w:val="clear" w:pos="2160"/>
        </w:tabs>
        <w:ind w:left="2160"/>
        <w:rPr>
          <w:rFonts w:asciiTheme="minorHAnsi" w:hAnsiTheme="minorHAnsi" w:cstheme="minorHAnsi"/>
          <w:bCs/>
          <w:sz w:val="22"/>
        </w:rPr>
      </w:pPr>
      <w:r w:rsidRPr="006E1C28">
        <w:rPr>
          <w:rFonts w:asciiTheme="minorHAnsi" w:hAnsiTheme="minorHAnsi" w:cstheme="minorHAnsi"/>
          <w:bCs/>
          <w:sz w:val="22"/>
        </w:rPr>
        <w:t>all information within the scope of the audit requested by the Auditor;</w:t>
      </w:r>
    </w:p>
    <w:p w14:paraId="4135C7E3" w14:textId="77777777" w:rsidR="008E53A0" w:rsidRPr="006E1C28" w:rsidRDefault="008E53A0" w:rsidP="001C6E9F">
      <w:pPr>
        <w:pStyle w:val="GPSDefinitionL3"/>
        <w:numPr>
          <w:ilvl w:val="2"/>
          <w:numId w:val="72"/>
        </w:numPr>
        <w:tabs>
          <w:tab w:val="clear" w:pos="2160"/>
        </w:tabs>
        <w:ind w:left="2160"/>
        <w:rPr>
          <w:rFonts w:asciiTheme="minorHAnsi" w:hAnsiTheme="minorHAnsi" w:cstheme="minorHAnsi"/>
          <w:bCs/>
          <w:sz w:val="22"/>
        </w:rPr>
      </w:pPr>
      <w:r w:rsidRPr="006E1C28">
        <w:rPr>
          <w:rFonts w:asciiTheme="minorHAnsi" w:hAnsiTheme="minorHAnsi" w:cstheme="minorHAnsi"/>
          <w:bCs/>
          <w:sz w:val="22"/>
        </w:rPr>
        <w:t>reasonable access to any sites controlled by the Supplier and to equipment used in the provision of the Services; and</w:t>
      </w:r>
    </w:p>
    <w:p w14:paraId="474230B9" w14:textId="77777777" w:rsidR="008E53A0" w:rsidRDefault="008E53A0" w:rsidP="001C6E9F">
      <w:pPr>
        <w:pStyle w:val="GPSDefinitionL3"/>
        <w:numPr>
          <w:ilvl w:val="2"/>
          <w:numId w:val="72"/>
        </w:numPr>
        <w:tabs>
          <w:tab w:val="clear" w:pos="2160"/>
        </w:tabs>
        <w:ind w:left="2160"/>
        <w:rPr>
          <w:rFonts w:asciiTheme="minorHAnsi" w:hAnsiTheme="minorHAnsi" w:cstheme="minorHAnsi"/>
          <w:bCs/>
          <w:sz w:val="22"/>
        </w:rPr>
      </w:pPr>
      <w:r w:rsidRPr="006E1C28">
        <w:rPr>
          <w:rFonts w:asciiTheme="minorHAnsi" w:hAnsiTheme="minorHAnsi" w:cstheme="minorHAnsi"/>
          <w:bCs/>
          <w:sz w:val="22"/>
        </w:rPr>
        <w:t>access to the Supplier's personnel.</w:t>
      </w:r>
    </w:p>
    <w:p w14:paraId="5153FA34"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1DB2844B"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43.4 </w:t>
      </w:r>
      <w:r w:rsidRPr="006E1C28">
        <w:rPr>
          <w:rFonts w:asciiTheme="minorHAnsi" w:hAnsiTheme="minorHAnsi" w:cstheme="minorHAnsi"/>
          <w:bCs/>
          <w:sz w:val="22"/>
        </w:rPr>
        <w:t>If an audit reveals that the Supplier has overpaid any charges due in respect of any one year</w:t>
      </w:r>
      <w:r>
        <w:rPr>
          <w:rFonts w:asciiTheme="minorHAnsi" w:hAnsiTheme="minorHAnsi" w:cstheme="minorHAnsi"/>
          <w:bCs/>
          <w:sz w:val="22"/>
        </w:rPr>
        <w:t xml:space="preserve"> </w:t>
      </w:r>
      <w:r w:rsidRPr="006E1C28">
        <w:rPr>
          <w:rFonts w:asciiTheme="minorHAnsi" w:hAnsiTheme="minorHAnsi" w:cstheme="minorHAnsi"/>
          <w:bCs/>
          <w:sz w:val="22"/>
        </w:rPr>
        <w:t>then, without prejudice to the Authority’s other rights under this Contract, the Supplier shall reimburse the Authority such overpaid charges and its reasonable costs incurred in relation to the audit.</w:t>
      </w:r>
    </w:p>
    <w:p w14:paraId="6489FE32" w14:textId="77777777" w:rsidR="008E53A0" w:rsidRPr="006E1C28" w:rsidRDefault="008E53A0" w:rsidP="008E53A0">
      <w:pPr>
        <w:pStyle w:val="GPsDefinition"/>
        <w:numPr>
          <w:ilvl w:val="0"/>
          <w:numId w:val="0"/>
        </w:numPr>
        <w:ind w:left="170" w:hanging="170"/>
        <w:rPr>
          <w:rFonts w:asciiTheme="minorHAnsi" w:hAnsiTheme="minorHAnsi" w:cstheme="minorHAnsi"/>
          <w:b/>
          <w:bCs/>
          <w:sz w:val="22"/>
        </w:rPr>
      </w:pPr>
    </w:p>
    <w:p w14:paraId="1CE9B2E9" w14:textId="77777777" w:rsidR="008E53A0" w:rsidRDefault="008E53A0" w:rsidP="008E53A0">
      <w:pPr>
        <w:pStyle w:val="GPsDefinition"/>
        <w:numPr>
          <w:ilvl w:val="0"/>
          <w:numId w:val="0"/>
        </w:numPr>
        <w:rPr>
          <w:rFonts w:asciiTheme="minorHAnsi" w:hAnsiTheme="minorHAnsi" w:cstheme="minorHAnsi"/>
          <w:bCs/>
          <w:sz w:val="22"/>
        </w:rPr>
      </w:pPr>
      <w:r>
        <w:rPr>
          <w:rFonts w:asciiTheme="minorHAnsi" w:hAnsiTheme="minorHAnsi" w:cstheme="minorHAnsi"/>
          <w:bCs/>
          <w:sz w:val="22"/>
        </w:rPr>
        <w:t xml:space="preserve">43.5 </w:t>
      </w:r>
      <w:r w:rsidRPr="006E1C28">
        <w:rPr>
          <w:rFonts w:asciiTheme="minorHAnsi" w:hAnsiTheme="minorHAnsi" w:cstheme="minorHAnsi"/>
          <w:bCs/>
          <w:sz w:val="22"/>
        </w:rPr>
        <w:t>If an audit reveals that a Material Breach has been committed by the Supplier, the Authority</w:t>
      </w:r>
      <w:r>
        <w:rPr>
          <w:rFonts w:asciiTheme="minorHAnsi" w:hAnsiTheme="minorHAnsi" w:cstheme="minorHAnsi"/>
          <w:bCs/>
          <w:sz w:val="22"/>
        </w:rPr>
        <w:t xml:space="preserve"> </w:t>
      </w:r>
      <w:r w:rsidRPr="006E1C28">
        <w:rPr>
          <w:rFonts w:asciiTheme="minorHAnsi" w:hAnsiTheme="minorHAnsi" w:cstheme="minorHAnsi"/>
          <w:bCs/>
          <w:sz w:val="22"/>
        </w:rPr>
        <w:t>shall be entitled to terminate this Contract.</w:t>
      </w:r>
      <w:r>
        <w:rPr>
          <w:rFonts w:asciiTheme="minorHAnsi" w:hAnsiTheme="minorHAnsi" w:cstheme="minorHAnsi"/>
          <w:bCs/>
          <w:sz w:val="22"/>
        </w:rPr>
        <w:t xml:space="preserve"> </w:t>
      </w:r>
    </w:p>
    <w:p w14:paraId="4C8159F4" w14:textId="77777777" w:rsidR="008E53A0" w:rsidRDefault="008E53A0" w:rsidP="008E53A0">
      <w:pPr>
        <w:pStyle w:val="GPsDefinition"/>
        <w:numPr>
          <w:ilvl w:val="0"/>
          <w:numId w:val="0"/>
        </w:numPr>
        <w:ind w:left="170" w:hanging="170"/>
        <w:rPr>
          <w:rFonts w:asciiTheme="minorHAnsi" w:hAnsiTheme="minorHAnsi" w:cstheme="minorHAnsi"/>
          <w:bCs/>
          <w:sz w:val="22"/>
        </w:rPr>
      </w:pPr>
    </w:p>
    <w:p w14:paraId="1964C028" w14:textId="77777777" w:rsidR="008E53A0" w:rsidRPr="00334E27" w:rsidRDefault="008E53A0" w:rsidP="008E53A0">
      <w:pPr>
        <w:pStyle w:val="GPsDefinition"/>
        <w:numPr>
          <w:ilvl w:val="0"/>
          <w:numId w:val="0"/>
        </w:numPr>
        <w:rPr>
          <w:rFonts w:asciiTheme="minorHAnsi" w:hAnsiTheme="minorHAnsi" w:cstheme="minorHAnsi"/>
          <w:b/>
          <w:bCs/>
          <w:sz w:val="22"/>
        </w:rPr>
      </w:pPr>
      <w:r>
        <w:rPr>
          <w:rFonts w:asciiTheme="minorHAnsi" w:hAnsiTheme="minorHAnsi" w:cstheme="minorHAnsi"/>
          <w:bCs/>
          <w:sz w:val="22"/>
        </w:rPr>
        <w:t xml:space="preserve">43.6 </w:t>
      </w:r>
      <w:r w:rsidRPr="006E1C28">
        <w:rPr>
          <w:rFonts w:asciiTheme="minorHAnsi" w:hAnsiTheme="minorHAnsi" w:cstheme="minorHAnsi"/>
          <w:bCs/>
          <w:sz w:val="22"/>
        </w:rPr>
        <w:t>The Parties agree that they shall bear their own respective costs and expenses incurred in</w:t>
      </w:r>
      <w:r>
        <w:rPr>
          <w:rFonts w:asciiTheme="minorHAnsi" w:hAnsiTheme="minorHAnsi" w:cstheme="minorHAnsi"/>
          <w:bCs/>
          <w:sz w:val="22"/>
        </w:rPr>
        <w:t xml:space="preserve"> r</w:t>
      </w:r>
      <w:r w:rsidRPr="006E1C28">
        <w:rPr>
          <w:rFonts w:asciiTheme="minorHAnsi" w:hAnsiTheme="minorHAnsi" w:cstheme="minorHAnsi"/>
          <w:bCs/>
          <w:sz w:val="22"/>
        </w:rPr>
        <w:t>espect of compliance with their obligations under this clause, unless the audit reveals a Default by</w:t>
      </w:r>
      <w:r>
        <w:rPr>
          <w:rFonts w:asciiTheme="minorHAnsi" w:hAnsiTheme="minorHAnsi" w:cstheme="minorHAnsi"/>
          <w:bCs/>
          <w:sz w:val="22"/>
        </w:rPr>
        <w:t xml:space="preserve"> </w:t>
      </w:r>
      <w:r w:rsidRPr="006E1C28">
        <w:rPr>
          <w:rFonts w:asciiTheme="minorHAnsi" w:hAnsiTheme="minorHAnsi" w:cstheme="minorHAnsi"/>
          <w:bCs/>
          <w:sz w:val="22"/>
        </w:rPr>
        <w:t>the Supplier in which case the Supplier shall reimburse the Authority for the Authority's reasonable</w:t>
      </w:r>
      <w:r>
        <w:rPr>
          <w:rFonts w:asciiTheme="minorHAnsi" w:hAnsiTheme="minorHAnsi" w:cstheme="minorHAnsi"/>
          <w:bCs/>
          <w:sz w:val="22"/>
        </w:rPr>
        <w:t xml:space="preserve"> </w:t>
      </w:r>
      <w:r w:rsidRPr="006E1C28">
        <w:rPr>
          <w:rFonts w:asciiTheme="minorHAnsi" w:hAnsiTheme="minorHAnsi" w:cstheme="minorHAnsi"/>
          <w:bCs/>
          <w:sz w:val="22"/>
        </w:rPr>
        <w:t>costs incurred in relation to the audit.</w:t>
      </w:r>
    </w:p>
    <w:p w14:paraId="492C8231" w14:textId="77777777" w:rsidR="008E53A0" w:rsidRDefault="008E53A0" w:rsidP="008E53A0">
      <w:pPr>
        <w:pStyle w:val="GPsDefinition"/>
        <w:numPr>
          <w:ilvl w:val="0"/>
          <w:numId w:val="0"/>
        </w:numPr>
        <w:ind w:left="390"/>
        <w:rPr>
          <w:rFonts w:asciiTheme="minorHAnsi" w:hAnsiTheme="minorHAnsi" w:cstheme="minorHAnsi"/>
          <w:b/>
          <w:bCs/>
          <w:sz w:val="22"/>
        </w:rPr>
      </w:pPr>
    </w:p>
    <w:p w14:paraId="06F78371" w14:textId="77777777" w:rsidR="00390D8F" w:rsidRPr="006E1C28" w:rsidRDefault="00390D8F" w:rsidP="008E53A0">
      <w:pPr>
        <w:pStyle w:val="GPsDefinition"/>
        <w:numPr>
          <w:ilvl w:val="0"/>
          <w:numId w:val="0"/>
        </w:numPr>
        <w:ind w:left="390"/>
        <w:rPr>
          <w:rFonts w:asciiTheme="minorHAnsi" w:hAnsiTheme="minorHAnsi" w:cstheme="minorHAnsi"/>
          <w:b/>
          <w:bCs/>
          <w:sz w:val="22"/>
        </w:rPr>
      </w:pPr>
    </w:p>
    <w:p w14:paraId="4B8B6C77" w14:textId="77777777" w:rsidR="008E53A0" w:rsidRPr="00334E27" w:rsidRDefault="008E53A0" w:rsidP="001C6E9F">
      <w:pPr>
        <w:pStyle w:val="GPsDefinition"/>
        <w:numPr>
          <w:ilvl w:val="0"/>
          <w:numId w:val="72"/>
        </w:numPr>
        <w:rPr>
          <w:rFonts w:asciiTheme="minorHAnsi" w:hAnsiTheme="minorHAnsi" w:cstheme="minorHAnsi"/>
          <w:b/>
          <w:caps/>
          <w:sz w:val="22"/>
        </w:rPr>
      </w:pPr>
      <w:r w:rsidRPr="00334E27">
        <w:rPr>
          <w:rFonts w:asciiTheme="minorHAnsi" w:hAnsiTheme="minorHAnsi" w:cstheme="minorHAnsi"/>
          <w:b/>
          <w:caps/>
          <w:sz w:val="22"/>
        </w:rPr>
        <w:lastRenderedPageBreak/>
        <w:t xml:space="preserve"> General</w:t>
      </w:r>
      <w:bookmarkEnd w:id="20"/>
    </w:p>
    <w:p w14:paraId="3ECCE2D4" w14:textId="77777777" w:rsidR="008E53A0" w:rsidRPr="006E1C28" w:rsidRDefault="008E53A0" w:rsidP="008E53A0">
      <w:pPr>
        <w:pStyle w:val="GPsDefinition"/>
        <w:numPr>
          <w:ilvl w:val="0"/>
          <w:numId w:val="0"/>
        </w:numPr>
        <w:ind w:left="390"/>
        <w:rPr>
          <w:rFonts w:asciiTheme="minorHAnsi" w:hAnsiTheme="minorHAnsi" w:cstheme="minorHAnsi"/>
          <w:b/>
          <w:bCs/>
          <w:caps/>
          <w:sz w:val="22"/>
        </w:rPr>
      </w:pPr>
    </w:p>
    <w:p w14:paraId="5526B170"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44.1 Assignment and subcontracting</w:t>
      </w:r>
    </w:p>
    <w:p w14:paraId="4871E809"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Authority may at any time assign, transfer, charge, </w:t>
      </w:r>
      <w:proofErr w:type="gramStart"/>
      <w:r w:rsidRPr="006E1C28">
        <w:rPr>
          <w:rFonts w:asciiTheme="minorHAnsi" w:hAnsiTheme="minorHAnsi" w:cstheme="minorHAnsi"/>
          <w:b w:val="0"/>
          <w:bCs/>
          <w:sz w:val="22"/>
          <w:szCs w:val="22"/>
        </w:rPr>
        <w:t>subcontract</w:t>
      </w:r>
      <w:proofErr w:type="gramEnd"/>
      <w:r w:rsidRPr="006E1C28">
        <w:rPr>
          <w:rFonts w:asciiTheme="minorHAnsi" w:hAnsiTheme="minorHAnsi" w:cstheme="minorHAnsi"/>
          <w:b w:val="0"/>
          <w:bCs/>
          <w:sz w:val="22"/>
          <w:szCs w:val="22"/>
        </w:rPr>
        <w:t xml:space="preserve"> or deal in any other manner with any or all of its rights or obligations under the Contract in the event of a change in the legal status of the Authority by reason of any statute.</w:t>
      </w:r>
    </w:p>
    <w:p w14:paraId="54DF6CA5"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must not assign, </w:t>
      </w:r>
      <w:proofErr w:type="gramStart"/>
      <w:r w:rsidRPr="006E1C28">
        <w:rPr>
          <w:rFonts w:asciiTheme="minorHAnsi" w:hAnsiTheme="minorHAnsi" w:cstheme="minorHAnsi"/>
          <w:b w:val="0"/>
          <w:bCs/>
          <w:sz w:val="22"/>
          <w:szCs w:val="22"/>
        </w:rPr>
        <w:t>transfer</w:t>
      </w:r>
      <w:proofErr w:type="gramEnd"/>
      <w:r w:rsidRPr="006E1C28">
        <w:rPr>
          <w:rFonts w:asciiTheme="minorHAnsi" w:hAnsiTheme="minorHAnsi" w:cstheme="minorHAnsi"/>
          <w:b w:val="0"/>
          <w:bCs/>
          <w:sz w:val="22"/>
          <w:szCs w:val="22"/>
        </w:rPr>
        <w:t xml:space="preserve"> or sub-let the Contract or any part, share or interest in it either directly or indirectly to any person and shall not sub-contract except in accordance with the terms of the Contract.</w:t>
      </w:r>
    </w:p>
    <w:p w14:paraId="1A57EBCE"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Supplier will be liable under this Contract irrespective of any sub-contracting. </w:t>
      </w:r>
    </w:p>
    <w:p w14:paraId="39FE0CF6" w14:textId="77777777" w:rsidR="008E53A0" w:rsidRPr="006E1C28" w:rsidRDefault="008E53A0" w:rsidP="001C6E9F">
      <w:pPr>
        <w:pStyle w:val="Heading2"/>
        <w:numPr>
          <w:ilvl w:val="2"/>
          <w:numId w:val="50"/>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If there is a breach of the provisions of this condition, the Authority shall be entitled to cancel the Contract immediately and clause 20 will apply.</w:t>
      </w:r>
    </w:p>
    <w:p w14:paraId="62440C03"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44.2 Notices</w:t>
      </w:r>
    </w:p>
    <w:p w14:paraId="678DB657" w14:textId="77777777" w:rsidR="008E53A0" w:rsidRPr="006E1C28" w:rsidRDefault="008E53A0" w:rsidP="001C6E9F">
      <w:pPr>
        <w:pStyle w:val="Heading2"/>
        <w:numPr>
          <w:ilvl w:val="2"/>
          <w:numId w:val="51"/>
        </w:numPr>
        <w:tabs>
          <w:tab w:val="clear" w:pos="1571"/>
          <w:tab w:val="num" w:pos="1418"/>
        </w:tabs>
        <w:spacing w:before="0" w:after="160"/>
        <w:ind w:left="1418" w:hanging="709"/>
        <w:jc w:val="both"/>
        <w:rPr>
          <w:rFonts w:asciiTheme="minorHAnsi" w:hAnsiTheme="minorHAnsi" w:cstheme="minorHAnsi"/>
          <w:b w:val="0"/>
          <w:bCs/>
          <w:sz w:val="22"/>
          <w:szCs w:val="22"/>
        </w:rPr>
      </w:pPr>
      <w:bookmarkStart w:id="235" w:name="a723112"/>
      <w:r w:rsidRPr="006E1C28">
        <w:rPr>
          <w:rFonts w:asciiTheme="minorHAnsi" w:hAnsiTheme="minorHAnsi" w:cstheme="minorHAnsi"/>
          <w:b w:val="0"/>
          <w:bCs/>
          <w:sz w:val="22"/>
          <w:szCs w:val="22"/>
        </w:rPr>
        <w:t>Any notice or other communication given to a Party under or in connection with the Contract shall be in writing, addressed to the that Party at its registered office (if it is a company) or its principal place of business or such other address as either Party may have specified to the other Party in writing in accordance with this clause, and shall be delivered personally, or sent by pre-paid first class post, recorded delivery, commercial courier or fax.</w:t>
      </w:r>
      <w:bookmarkEnd w:id="235"/>
    </w:p>
    <w:p w14:paraId="42990CFC" w14:textId="77777777" w:rsidR="008E53A0" w:rsidRPr="006E1C28" w:rsidRDefault="008E53A0" w:rsidP="001C6E9F">
      <w:pPr>
        <w:pStyle w:val="Heading2"/>
        <w:numPr>
          <w:ilvl w:val="2"/>
          <w:numId w:val="5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A notice or other communication shall be deemed to have been received: if delivered personally, when left at the address referred to in clause 44.2(a); if sent by pre-paid first class post or recorded delivery, at 9.00 am on the second Business Day after posting; if delivered by commercial courier, on the date and at the time that the courier's delivery receipt is signed; or, if sent by fax, one Business Day after transmission.</w:t>
      </w:r>
    </w:p>
    <w:p w14:paraId="0493F02C" w14:textId="77777777" w:rsidR="008E53A0" w:rsidRPr="006E1C28" w:rsidRDefault="008E53A0" w:rsidP="001C6E9F">
      <w:pPr>
        <w:pStyle w:val="Heading2"/>
        <w:numPr>
          <w:ilvl w:val="2"/>
          <w:numId w:val="51"/>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provisions of this clause shall not apply to the service of any proceedings or other documents in any legal action.</w:t>
      </w:r>
    </w:p>
    <w:p w14:paraId="3A718C8B"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44.3 Severance</w:t>
      </w:r>
    </w:p>
    <w:p w14:paraId="3129920E" w14:textId="77777777" w:rsidR="008E53A0" w:rsidRPr="006E1C28" w:rsidRDefault="008E53A0" w:rsidP="001C6E9F">
      <w:pPr>
        <w:pStyle w:val="Heading2"/>
        <w:numPr>
          <w:ilvl w:val="2"/>
          <w:numId w:val="52"/>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If any court or competent authority finds that any provision of the Contract (or part of any provision) is invalid, </w:t>
      </w:r>
      <w:proofErr w:type="gramStart"/>
      <w:r w:rsidRPr="006E1C28">
        <w:rPr>
          <w:rFonts w:asciiTheme="minorHAnsi" w:hAnsiTheme="minorHAnsi" w:cstheme="minorHAnsi"/>
          <w:b w:val="0"/>
          <w:bCs/>
          <w:sz w:val="22"/>
          <w:szCs w:val="22"/>
        </w:rPr>
        <w:t>illegal</w:t>
      </w:r>
      <w:proofErr w:type="gramEnd"/>
      <w:r w:rsidRPr="006E1C28">
        <w:rPr>
          <w:rFonts w:asciiTheme="minorHAnsi" w:hAnsiTheme="minorHAnsi" w:cstheme="minorHAnsi"/>
          <w:b w:val="0"/>
          <w:bCs/>
          <w:sz w:val="22"/>
          <w:szCs w:val="22"/>
        </w:rPr>
        <w:t xml:space="preserve"> or unenforceable, that provision or part-provision shall, to the extent required, be deemed to be deleted, and the validity and enforceability of the other provisions of the Contract shall not be affected. </w:t>
      </w:r>
    </w:p>
    <w:p w14:paraId="22D4E998" w14:textId="77777777" w:rsidR="008E53A0" w:rsidRDefault="008E53A0" w:rsidP="001C6E9F">
      <w:pPr>
        <w:pStyle w:val="Heading2"/>
        <w:numPr>
          <w:ilvl w:val="2"/>
          <w:numId w:val="52"/>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 xml:space="preserve">If any invalid, unenforceable or illegal provision of the Contract would be valid, </w:t>
      </w:r>
      <w:proofErr w:type="gramStart"/>
      <w:r w:rsidRPr="006E1C28">
        <w:rPr>
          <w:rFonts w:asciiTheme="minorHAnsi" w:hAnsiTheme="minorHAnsi" w:cstheme="minorHAnsi"/>
          <w:b w:val="0"/>
          <w:bCs/>
          <w:sz w:val="22"/>
          <w:szCs w:val="22"/>
        </w:rPr>
        <w:t>enforceable</w:t>
      </w:r>
      <w:proofErr w:type="gramEnd"/>
      <w:r w:rsidRPr="006E1C28">
        <w:rPr>
          <w:rFonts w:asciiTheme="minorHAnsi" w:hAnsiTheme="minorHAnsi" w:cstheme="minorHAnsi"/>
          <w:b w:val="0"/>
          <w:bCs/>
          <w:sz w:val="22"/>
          <w:szCs w:val="22"/>
        </w:rPr>
        <w:t xml:space="preserve"> and legal if some part of it were deleted, the provision shall apply with the minimum modification necessary to make it legal, valid and enforceable.</w:t>
      </w:r>
    </w:p>
    <w:p w14:paraId="5857A38A" w14:textId="77777777" w:rsidR="008E53A0" w:rsidRDefault="008E53A0" w:rsidP="008E53A0"/>
    <w:p w14:paraId="3529C9B0" w14:textId="77777777" w:rsidR="008E53A0" w:rsidRPr="00334E27" w:rsidRDefault="008E53A0" w:rsidP="008E53A0"/>
    <w:p w14:paraId="1F2B35A3" w14:textId="77777777" w:rsidR="008E53A0"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44.4 Variation</w:t>
      </w:r>
    </w:p>
    <w:p w14:paraId="57B579BE" w14:textId="77777777" w:rsidR="008E53A0" w:rsidRPr="006E1C28"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44.4.1 </w:t>
      </w:r>
      <w:r w:rsidRPr="006E1C28">
        <w:rPr>
          <w:rFonts w:asciiTheme="minorHAnsi" w:hAnsiTheme="minorHAnsi" w:cstheme="minorHAnsi"/>
          <w:b w:val="0"/>
          <w:bCs/>
          <w:sz w:val="22"/>
          <w:szCs w:val="22"/>
        </w:rPr>
        <w:t xml:space="preserve">Subject to clause 8, no variation of this Contract, any Purchase Order, Purchase Order </w:t>
      </w:r>
      <w:proofErr w:type="gramStart"/>
      <w:r w:rsidRPr="006E1C28">
        <w:rPr>
          <w:rFonts w:asciiTheme="minorHAnsi" w:hAnsiTheme="minorHAnsi" w:cstheme="minorHAnsi"/>
          <w:b w:val="0"/>
          <w:bCs/>
          <w:sz w:val="22"/>
          <w:szCs w:val="22"/>
        </w:rPr>
        <w:t>Amendment</w:t>
      </w:r>
      <w:proofErr w:type="gramEnd"/>
      <w:r w:rsidRPr="006E1C28">
        <w:rPr>
          <w:rFonts w:asciiTheme="minorHAnsi" w:hAnsiTheme="minorHAnsi" w:cstheme="minorHAnsi"/>
          <w:b w:val="0"/>
          <w:bCs/>
          <w:sz w:val="22"/>
          <w:szCs w:val="22"/>
        </w:rPr>
        <w:t xml:space="preserve"> or any document referred to in it shall be valid unless it is in writing and signed by or on behalf of each of the Parties (save for any documents referred to in this Contract which may expressly or implicitly vary from time to time).  In the case of the Authority this must be by an Authorised Person.</w:t>
      </w:r>
    </w:p>
    <w:p w14:paraId="19A6C4B3" w14:textId="77777777" w:rsidR="00DD71B1" w:rsidRDefault="00DD71B1" w:rsidP="008E53A0">
      <w:pPr>
        <w:pStyle w:val="GPsDefinition"/>
        <w:numPr>
          <w:ilvl w:val="0"/>
          <w:numId w:val="0"/>
        </w:numPr>
        <w:ind w:left="170" w:hanging="170"/>
        <w:rPr>
          <w:rFonts w:asciiTheme="minorHAnsi" w:hAnsiTheme="minorHAnsi" w:cstheme="minorHAnsi"/>
          <w:b/>
          <w:sz w:val="22"/>
        </w:rPr>
      </w:pPr>
    </w:p>
    <w:p w14:paraId="58C98D15" w14:textId="77777777" w:rsidR="00DD71B1" w:rsidRDefault="00DD71B1" w:rsidP="008E53A0">
      <w:pPr>
        <w:pStyle w:val="GPsDefinition"/>
        <w:numPr>
          <w:ilvl w:val="0"/>
          <w:numId w:val="0"/>
        </w:numPr>
        <w:ind w:left="170" w:hanging="170"/>
        <w:rPr>
          <w:rFonts w:asciiTheme="minorHAnsi" w:hAnsiTheme="minorHAnsi" w:cstheme="minorHAnsi"/>
          <w:b/>
          <w:sz w:val="22"/>
        </w:rPr>
      </w:pPr>
    </w:p>
    <w:p w14:paraId="0585EC41" w14:textId="77777777" w:rsidR="00DD71B1" w:rsidRDefault="00DD71B1" w:rsidP="008E53A0">
      <w:pPr>
        <w:pStyle w:val="GPsDefinition"/>
        <w:numPr>
          <w:ilvl w:val="0"/>
          <w:numId w:val="0"/>
        </w:numPr>
        <w:ind w:left="170" w:hanging="170"/>
        <w:rPr>
          <w:rFonts w:asciiTheme="minorHAnsi" w:hAnsiTheme="minorHAnsi" w:cstheme="minorHAnsi"/>
          <w:b/>
          <w:sz w:val="22"/>
        </w:rPr>
      </w:pPr>
    </w:p>
    <w:p w14:paraId="680C4B75" w14:textId="4736346C"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lastRenderedPageBreak/>
        <w:t xml:space="preserve">44.5 Waiver </w:t>
      </w:r>
    </w:p>
    <w:p w14:paraId="3AB7B4C0" w14:textId="77777777" w:rsidR="008E53A0" w:rsidRPr="006E1C28" w:rsidRDefault="008E53A0" w:rsidP="008E53A0">
      <w:pPr>
        <w:pStyle w:val="Heading2"/>
        <w:spacing w:before="0" w:after="160"/>
        <w:jc w:val="both"/>
        <w:rPr>
          <w:rFonts w:asciiTheme="minorHAnsi" w:hAnsiTheme="minorHAnsi" w:cstheme="minorHAnsi"/>
          <w:b w:val="0"/>
          <w:bCs/>
          <w:sz w:val="22"/>
          <w:szCs w:val="22"/>
        </w:rPr>
      </w:pPr>
      <w:r>
        <w:rPr>
          <w:rFonts w:asciiTheme="minorHAnsi" w:hAnsiTheme="minorHAnsi" w:cstheme="minorHAnsi"/>
          <w:b w:val="0"/>
          <w:bCs/>
          <w:sz w:val="22"/>
          <w:szCs w:val="22"/>
        </w:rPr>
        <w:t xml:space="preserve">44.5.1 </w:t>
      </w:r>
      <w:r w:rsidRPr="006E1C28">
        <w:rPr>
          <w:rFonts w:asciiTheme="minorHAnsi" w:hAnsiTheme="minorHAnsi" w:cstheme="minorHAnsi"/>
          <w:b w:val="0"/>
          <w:bCs/>
          <w:sz w:val="22"/>
          <w:szCs w:val="22"/>
        </w:rPr>
        <w:t>A waiver of any right or remedy under the Contract is only effective if given in writing and shall not be deemed a waiver of any subsequent breach or default. No failure or delay by a Party to exercise any right or remedy provided under the Contract or by law shall constitute a waiver of that or any other right or remedy, nor shall it preclude or restrict the further exercise of that or any other right or remedy. No single or partial exercise of such right or remedy shall preclude or restrict the further exercise of that or any other right or remedy.</w:t>
      </w:r>
    </w:p>
    <w:p w14:paraId="349DFD25"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 xml:space="preserve">44.6 Third party rights </w:t>
      </w:r>
    </w:p>
    <w:p w14:paraId="2C0554A7" w14:textId="77777777" w:rsidR="008E53A0" w:rsidRPr="006E1C28" w:rsidRDefault="008E53A0" w:rsidP="001C6E9F">
      <w:pPr>
        <w:pStyle w:val="Heading2"/>
        <w:numPr>
          <w:ilvl w:val="2"/>
          <w:numId w:val="5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Except as expressly provided in clause 44.6(b) below, a person who is not party to this Contract shall not have any rights under the Contracts (Rights of Third Parties) Act 1999 to enforce any term of this Contract.</w:t>
      </w:r>
    </w:p>
    <w:p w14:paraId="638D46D5" w14:textId="77777777" w:rsidR="008E53A0" w:rsidRPr="006E1C28" w:rsidRDefault="008E53A0" w:rsidP="001C6E9F">
      <w:pPr>
        <w:pStyle w:val="Heading2"/>
        <w:numPr>
          <w:ilvl w:val="2"/>
          <w:numId w:val="53"/>
        </w:numPr>
        <w:tabs>
          <w:tab w:val="clear" w:pos="1571"/>
          <w:tab w:val="num" w:pos="1418"/>
        </w:tabs>
        <w:spacing w:before="0" w:after="160"/>
        <w:ind w:left="1418" w:hanging="709"/>
        <w:jc w:val="both"/>
        <w:rPr>
          <w:rStyle w:val="CommentReference"/>
          <w:rFonts w:asciiTheme="minorHAnsi" w:hAnsiTheme="minorHAnsi" w:cstheme="minorHAnsi"/>
          <w:b w:val="0"/>
          <w:bCs/>
          <w:sz w:val="22"/>
          <w:szCs w:val="22"/>
        </w:rPr>
      </w:pPr>
      <w:r w:rsidRPr="006E1C28">
        <w:rPr>
          <w:rFonts w:asciiTheme="minorHAnsi" w:hAnsiTheme="minorHAnsi" w:cstheme="minorHAnsi"/>
          <w:b w:val="0"/>
          <w:bCs/>
          <w:sz w:val="22"/>
          <w:szCs w:val="22"/>
        </w:rPr>
        <w:t xml:space="preserve">The Chief Constable also has the benefit of this Contract and </w:t>
      </w:r>
      <w:proofErr w:type="gramStart"/>
      <w:r w:rsidRPr="006E1C28">
        <w:rPr>
          <w:rFonts w:asciiTheme="minorHAnsi" w:hAnsiTheme="minorHAnsi" w:cstheme="minorHAnsi"/>
          <w:b w:val="0"/>
          <w:bCs/>
          <w:sz w:val="22"/>
          <w:szCs w:val="22"/>
        </w:rPr>
        <w:t>is able to</w:t>
      </w:r>
      <w:proofErr w:type="gramEnd"/>
      <w:r w:rsidRPr="006E1C28">
        <w:rPr>
          <w:rFonts w:asciiTheme="minorHAnsi" w:hAnsiTheme="minorHAnsi" w:cstheme="minorHAnsi"/>
          <w:b w:val="0"/>
          <w:bCs/>
          <w:sz w:val="22"/>
          <w:szCs w:val="22"/>
        </w:rPr>
        <w:t xml:space="preserve"> enforce all the Supplier’s obligations set out in the Contract</w:t>
      </w:r>
      <w:r w:rsidRPr="006E1C28">
        <w:rPr>
          <w:rStyle w:val="CommentReference"/>
          <w:rFonts w:asciiTheme="minorHAnsi" w:hAnsiTheme="minorHAnsi" w:cstheme="minorHAnsi"/>
          <w:b w:val="0"/>
          <w:bCs/>
          <w:sz w:val="22"/>
          <w:szCs w:val="22"/>
        </w:rPr>
        <w:t>.</w:t>
      </w:r>
    </w:p>
    <w:p w14:paraId="3DE3541D" w14:textId="77777777" w:rsidR="008E53A0" w:rsidRPr="006E1C28" w:rsidRDefault="008E53A0" w:rsidP="001C6E9F">
      <w:pPr>
        <w:pStyle w:val="Heading2"/>
        <w:numPr>
          <w:ilvl w:val="2"/>
          <w:numId w:val="53"/>
        </w:numPr>
        <w:tabs>
          <w:tab w:val="clear" w:pos="1571"/>
          <w:tab w:val="num" w:pos="1418"/>
        </w:tabs>
        <w:spacing w:before="0" w:after="160"/>
        <w:ind w:left="1418" w:hanging="709"/>
        <w:jc w:val="both"/>
        <w:rPr>
          <w:rFonts w:asciiTheme="minorHAnsi" w:hAnsiTheme="minorHAnsi" w:cstheme="minorHAnsi"/>
          <w:b w:val="0"/>
          <w:bCs/>
          <w:sz w:val="22"/>
          <w:szCs w:val="22"/>
        </w:rPr>
      </w:pPr>
      <w:r w:rsidRPr="006E1C28">
        <w:rPr>
          <w:rFonts w:asciiTheme="minorHAnsi" w:hAnsiTheme="minorHAnsi" w:cstheme="minorHAnsi"/>
          <w:b w:val="0"/>
          <w:bCs/>
          <w:sz w:val="22"/>
          <w:szCs w:val="22"/>
        </w:rPr>
        <w:t>The rights of the Parties to terminate, rescind or agree any variation, waiver or settlement under this Contract are not subject to any other party</w:t>
      </w:r>
      <w:r w:rsidRPr="006E1C28">
        <w:rPr>
          <w:rStyle w:val="CommentReference"/>
          <w:rFonts w:asciiTheme="minorHAnsi" w:hAnsiTheme="minorHAnsi" w:cstheme="minorHAnsi"/>
          <w:b w:val="0"/>
          <w:bCs/>
          <w:sz w:val="22"/>
          <w:szCs w:val="22"/>
        </w:rPr>
        <w:t>.</w:t>
      </w:r>
    </w:p>
    <w:p w14:paraId="551EA43E" w14:textId="77777777" w:rsidR="008E53A0" w:rsidRPr="00334E27" w:rsidRDefault="008E53A0" w:rsidP="008E53A0">
      <w:pPr>
        <w:pStyle w:val="GPsDefinition"/>
        <w:numPr>
          <w:ilvl w:val="0"/>
          <w:numId w:val="0"/>
        </w:numPr>
        <w:ind w:left="170" w:hanging="170"/>
        <w:rPr>
          <w:rFonts w:asciiTheme="minorHAnsi" w:hAnsiTheme="minorHAnsi" w:cstheme="minorHAnsi"/>
          <w:b/>
          <w:sz w:val="22"/>
        </w:rPr>
      </w:pPr>
      <w:r w:rsidRPr="00334E27">
        <w:rPr>
          <w:rFonts w:asciiTheme="minorHAnsi" w:hAnsiTheme="minorHAnsi" w:cstheme="minorHAnsi"/>
          <w:b/>
          <w:sz w:val="22"/>
        </w:rPr>
        <w:t>44.7 Counterparts</w:t>
      </w:r>
    </w:p>
    <w:p w14:paraId="138FB1D9"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 xml:space="preserve">44.7.1 </w:t>
      </w:r>
      <w:r w:rsidRPr="006E1C28">
        <w:rPr>
          <w:rFonts w:asciiTheme="minorHAnsi" w:hAnsiTheme="minorHAnsi" w:cstheme="minorHAnsi"/>
          <w:b w:val="0"/>
          <w:bCs/>
          <w:sz w:val="22"/>
          <w:szCs w:val="22"/>
        </w:rPr>
        <w:t xml:space="preserve">This Contract may be executed in any number of counterparts, each of which when executed </w:t>
      </w:r>
    </w:p>
    <w:p w14:paraId="0AA684B6" w14:textId="77777777" w:rsidR="008E53A0" w:rsidRDefault="008E53A0" w:rsidP="008E53A0">
      <w:pPr>
        <w:pStyle w:val="Heading2"/>
        <w:spacing w:before="0"/>
        <w:rPr>
          <w:rFonts w:asciiTheme="minorHAnsi" w:hAnsiTheme="minorHAnsi" w:cstheme="minorHAnsi"/>
          <w:b w:val="0"/>
          <w:bCs/>
          <w:sz w:val="22"/>
          <w:szCs w:val="22"/>
        </w:rPr>
      </w:pPr>
      <w:r>
        <w:rPr>
          <w:rFonts w:asciiTheme="minorHAnsi" w:hAnsiTheme="minorHAnsi" w:cstheme="minorHAnsi"/>
          <w:b w:val="0"/>
          <w:bCs/>
          <w:sz w:val="22"/>
          <w:szCs w:val="22"/>
        </w:rPr>
        <w:t>a</w:t>
      </w:r>
      <w:r w:rsidRPr="006E1C28">
        <w:rPr>
          <w:rFonts w:asciiTheme="minorHAnsi" w:hAnsiTheme="minorHAnsi" w:cstheme="minorHAnsi"/>
          <w:b w:val="0"/>
          <w:bCs/>
          <w:sz w:val="22"/>
          <w:szCs w:val="22"/>
        </w:rPr>
        <w:t>nd</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delivered shall constitute a duplicate original, but all the counterparts shall together constitute</w:t>
      </w:r>
      <w:r>
        <w:rPr>
          <w:rFonts w:asciiTheme="minorHAnsi" w:hAnsiTheme="minorHAnsi" w:cstheme="minorHAnsi"/>
          <w:b w:val="0"/>
          <w:bCs/>
          <w:sz w:val="22"/>
          <w:szCs w:val="22"/>
        </w:rPr>
        <w:t xml:space="preserve"> </w:t>
      </w:r>
      <w:r w:rsidRPr="006E1C28">
        <w:rPr>
          <w:rFonts w:asciiTheme="minorHAnsi" w:hAnsiTheme="minorHAnsi" w:cstheme="minorHAnsi"/>
          <w:b w:val="0"/>
          <w:bCs/>
          <w:sz w:val="22"/>
          <w:szCs w:val="22"/>
        </w:rPr>
        <w:t>the one agreement.</w:t>
      </w:r>
    </w:p>
    <w:p w14:paraId="313DFA68" w14:textId="77777777" w:rsidR="008E53A0" w:rsidRPr="004B5D29" w:rsidRDefault="008E53A0" w:rsidP="008E53A0"/>
    <w:p w14:paraId="31BC3BC7" w14:textId="77777777" w:rsidR="008E53A0" w:rsidRDefault="008E53A0" w:rsidP="001C6E9F">
      <w:pPr>
        <w:pStyle w:val="GPsDefinition"/>
        <w:numPr>
          <w:ilvl w:val="1"/>
          <w:numId w:val="73"/>
        </w:numPr>
        <w:rPr>
          <w:rFonts w:asciiTheme="minorHAnsi" w:hAnsiTheme="minorHAnsi" w:cstheme="minorHAnsi"/>
          <w:b/>
          <w:sz w:val="22"/>
        </w:rPr>
      </w:pPr>
      <w:r>
        <w:rPr>
          <w:rFonts w:asciiTheme="minorHAnsi" w:hAnsiTheme="minorHAnsi" w:cstheme="minorHAnsi"/>
          <w:b/>
          <w:sz w:val="22"/>
        </w:rPr>
        <w:t xml:space="preserve"> </w:t>
      </w:r>
      <w:r w:rsidRPr="004B5D29">
        <w:rPr>
          <w:rFonts w:asciiTheme="minorHAnsi" w:hAnsiTheme="minorHAnsi" w:cstheme="minorHAnsi"/>
          <w:b/>
          <w:sz w:val="22"/>
        </w:rPr>
        <w:t>Entire Agreement</w:t>
      </w:r>
    </w:p>
    <w:p w14:paraId="1D4E0C86" w14:textId="77777777" w:rsidR="008E53A0" w:rsidRDefault="008E53A0" w:rsidP="008E53A0">
      <w:pPr>
        <w:pStyle w:val="GPsDefinition"/>
        <w:numPr>
          <w:ilvl w:val="0"/>
          <w:numId w:val="0"/>
        </w:numPr>
        <w:rPr>
          <w:rFonts w:asciiTheme="minorHAnsi" w:hAnsiTheme="minorHAnsi" w:cstheme="minorHAnsi"/>
          <w:bCs/>
          <w:sz w:val="22"/>
        </w:rPr>
      </w:pPr>
      <w:r w:rsidRPr="005D04FB">
        <w:rPr>
          <w:rFonts w:asciiTheme="minorHAnsi" w:hAnsiTheme="minorHAnsi" w:cstheme="minorHAnsi"/>
          <w:bCs/>
          <w:sz w:val="22"/>
        </w:rPr>
        <w:t>44.8.1</w:t>
      </w:r>
      <w:r>
        <w:rPr>
          <w:rFonts w:asciiTheme="minorHAnsi" w:hAnsiTheme="minorHAnsi" w:cstheme="minorHAnsi"/>
          <w:b/>
          <w:sz w:val="22"/>
        </w:rPr>
        <w:t xml:space="preserve"> </w:t>
      </w:r>
      <w:r w:rsidRPr="006E1C28">
        <w:rPr>
          <w:rFonts w:asciiTheme="minorHAnsi" w:hAnsiTheme="minorHAnsi" w:cstheme="minorHAnsi"/>
          <w:bCs/>
          <w:sz w:val="22"/>
        </w:rPr>
        <w:t xml:space="preserve">This Contract, and any documents referred within it, constitutes the entire agreement between the Parties and supersedes and extinguishes all previous agreements, promises, assurances, warranties, </w:t>
      </w:r>
      <w:proofErr w:type="gramStart"/>
      <w:r w:rsidRPr="006E1C28">
        <w:rPr>
          <w:rFonts w:asciiTheme="minorHAnsi" w:hAnsiTheme="minorHAnsi" w:cstheme="minorHAnsi"/>
          <w:bCs/>
          <w:sz w:val="22"/>
        </w:rPr>
        <w:t>representations</w:t>
      </w:r>
      <w:proofErr w:type="gramEnd"/>
      <w:r w:rsidRPr="006E1C28">
        <w:rPr>
          <w:rFonts w:asciiTheme="minorHAnsi" w:hAnsiTheme="minorHAnsi" w:cstheme="minorHAnsi"/>
          <w:bCs/>
          <w:sz w:val="22"/>
        </w:rPr>
        <w:t xml:space="preserve"> and understandings between them, whether written or oral, relating to its subject matter.</w:t>
      </w:r>
    </w:p>
    <w:p w14:paraId="5643323E"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Cs/>
          <w:sz w:val="22"/>
        </w:rPr>
      </w:pPr>
    </w:p>
    <w:p w14:paraId="6AEB4BE3" w14:textId="77777777" w:rsidR="008E53A0" w:rsidRPr="006E1C28" w:rsidRDefault="008E53A0" w:rsidP="008E53A0">
      <w:pPr>
        <w:pStyle w:val="GPSDefinitionL3"/>
        <w:numPr>
          <w:ilvl w:val="0"/>
          <w:numId w:val="0"/>
        </w:numPr>
        <w:tabs>
          <w:tab w:val="clear" w:pos="2160"/>
        </w:tabs>
        <w:rPr>
          <w:rFonts w:asciiTheme="minorHAnsi" w:hAnsiTheme="minorHAnsi" w:cstheme="minorHAnsi"/>
          <w:bCs/>
          <w:sz w:val="22"/>
        </w:rPr>
      </w:pPr>
      <w:r>
        <w:rPr>
          <w:rFonts w:asciiTheme="minorHAnsi" w:hAnsiTheme="minorHAnsi" w:cstheme="minorHAnsi"/>
          <w:bCs/>
          <w:sz w:val="22"/>
        </w:rPr>
        <w:t xml:space="preserve">44.8.2 </w:t>
      </w:r>
      <w:r w:rsidRPr="006E1C28">
        <w:rPr>
          <w:rFonts w:asciiTheme="minorHAnsi" w:hAnsiTheme="minorHAnsi" w:cstheme="minorHAnsi"/>
          <w:bCs/>
          <w:sz w:val="22"/>
        </w:rPr>
        <w:t xml:space="preserve">Each Party agrees that it shall have no remedies in respect of any statement, representation, </w:t>
      </w:r>
      <w:proofErr w:type="gramStart"/>
      <w:r w:rsidRPr="006E1C28">
        <w:rPr>
          <w:rFonts w:asciiTheme="minorHAnsi" w:hAnsiTheme="minorHAnsi" w:cstheme="minorHAnsi"/>
          <w:bCs/>
          <w:sz w:val="22"/>
        </w:rPr>
        <w:t>assurance</w:t>
      </w:r>
      <w:proofErr w:type="gramEnd"/>
      <w:r w:rsidRPr="006E1C28">
        <w:rPr>
          <w:rFonts w:asciiTheme="minorHAnsi" w:hAnsiTheme="minorHAnsi" w:cstheme="minorHAnsi"/>
          <w:bCs/>
          <w:sz w:val="22"/>
        </w:rPr>
        <w:t xml:space="preserve"> or warranty (whether made innocently or negligently) that is not set out in this Contract. Each Party agrees that it shall have no claim for innocent or negligent misrepresentation based on any statement in this Contract.</w:t>
      </w:r>
    </w:p>
    <w:p w14:paraId="5FCB3BB9" w14:textId="77777777" w:rsidR="008E53A0" w:rsidRDefault="008E53A0" w:rsidP="008E53A0">
      <w:pPr>
        <w:pStyle w:val="GPsDefinition"/>
        <w:numPr>
          <w:ilvl w:val="0"/>
          <w:numId w:val="0"/>
        </w:numPr>
        <w:ind w:left="170" w:hanging="170"/>
        <w:rPr>
          <w:rFonts w:asciiTheme="minorHAnsi" w:hAnsiTheme="minorHAnsi" w:cstheme="minorHAnsi"/>
          <w:b/>
          <w:sz w:val="22"/>
        </w:rPr>
      </w:pPr>
    </w:p>
    <w:p w14:paraId="12BF1694" w14:textId="77777777" w:rsidR="008E53A0" w:rsidRDefault="008E53A0" w:rsidP="008E53A0">
      <w:pPr>
        <w:pStyle w:val="GPsDefinition"/>
        <w:numPr>
          <w:ilvl w:val="0"/>
          <w:numId w:val="0"/>
        </w:numPr>
        <w:ind w:left="170" w:hanging="170"/>
        <w:rPr>
          <w:rFonts w:asciiTheme="minorHAnsi" w:hAnsiTheme="minorHAnsi" w:cstheme="minorHAnsi"/>
          <w:b/>
          <w:sz w:val="22"/>
        </w:rPr>
      </w:pPr>
      <w:r>
        <w:rPr>
          <w:rFonts w:asciiTheme="minorHAnsi" w:hAnsiTheme="minorHAnsi" w:cstheme="minorHAnsi"/>
          <w:b/>
          <w:sz w:val="22"/>
        </w:rPr>
        <w:t xml:space="preserve">44.9 </w:t>
      </w:r>
      <w:r w:rsidRPr="004B5D29">
        <w:rPr>
          <w:rFonts w:asciiTheme="minorHAnsi" w:hAnsiTheme="minorHAnsi" w:cstheme="minorHAnsi"/>
          <w:b/>
          <w:sz w:val="22"/>
        </w:rPr>
        <w:t>Status</w:t>
      </w:r>
    </w:p>
    <w:p w14:paraId="2AF4F724" w14:textId="77777777" w:rsidR="00A90678" w:rsidRDefault="008E53A0" w:rsidP="00DD71B1">
      <w:pPr>
        <w:pStyle w:val="GPsDefinition"/>
        <w:numPr>
          <w:ilvl w:val="0"/>
          <w:numId w:val="0"/>
        </w:numPr>
        <w:ind w:left="170" w:hanging="170"/>
        <w:rPr>
          <w:rFonts w:asciiTheme="minorHAnsi" w:hAnsiTheme="minorHAnsi" w:cstheme="minorHAnsi"/>
          <w:bCs/>
          <w:sz w:val="22"/>
        </w:rPr>
      </w:pPr>
      <w:r>
        <w:rPr>
          <w:rFonts w:asciiTheme="minorHAnsi" w:hAnsiTheme="minorHAnsi" w:cstheme="minorHAnsi"/>
          <w:bCs/>
          <w:sz w:val="22"/>
        </w:rPr>
        <w:t xml:space="preserve">44.9.1 </w:t>
      </w:r>
      <w:r w:rsidRPr="005D04FB">
        <w:rPr>
          <w:rFonts w:asciiTheme="minorHAnsi" w:hAnsiTheme="minorHAnsi" w:cstheme="minorHAnsi"/>
          <w:bCs/>
          <w:sz w:val="22"/>
        </w:rPr>
        <w:t>The relationship of the Supplier (and the Supplier’s employees) to the Authority will be</w:t>
      </w:r>
      <w:r w:rsidR="00DD71B1">
        <w:rPr>
          <w:rFonts w:asciiTheme="minorHAnsi" w:hAnsiTheme="minorHAnsi" w:cstheme="minorHAnsi"/>
          <w:bCs/>
          <w:sz w:val="22"/>
        </w:rPr>
        <w:t xml:space="preserve"> that of </w:t>
      </w:r>
    </w:p>
    <w:p w14:paraId="48437166" w14:textId="77777777" w:rsidR="00A90678" w:rsidRDefault="008E53A0" w:rsidP="008E53A0">
      <w:pPr>
        <w:pStyle w:val="GPsDefinition"/>
        <w:numPr>
          <w:ilvl w:val="0"/>
          <w:numId w:val="0"/>
        </w:numPr>
        <w:ind w:left="170" w:hanging="170"/>
        <w:rPr>
          <w:rFonts w:asciiTheme="minorHAnsi" w:hAnsiTheme="minorHAnsi" w:cstheme="minorHAnsi"/>
          <w:bCs/>
          <w:sz w:val="22"/>
        </w:rPr>
      </w:pPr>
      <w:r w:rsidRPr="005D04FB">
        <w:rPr>
          <w:rFonts w:asciiTheme="minorHAnsi" w:hAnsiTheme="minorHAnsi" w:cstheme="minorHAnsi"/>
          <w:bCs/>
          <w:sz w:val="22"/>
        </w:rPr>
        <w:t>independent contractor and nothing in this Contract shall render it (nor the Supplier’s personnel) an</w:t>
      </w:r>
    </w:p>
    <w:p w14:paraId="47BE5199" w14:textId="32120DB2" w:rsidR="008E53A0" w:rsidRDefault="00A90678" w:rsidP="00A90678">
      <w:pPr>
        <w:pStyle w:val="GPsDefinition"/>
        <w:numPr>
          <w:ilvl w:val="0"/>
          <w:numId w:val="0"/>
        </w:numPr>
        <w:tabs>
          <w:tab w:val="clear" w:pos="175"/>
          <w:tab w:val="left" w:pos="0"/>
        </w:tabs>
        <w:ind w:hanging="170"/>
        <w:rPr>
          <w:rFonts w:asciiTheme="minorHAnsi" w:hAnsiTheme="minorHAnsi" w:cstheme="minorHAnsi"/>
          <w:bCs/>
          <w:sz w:val="22"/>
        </w:rPr>
      </w:pPr>
      <w:r>
        <w:rPr>
          <w:rFonts w:asciiTheme="minorHAnsi" w:hAnsiTheme="minorHAnsi" w:cstheme="minorHAnsi"/>
          <w:bCs/>
          <w:sz w:val="22"/>
        </w:rPr>
        <w:tab/>
        <w:t>e</w:t>
      </w:r>
      <w:r w:rsidR="008E53A0" w:rsidRPr="005D04FB">
        <w:rPr>
          <w:rFonts w:asciiTheme="minorHAnsi" w:hAnsiTheme="minorHAnsi" w:cstheme="minorHAnsi"/>
          <w:bCs/>
          <w:sz w:val="22"/>
        </w:rPr>
        <w:t>mployee, worker, agent or partner of the Authority or the Chief Constable if applicable and</w:t>
      </w:r>
      <w:r w:rsidR="008E53A0">
        <w:rPr>
          <w:rFonts w:asciiTheme="minorHAnsi" w:hAnsiTheme="minorHAnsi" w:cstheme="minorHAnsi"/>
          <w:bCs/>
          <w:sz w:val="22"/>
        </w:rPr>
        <w:t xml:space="preserve"> </w:t>
      </w:r>
      <w:proofErr w:type="gramStart"/>
      <w:r w:rsidR="008E53A0" w:rsidRPr="005D04FB">
        <w:rPr>
          <w:rFonts w:asciiTheme="minorHAnsi" w:hAnsiTheme="minorHAnsi" w:cstheme="minorHAnsi"/>
          <w:bCs/>
          <w:sz w:val="22"/>
        </w:rPr>
        <w:t>the</w:t>
      </w:r>
      <w:r>
        <w:rPr>
          <w:rFonts w:asciiTheme="minorHAnsi" w:hAnsiTheme="minorHAnsi" w:cstheme="minorHAnsi"/>
          <w:bCs/>
          <w:sz w:val="22"/>
        </w:rPr>
        <w:t xml:space="preserve"> </w:t>
      </w:r>
      <w:r w:rsidR="008E53A0">
        <w:rPr>
          <w:rFonts w:asciiTheme="minorHAnsi" w:hAnsiTheme="minorHAnsi" w:cstheme="minorHAnsi"/>
          <w:bCs/>
          <w:sz w:val="22"/>
        </w:rPr>
        <w:t xml:space="preserve"> </w:t>
      </w:r>
      <w:r w:rsidR="008E53A0" w:rsidRPr="005D04FB">
        <w:rPr>
          <w:rFonts w:asciiTheme="minorHAnsi" w:hAnsiTheme="minorHAnsi" w:cstheme="minorHAnsi"/>
          <w:bCs/>
          <w:sz w:val="22"/>
        </w:rPr>
        <w:t>supplier</w:t>
      </w:r>
      <w:proofErr w:type="gramEnd"/>
      <w:r w:rsidR="008E53A0" w:rsidRPr="005D04FB">
        <w:rPr>
          <w:rFonts w:asciiTheme="minorHAnsi" w:hAnsiTheme="minorHAnsi" w:cstheme="minorHAnsi"/>
          <w:bCs/>
          <w:sz w:val="22"/>
        </w:rPr>
        <w:t xml:space="preserve"> shall not hold itself out as such and shall procure that the Supplier’s employees shall not</w:t>
      </w:r>
      <w:r>
        <w:rPr>
          <w:rFonts w:asciiTheme="minorHAnsi" w:hAnsiTheme="minorHAnsi" w:cstheme="minorHAnsi"/>
          <w:bCs/>
          <w:sz w:val="22"/>
        </w:rPr>
        <w:t xml:space="preserve"> </w:t>
      </w:r>
      <w:r w:rsidR="008E53A0" w:rsidRPr="005D04FB">
        <w:rPr>
          <w:rFonts w:asciiTheme="minorHAnsi" w:hAnsiTheme="minorHAnsi" w:cstheme="minorHAnsi"/>
          <w:bCs/>
          <w:sz w:val="22"/>
        </w:rPr>
        <w:t>hold themselves out as such.</w:t>
      </w:r>
    </w:p>
    <w:p w14:paraId="6B4D467A" w14:textId="77777777" w:rsidR="008E53A0" w:rsidRDefault="008E53A0" w:rsidP="008E53A0">
      <w:pPr>
        <w:pStyle w:val="GPsDefinition"/>
        <w:numPr>
          <w:ilvl w:val="0"/>
          <w:numId w:val="0"/>
        </w:numPr>
        <w:ind w:left="170" w:hanging="170"/>
        <w:jc w:val="left"/>
        <w:rPr>
          <w:rFonts w:asciiTheme="minorHAnsi" w:hAnsiTheme="minorHAnsi" w:cstheme="minorHAnsi"/>
          <w:bCs/>
          <w:sz w:val="22"/>
        </w:rPr>
      </w:pPr>
    </w:p>
    <w:p w14:paraId="0E95A5BE" w14:textId="77777777" w:rsidR="008E53A0" w:rsidRDefault="008E53A0" w:rsidP="008E53A0">
      <w:pPr>
        <w:pStyle w:val="GPsDefinition"/>
        <w:numPr>
          <w:ilvl w:val="0"/>
          <w:numId w:val="0"/>
        </w:numPr>
        <w:ind w:left="170" w:hanging="170"/>
        <w:jc w:val="left"/>
        <w:rPr>
          <w:rFonts w:asciiTheme="minorHAnsi" w:hAnsiTheme="minorHAnsi" w:cstheme="minorHAnsi"/>
          <w:bCs/>
          <w:sz w:val="22"/>
        </w:rPr>
      </w:pPr>
      <w:r>
        <w:rPr>
          <w:rFonts w:asciiTheme="minorHAnsi" w:hAnsiTheme="minorHAnsi" w:cstheme="minorHAnsi"/>
          <w:bCs/>
          <w:sz w:val="22"/>
        </w:rPr>
        <w:t xml:space="preserve">44.9.2 </w:t>
      </w:r>
      <w:r w:rsidRPr="006E1C28">
        <w:rPr>
          <w:rFonts w:asciiTheme="minorHAnsi" w:hAnsiTheme="minorHAnsi" w:cstheme="minorHAnsi"/>
          <w:bCs/>
          <w:sz w:val="22"/>
        </w:rPr>
        <w:t>Neither the Supplier nor its employees shall in any circumstances hold itself or themselves out</w:t>
      </w:r>
      <w:r>
        <w:rPr>
          <w:rFonts w:asciiTheme="minorHAnsi" w:hAnsiTheme="minorHAnsi" w:cstheme="minorHAnsi"/>
          <w:bCs/>
          <w:sz w:val="22"/>
        </w:rPr>
        <w:t xml:space="preserve"> </w:t>
      </w:r>
    </w:p>
    <w:p w14:paraId="1E042166" w14:textId="77777777" w:rsidR="008E53A0" w:rsidRDefault="008E53A0" w:rsidP="008E53A0">
      <w:pPr>
        <w:pStyle w:val="GPsDefinition"/>
        <w:numPr>
          <w:ilvl w:val="0"/>
          <w:numId w:val="0"/>
        </w:numPr>
        <w:ind w:left="170" w:hanging="170"/>
        <w:jc w:val="left"/>
        <w:rPr>
          <w:rFonts w:asciiTheme="minorHAnsi" w:hAnsiTheme="minorHAnsi" w:cstheme="minorHAnsi"/>
          <w:bCs/>
          <w:sz w:val="22"/>
        </w:rPr>
      </w:pPr>
      <w:r w:rsidRPr="006E1C28">
        <w:rPr>
          <w:rFonts w:asciiTheme="minorHAnsi" w:hAnsiTheme="minorHAnsi" w:cstheme="minorHAnsi"/>
          <w:bCs/>
          <w:sz w:val="22"/>
        </w:rPr>
        <w:t xml:space="preserve">as being authorised to </w:t>
      </w:r>
      <w:proofErr w:type="gramStart"/>
      <w:r w:rsidRPr="006E1C28">
        <w:rPr>
          <w:rFonts w:asciiTheme="minorHAnsi" w:hAnsiTheme="minorHAnsi" w:cstheme="minorHAnsi"/>
          <w:bCs/>
          <w:sz w:val="22"/>
        </w:rPr>
        <w:t>enter into</w:t>
      </w:r>
      <w:proofErr w:type="gramEnd"/>
      <w:r w:rsidRPr="006E1C28">
        <w:rPr>
          <w:rFonts w:asciiTheme="minorHAnsi" w:hAnsiTheme="minorHAnsi" w:cstheme="minorHAnsi"/>
          <w:bCs/>
          <w:sz w:val="22"/>
        </w:rPr>
        <w:t xml:space="preserve"> any contract on behalf of the Authority, or in any other way to bind</w:t>
      </w:r>
    </w:p>
    <w:p w14:paraId="1F820273" w14:textId="77777777" w:rsidR="008E53A0" w:rsidRPr="004B5D29" w:rsidRDefault="008E53A0" w:rsidP="008E53A0">
      <w:pPr>
        <w:pStyle w:val="GPsDefinition"/>
        <w:numPr>
          <w:ilvl w:val="0"/>
          <w:numId w:val="0"/>
        </w:numPr>
        <w:ind w:left="170" w:hanging="170"/>
        <w:jc w:val="left"/>
        <w:rPr>
          <w:rFonts w:asciiTheme="minorHAnsi" w:hAnsiTheme="minorHAnsi" w:cstheme="minorHAnsi"/>
          <w:b/>
          <w:bCs/>
          <w:sz w:val="22"/>
        </w:rPr>
      </w:pPr>
      <w:r w:rsidRPr="006E1C28">
        <w:rPr>
          <w:rFonts w:asciiTheme="minorHAnsi" w:hAnsiTheme="minorHAnsi" w:cstheme="minorHAnsi"/>
          <w:bCs/>
          <w:sz w:val="22"/>
        </w:rPr>
        <w:t xml:space="preserve">the Authority in the performance, variation, </w:t>
      </w:r>
      <w:proofErr w:type="gramStart"/>
      <w:r w:rsidRPr="006E1C28">
        <w:rPr>
          <w:rFonts w:asciiTheme="minorHAnsi" w:hAnsiTheme="minorHAnsi" w:cstheme="minorHAnsi"/>
          <w:bCs/>
          <w:sz w:val="22"/>
        </w:rPr>
        <w:t>release</w:t>
      </w:r>
      <w:proofErr w:type="gramEnd"/>
      <w:r w:rsidRPr="006E1C28">
        <w:rPr>
          <w:rFonts w:asciiTheme="minorHAnsi" w:hAnsiTheme="minorHAnsi" w:cstheme="minorHAnsi"/>
          <w:bCs/>
          <w:sz w:val="22"/>
        </w:rPr>
        <w:t xml:space="preserve"> or discharge of any obligation.</w:t>
      </w:r>
    </w:p>
    <w:p w14:paraId="1F4E19A5" w14:textId="77777777" w:rsidR="008E53A0" w:rsidRPr="006A25BD" w:rsidRDefault="008E53A0" w:rsidP="008E53A0">
      <w:pPr>
        <w:pStyle w:val="GPSDefinitionL3"/>
        <w:numPr>
          <w:ilvl w:val="0"/>
          <w:numId w:val="0"/>
        </w:numPr>
        <w:tabs>
          <w:tab w:val="clear" w:pos="2160"/>
        </w:tabs>
        <w:ind w:left="709"/>
        <w:rPr>
          <w:rFonts w:asciiTheme="minorHAnsi" w:hAnsiTheme="minorHAnsi" w:cstheme="minorHAnsi"/>
          <w:b/>
          <w:bCs/>
          <w:sz w:val="22"/>
        </w:rPr>
      </w:pPr>
    </w:p>
    <w:p w14:paraId="123AA364" w14:textId="77777777" w:rsidR="008E53A0" w:rsidRPr="004B5D29" w:rsidRDefault="008E53A0" w:rsidP="008E53A0">
      <w:pPr>
        <w:pStyle w:val="GPSDefinitionL3"/>
        <w:numPr>
          <w:ilvl w:val="0"/>
          <w:numId w:val="0"/>
        </w:numPr>
        <w:tabs>
          <w:tab w:val="clear" w:pos="2160"/>
        </w:tabs>
        <w:ind w:left="709"/>
        <w:rPr>
          <w:rFonts w:asciiTheme="minorHAnsi" w:hAnsiTheme="minorHAnsi" w:cstheme="minorHAnsi"/>
          <w:b/>
          <w:bCs/>
          <w:sz w:val="22"/>
        </w:rPr>
      </w:pPr>
      <w:r>
        <w:rPr>
          <w:rFonts w:asciiTheme="minorHAnsi" w:hAnsiTheme="minorHAnsi" w:cstheme="minorHAnsi"/>
          <w:bCs/>
          <w:sz w:val="22"/>
        </w:rPr>
        <w:t xml:space="preserve">44.9.3 </w:t>
      </w:r>
      <w:r w:rsidRPr="006E1C28">
        <w:rPr>
          <w:rFonts w:asciiTheme="minorHAnsi" w:hAnsiTheme="minorHAnsi" w:cstheme="minorHAnsi"/>
          <w:bCs/>
          <w:sz w:val="22"/>
        </w:rPr>
        <w:t>This Contract constitutes a contract for the provision of services and not a contract of</w:t>
      </w:r>
      <w:r>
        <w:rPr>
          <w:rFonts w:asciiTheme="minorHAnsi" w:hAnsiTheme="minorHAnsi" w:cstheme="minorHAnsi"/>
          <w:bCs/>
          <w:sz w:val="22"/>
        </w:rPr>
        <w:t xml:space="preserve"> </w:t>
      </w:r>
      <w:r w:rsidRPr="006E1C28">
        <w:rPr>
          <w:rFonts w:asciiTheme="minorHAnsi" w:hAnsiTheme="minorHAnsi" w:cstheme="minorHAnsi"/>
          <w:bCs/>
          <w:sz w:val="22"/>
        </w:rPr>
        <w:t>employment and accordingly the Supplier shall be fully responsible for and shall indemnify the Authority and the Chief Constable if applicable for and in respect of:</w:t>
      </w:r>
    </w:p>
    <w:p w14:paraId="6E9ADBA3"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
          <w:bCs/>
          <w:sz w:val="22"/>
        </w:rPr>
      </w:pPr>
    </w:p>
    <w:p w14:paraId="45E8F1C7" w14:textId="77777777" w:rsidR="008E53A0" w:rsidRPr="004B5D29" w:rsidRDefault="008E53A0" w:rsidP="001C6E9F">
      <w:pPr>
        <w:pStyle w:val="GPsDefinition"/>
        <w:numPr>
          <w:ilvl w:val="3"/>
          <w:numId w:val="53"/>
        </w:numPr>
        <w:rPr>
          <w:rFonts w:asciiTheme="minorHAnsi" w:hAnsiTheme="minorHAnsi" w:cstheme="minorHAnsi"/>
          <w:bCs/>
          <w:sz w:val="22"/>
        </w:rPr>
      </w:pPr>
      <w:r w:rsidRPr="004B5D29">
        <w:rPr>
          <w:rFonts w:asciiTheme="minorHAnsi" w:hAnsiTheme="minorHAnsi" w:cstheme="minorHAnsi"/>
          <w:bCs/>
          <w:sz w:val="22"/>
        </w:rPr>
        <w:t xml:space="preserve">any income tax, National Insurance and social security contributions and any other liability, deduction, contribution, </w:t>
      </w:r>
      <w:proofErr w:type="gramStart"/>
      <w:r w:rsidRPr="004B5D29">
        <w:rPr>
          <w:rFonts w:asciiTheme="minorHAnsi" w:hAnsiTheme="minorHAnsi" w:cstheme="minorHAnsi"/>
          <w:bCs/>
          <w:sz w:val="22"/>
        </w:rPr>
        <w:t>assessment</w:t>
      </w:r>
      <w:proofErr w:type="gramEnd"/>
      <w:r w:rsidRPr="004B5D29">
        <w:rPr>
          <w:rFonts w:asciiTheme="minorHAnsi" w:hAnsiTheme="minorHAnsi" w:cstheme="minorHAnsi"/>
          <w:bCs/>
          <w:sz w:val="22"/>
        </w:rPr>
        <w:t xml:space="preserve"> or claim arising from or made in connection with either the performance of </w:t>
      </w:r>
      <w:r w:rsidRPr="004B5D29">
        <w:rPr>
          <w:rFonts w:asciiTheme="minorHAnsi" w:hAnsiTheme="minorHAnsi" w:cstheme="minorHAnsi"/>
          <w:bCs/>
          <w:sz w:val="22"/>
        </w:rPr>
        <w:lastRenderedPageBreak/>
        <w:t xml:space="preserve">the Services or any payment or benefit received by the Supplier’s employees in respect of the Services, where such recovery is not prohibited by law. The Consultant shall further indemnify the Employer and the Chief Constable if applicable against all reasonable costs, </w:t>
      </w:r>
      <w:proofErr w:type="gramStart"/>
      <w:r w:rsidRPr="004B5D29">
        <w:rPr>
          <w:rFonts w:asciiTheme="minorHAnsi" w:hAnsiTheme="minorHAnsi" w:cstheme="minorHAnsi"/>
          <w:bCs/>
          <w:sz w:val="22"/>
        </w:rPr>
        <w:t>expenses</w:t>
      </w:r>
      <w:proofErr w:type="gramEnd"/>
      <w:r w:rsidRPr="004B5D29">
        <w:rPr>
          <w:rFonts w:asciiTheme="minorHAnsi" w:hAnsiTheme="minorHAnsi" w:cstheme="minorHAnsi"/>
          <w:bCs/>
          <w:sz w:val="22"/>
        </w:rPr>
        <w:t xml:space="preserve"> and any penalty, fine or interest incurred or payable by the Authority or the Chief Constable in connection with or in consequence of any such liability, deduction, contribution, assessment or claim;</w:t>
      </w:r>
    </w:p>
    <w:p w14:paraId="149038FC" w14:textId="77777777" w:rsidR="008E53A0" w:rsidRPr="004B5D29" w:rsidRDefault="008E53A0" w:rsidP="008E53A0">
      <w:pPr>
        <w:pStyle w:val="GPsDefinition"/>
        <w:numPr>
          <w:ilvl w:val="0"/>
          <w:numId w:val="0"/>
        </w:numPr>
        <w:ind w:left="2880"/>
        <w:rPr>
          <w:rFonts w:asciiTheme="minorHAnsi" w:hAnsiTheme="minorHAnsi" w:cstheme="minorHAnsi"/>
          <w:bCs/>
          <w:sz w:val="22"/>
        </w:rPr>
      </w:pPr>
    </w:p>
    <w:p w14:paraId="7BE6DF47" w14:textId="77777777" w:rsidR="008E53A0" w:rsidRPr="004B5D29" w:rsidRDefault="008E53A0" w:rsidP="001C6E9F">
      <w:pPr>
        <w:pStyle w:val="GPsDefinition"/>
        <w:numPr>
          <w:ilvl w:val="3"/>
          <w:numId w:val="53"/>
        </w:numPr>
        <w:rPr>
          <w:rFonts w:asciiTheme="minorHAnsi" w:hAnsiTheme="minorHAnsi" w:cstheme="minorHAnsi"/>
          <w:bCs/>
          <w:sz w:val="22"/>
        </w:rPr>
      </w:pPr>
      <w:r w:rsidRPr="004B5D29">
        <w:rPr>
          <w:rFonts w:asciiTheme="minorHAnsi" w:hAnsiTheme="minorHAnsi" w:cstheme="minorHAnsi"/>
          <w:bCs/>
          <w:sz w:val="22"/>
        </w:rPr>
        <w:t xml:space="preserve">any liability arising from any employment-related </w:t>
      </w:r>
      <w:proofErr w:type="gramStart"/>
      <w:r w:rsidRPr="004B5D29">
        <w:rPr>
          <w:rFonts w:asciiTheme="minorHAnsi" w:hAnsiTheme="minorHAnsi" w:cstheme="minorHAnsi"/>
          <w:bCs/>
          <w:sz w:val="22"/>
        </w:rPr>
        <w:t>claim</w:t>
      </w:r>
      <w:proofErr w:type="gramEnd"/>
      <w:r w:rsidRPr="004B5D29">
        <w:rPr>
          <w:rFonts w:asciiTheme="minorHAnsi" w:hAnsiTheme="minorHAnsi" w:cstheme="minorHAnsi"/>
          <w:bCs/>
          <w:sz w:val="22"/>
        </w:rPr>
        <w:t xml:space="preserve"> or any claim based on worker status (including reasonable costs and expenses) brought by the Supplier’s employees against the Authority or the Chief Constable arising out of or in connection with the provision of the Services.</w:t>
      </w:r>
    </w:p>
    <w:p w14:paraId="6310AEC9" w14:textId="77777777" w:rsidR="008E53A0" w:rsidRPr="006E1C28" w:rsidRDefault="008E53A0" w:rsidP="008E53A0">
      <w:pPr>
        <w:pStyle w:val="GPsDefinition"/>
        <w:numPr>
          <w:ilvl w:val="0"/>
          <w:numId w:val="0"/>
        </w:numPr>
        <w:ind w:left="2880"/>
        <w:rPr>
          <w:rFonts w:asciiTheme="minorHAnsi" w:hAnsiTheme="minorHAnsi" w:cstheme="minorHAnsi"/>
          <w:bCs/>
        </w:rPr>
      </w:pPr>
    </w:p>
    <w:p w14:paraId="120E48F0" w14:textId="77777777" w:rsidR="008E53A0" w:rsidRPr="004B5D29" w:rsidRDefault="008E53A0" w:rsidP="001C6E9F">
      <w:pPr>
        <w:pStyle w:val="GPSDefinitionL3"/>
        <w:numPr>
          <w:ilvl w:val="2"/>
          <w:numId w:val="85"/>
        </w:numPr>
        <w:tabs>
          <w:tab w:val="clear" w:pos="2160"/>
        </w:tabs>
        <w:rPr>
          <w:rFonts w:asciiTheme="minorHAnsi" w:hAnsiTheme="minorHAnsi" w:cstheme="minorHAnsi"/>
          <w:b/>
          <w:bCs/>
          <w:sz w:val="22"/>
        </w:rPr>
      </w:pPr>
      <w:r w:rsidRPr="006E1C28">
        <w:rPr>
          <w:rFonts w:asciiTheme="minorHAnsi" w:hAnsiTheme="minorHAnsi" w:cstheme="minorHAnsi"/>
          <w:bCs/>
          <w:sz w:val="22"/>
        </w:rPr>
        <w:t>The Authority may at its option satisfy such indemnity (in whole or in part) by way of deduction from payments due to the Supplier.</w:t>
      </w:r>
    </w:p>
    <w:p w14:paraId="4910D297" w14:textId="77777777" w:rsidR="008E53A0" w:rsidRPr="006E1C28" w:rsidRDefault="008E53A0" w:rsidP="008E53A0">
      <w:pPr>
        <w:pStyle w:val="GPSDefinitionL3"/>
        <w:numPr>
          <w:ilvl w:val="0"/>
          <w:numId w:val="0"/>
        </w:numPr>
        <w:tabs>
          <w:tab w:val="clear" w:pos="2160"/>
        </w:tabs>
        <w:ind w:left="2160"/>
        <w:rPr>
          <w:rFonts w:asciiTheme="minorHAnsi" w:hAnsiTheme="minorHAnsi" w:cstheme="minorHAnsi"/>
          <w:b/>
          <w:bCs/>
          <w:sz w:val="22"/>
        </w:rPr>
      </w:pPr>
    </w:p>
    <w:p w14:paraId="256BB590" w14:textId="77777777" w:rsidR="008E53A0" w:rsidRPr="004B5D29" w:rsidRDefault="008E53A0" w:rsidP="001C6E9F">
      <w:pPr>
        <w:pStyle w:val="GPSDefinitionL3"/>
        <w:numPr>
          <w:ilvl w:val="2"/>
          <w:numId w:val="85"/>
        </w:numPr>
        <w:tabs>
          <w:tab w:val="clear" w:pos="2160"/>
        </w:tabs>
        <w:rPr>
          <w:rFonts w:asciiTheme="minorHAnsi" w:hAnsiTheme="minorHAnsi" w:cstheme="minorHAnsi"/>
          <w:b/>
          <w:bCs/>
          <w:sz w:val="22"/>
        </w:rPr>
      </w:pPr>
      <w:r w:rsidRPr="006E1C28">
        <w:rPr>
          <w:rFonts w:asciiTheme="minorHAnsi" w:hAnsiTheme="minorHAnsi" w:cstheme="minorHAnsi"/>
          <w:bCs/>
          <w:sz w:val="22"/>
        </w:rPr>
        <w:t>The Supplier warrants that it is not nor will it prior to the cessation of this Contract, become a managed service company, within the meaning of section 61B of the Income Tax (Earnings and Pensions) Act 2003.</w:t>
      </w:r>
    </w:p>
    <w:p w14:paraId="30210C76" w14:textId="77777777" w:rsidR="008E53A0" w:rsidRDefault="008E53A0" w:rsidP="008E53A0">
      <w:pPr>
        <w:pStyle w:val="ListParagraph"/>
        <w:rPr>
          <w:rFonts w:asciiTheme="minorHAnsi" w:hAnsiTheme="minorHAnsi" w:cstheme="minorHAnsi"/>
          <w:b/>
          <w:bCs/>
        </w:rPr>
      </w:pPr>
    </w:p>
    <w:p w14:paraId="7EE7D8B7" w14:textId="77777777" w:rsidR="008E53A0" w:rsidRPr="000B6827" w:rsidRDefault="008E53A0" w:rsidP="008E53A0">
      <w:pPr>
        <w:pStyle w:val="GPsDefinition"/>
        <w:numPr>
          <w:ilvl w:val="0"/>
          <w:numId w:val="0"/>
        </w:numPr>
        <w:ind w:left="170" w:hanging="170"/>
        <w:rPr>
          <w:rFonts w:asciiTheme="minorHAnsi" w:hAnsiTheme="minorHAnsi" w:cstheme="minorHAnsi"/>
          <w:b/>
          <w:sz w:val="22"/>
        </w:rPr>
      </w:pPr>
      <w:r w:rsidRPr="000B6827">
        <w:rPr>
          <w:rFonts w:asciiTheme="minorHAnsi" w:hAnsiTheme="minorHAnsi" w:cstheme="minorHAnsi"/>
          <w:b/>
          <w:sz w:val="22"/>
        </w:rPr>
        <w:t>44.10 Governing law and jurisdiction.</w:t>
      </w:r>
    </w:p>
    <w:p w14:paraId="1F71DA1F" w14:textId="77777777" w:rsidR="008E53A0" w:rsidRDefault="008E53A0" w:rsidP="008E53A0">
      <w:pPr>
        <w:pStyle w:val="Heading2"/>
        <w:spacing w:before="0" w:after="160"/>
        <w:jc w:val="both"/>
        <w:rPr>
          <w:highlight w:val="yellow"/>
        </w:rPr>
      </w:pPr>
      <w:r w:rsidRPr="006E1C28">
        <w:rPr>
          <w:rFonts w:asciiTheme="minorHAnsi" w:hAnsiTheme="minorHAnsi" w:cstheme="minorHAnsi"/>
          <w:b w:val="0"/>
          <w:bCs/>
          <w:sz w:val="22"/>
          <w:szCs w:val="22"/>
        </w:rPr>
        <w:t>The Contract, and any dispute or claim arising out of or in connection with it or its subject matter or formation (including non-contractual disputes or claims), shall be governed by, and construed in accordance with, laws of England and Wales, and the Parties irrevocably submit to the exclusive jurisdiction of the courts of England and Wales.</w:t>
      </w:r>
      <w:bookmarkEnd w:id="5"/>
    </w:p>
    <w:p w14:paraId="7B47C0B6" w14:textId="2324E6A8" w:rsidR="00B22BE4" w:rsidRPr="00692734" w:rsidRDefault="00B22BE4" w:rsidP="00B22BE4">
      <w:pPr>
        <w:rPr>
          <w:highlight w:val="yellow"/>
        </w:rPr>
      </w:pPr>
      <w:r w:rsidRPr="00692734">
        <w:rPr>
          <w:highlight w:val="yellow"/>
        </w:rPr>
        <w:br w:type="page"/>
      </w:r>
    </w:p>
    <w:p w14:paraId="0D3E9493" w14:textId="77777777" w:rsidR="00BA4159" w:rsidRPr="00692734" w:rsidRDefault="00BA4159" w:rsidP="00BA4159">
      <w:pPr>
        <w:pStyle w:val="Heading1"/>
      </w:pPr>
      <w:r w:rsidRPr="00692734">
        <w:lastRenderedPageBreak/>
        <w:t xml:space="preserve">Section Three: </w:t>
      </w:r>
      <w:r>
        <w:t>Special</w:t>
      </w:r>
      <w:r w:rsidRPr="00692734">
        <w:t xml:space="preserve"> Conditions</w:t>
      </w:r>
    </w:p>
    <w:p w14:paraId="34D67A03" w14:textId="77777777" w:rsidR="00BA4159" w:rsidRPr="00692734" w:rsidRDefault="00BA4159" w:rsidP="00BA4159"/>
    <w:p w14:paraId="23138ED0" w14:textId="77777777" w:rsidR="00BA4159" w:rsidRPr="00D44F7A" w:rsidRDefault="00BA4159" w:rsidP="001C6E9F">
      <w:pPr>
        <w:numPr>
          <w:ilvl w:val="0"/>
          <w:numId w:val="10"/>
        </w:numPr>
        <w:spacing w:before="280" w:after="240" w:line="259" w:lineRule="auto"/>
        <w:jc w:val="both"/>
        <w:rPr>
          <w:rFonts w:asciiTheme="minorHAnsi" w:eastAsia="Lucida Sans Unicode" w:hAnsiTheme="minorHAnsi" w:cs="Lucida Sans Unicode"/>
          <w:b/>
          <w:bCs/>
          <w:sz w:val="24"/>
          <w:szCs w:val="24"/>
          <w:lang w:eastAsia="en-US"/>
        </w:rPr>
      </w:pPr>
      <w:bookmarkStart w:id="236" w:name="a90061"/>
      <w:r w:rsidRPr="00D44F7A">
        <w:rPr>
          <w:rFonts w:asciiTheme="minorHAnsi" w:eastAsia="Lucida Sans Unicode" w:hAnsiTheme="minorHAnsi" w:cs="Lucida Sans Unicode"/>
          <w:b/>
          <w:bCs/>
          <w:sz w:val="24"/>
          <w:szCs w:val="24"/>
          <w:lang w:eastAsia="en-US"/>
        </w:rPr>
        <w:t>Safeguarding Vulnerable Adults</w:t>
      </w:r>
      <w:bookmarkEnd w:id="236"/>
    </w:p>
    <w:p w14:paraId="405A81F7"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 xml:space="preserve">For the purposes of this clause, the following definitions shall take </w:t>
      </w:r>
      <w:proofErr w:type="gramStart"/>
      <w:r w:rsidRPr="00D44F7A">
        <w:rPr>
          <w:rFonts w:asciiTheme="minorHAnsi" w:eastAsia="Lucida Sans Unicode" w:hAnsiTheme="minorHAnsi" w:cs="Lucida Sans Unicode"/>
          <w:szCs w:val="22"/>
          <w:lang w:eastAsia="en-US"/>
        </w:rPr>
        <w:t>effect:-</w:t>
      </w:r>
      <w:proofErr w:type="gramEnd"/>
    </w:p>
    <w:p w14:paraId="6B38ABFE" w14:textId="77777777" w:rsidR="00BA4159" w:rsidRPr="00D44F7A" w:rsidRDefault="00BA4159" w:rsidP="00A90678">
      <w:pPr>
        <w:spacing w:after="240"/>
        <w:ind w:left="420"/>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"Regulated Activity” means in relation to children as defined in Part 1 of Schedule 4 to the SVGA 2006 (and as it had effect immediately before the coming into force of section 64 of the Protection of Freedoms Act 2012) and in relation to vulnerable adults as defined in Part 2 of Schedule 4 to the SVGA 2006 (and as it had effect immediately before the coming into force of sections 65 and 66 of the Protection of Freedoms Act 2012)</w:t>
      </w:r>
    </w:p>
    <w:p w14:paraId="782B2DE6" w14:textId="77777777" w:rsidR="00BA4159" w:rsidRPr="00D44F7A" w:rsidRDefault="00BA4159" w:rsidP="00BA4159">
      <w:pPr>
        <w:spacing w:after="240"/>
        <w:ind w:left="420"/>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“Regulated Activity Provider” means as defined in section 6 of the SVGA 2006.</w:t>
      </w:r>
    </w:p>
    <w:p w14:paraId="2B8CCFDC" w14:textId="77777777" w:rsidR="00BA4159" w:rsidRPr="00D44F7A" w:rsidRDefault="00BA4159" w:rsidP="00BA4159">
      <w:pPr>
        <w:spacing w:after="240"/>
        <w:ind w:left="420"/>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szCs w:val="22"/>
          <w:lang w:eastAsia="en-US"/>
        </w:rPr>
        <w:t xml:space="preserve"> “SVGA 2006” means Safeguarding Vulnerable Groups Act 2006</w:t>
      </w:r>
    </w:p>
    <w:p w14:paraId="540EF5C6"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color w:val="000000"/>
          <w:szCs w:val="22"/>
          <w:lang w:eastAsia="en-US"/>
        </w:rPr>
        <w:t>The parties acknowledge that the Supplier is a Regulated Activity Provider with ultimate responsibility for the management and control of the Regulated Activity provided under this Contract and for the purposes of the SVGA 2006.</w:t>
      </w:r>
      <w:bookmarkStart w:id="237" w:name="a1051380"/>
      <w:bookmarkEnd w:id="237"/>
    </w:p>
    <w:p w14:paraId="5CF79860"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szCs w:val="22"/>
          <w:lang w:eastAsia="en-US"/>
        </w:rPr>
      </w:pPr>
      <w:r w:rsidRPr="00D44F7A">
        <w:rPr>
          <w:rFonts w:asciiTheme="minorHAnsi" w:eastAsia="Lucida Sans Unicode" w:hAnsiTheme="minorHAnsi" w:cs="Lucida Sans Unicode"/>
          <w:color w:val="000000"/>
          <w:szCs w:val="22"/>
          <w:lang w:eastAsia="en-US"/>
        </w:rPr>
        <w:t xml:space="preserve">The Supplier shall, at its own expense:   </w:t>
      </w:r>
    </w:p>
    <w:p w14:paraId="219D86D9" w14:textId="77777777" w:rsidR="00BA4159" w:rsidRPr="00D44F7A" w:rsidRDefault="00BA4159" w:rsidP="001C6E9F">
      <w:pPr>
        <w:numPr>
          <w:ilvl w:val="2"/>
          <w:numId w:val="11"/>
        </w:numPr>
        <w:spacing w:before="280" w:after="240" w:line="259" w:lineRule="auto"/>
        <w:jc w:val="both"/>
        <w:rPr>
          <w:rFonts w:asciiTheme="minorHAnsi" w:hAnsiTheme="minorHAnsi" w:cs="Lucida Sans Unicode"/>
          <w:color w:val="000000"/>
          <w:szCs w:val="22"/>
        </w:rPr>
      </w:pPr>
      <w:r w:rsidRPr="00D44F7A">
        <w:rPr>
          <w:rFonts w:asciiTheme="minorHAnsi" w:hAnsiTheme="minorHAnsi" w:cs="Lucida Sans Unicode"/>
          <w:szCs w:val="22"/>
        </w:rPr>
        <w:t>ensure that all individuals engaged in the provision of the Services that meet the eligibility criteria for an enhanced disclosure check undertaken through the Disclosure and Barring Services (or any successor body) from time to time are subject to a valid enhanced disclosure check undertaken through the Disclosure and Barring Service (or any successor body) including a check against the adults' barred list or the children's barred list, as appropriate; and</w:t>
      </w:r>
    </w:p>
    <w:p w14:paraId="334B02DB" w14:textId="77777777" w:rsidR="00BA4159" w:rsidRPr="00D44F7A" w:rsidRDefault="00BA4159" w:rsidP="001C6E9F">
      <w:pPr>
        <w:numPr>
          <w:ilvl w:val="2"/>
          <w:numId w:val="11"/>
        </w:numPr>
        <w:spacing w:before="280" w:after="240" w:line="259" w:lineRule="auto"/>
        <w:ind w:hanging="709"/>
        <w:jc w:val="both"/>
        <w:rPr>
          <w:rFonts w:asciiTheme="minorHAnsi" w:hAnsiTheme="minorHAnsi" w:cs="Lucida Sans Unicode"/>
          <w:color w:val="000000"/>
          <w:szCs w:val="22"/>
        </w:rPr>
      </w:pPr>
      <w:r w:rsidRPr="00D44F7A">
        <w:rPr>
          <w:rFonts w:asciiTheme="minorHAnsi" w:hAnsiTheme="minorHAnsi" w:cs="Lucida Sans Unicode"/>
          <w:szCs w:val="22"/>
        </w:rPr>
        <w:t>monitor the level and validity of the checks under this clause for each member of staff.</w:t>
      </w:r>
    </w:p>
    <w:p w14:paraId="5FB96519"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t xml:space="preserve">The Supplier </w:t>
      </w:r>
      <w:proofErr w:type="gramStart"/>
      <w:r w:rsidRPr="00D44F7A">
        <w:rPr>
          <w:rFonts w:asciiTheme="minorHAnsi" w:eastAsia="Lucida Sans Unicode" w:hAnsiTheme="minorHAnsi" w:cs="Lucida Sans Unicode"/>
          <w:color w:val="000000"/>
          <w:szCs w:val="22"/>
          <w:lang w:eastAsia="en-US"/>
        </w:rPr>
        <w:t>warrants that at all times</w:t>
      </w:r>
      <w:proofErr w:type="gramEnd"/>
      <w:r w:rsidRPr="00D44F7A">
        <w:rPr>
          <w:rFonts w:asciiTheme="minorHAnsi" w:eastAsia="Lucida Sans Unicode" w:hAnsiTheme="minorHAnsi" w:cs="Lucida Sans Unicode"/>
          <w:color w:val="000000"/>
          <w:szCs w:val="22"/>
          <w:lang w:eastAsia="en-US"/>
        </w:rPr>
        <w:t xml:space="preserve"> for the purposes of this Contract it has no reason to believe that any person who is or will be employed or engaged by the Supplier in the provision of the Services is barred from the activity in accordance with the provisions of the SVGA 2006 and any regulations made thereunder, as amended from time to time.</w:t>
      </w:r>
    </w:p>
    <w:p w14:paraId="66684C3E"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t>The Supplier shall immediately notify the PFCC in writing of any information that it reasonably requests or that the Supplier is obliged to provide, to enable the PFCC to be satisfied that the obligations of this clause have been met.</w:t>
      </w:r>
    </w:p>
    <w:p w14:paraId="4A41D066"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t>The Supplier shall refer information about any person carrying out the Services to the Disclosure and Barring Service (or any successor body) where it removes permission for such person to carry out the Services (or would have, if such person had not otherwise ceased to carry out the Services) because, in its opinion, such person has harmed or poses a risk of harm to the service users or children or vulnerable adults.</w:t>
      </w:r>
    </w:p>
    <w:p w14:paraId="59E4A5C8" w14:textId="77777777" w:rsidR="00BA4159" w:rsidRPr="00D44F7A" w:rsidRDefault="00BA4159" w:rsidP="001C6E9F">
      <w:pPr>
        <w:numPr>
          <w:ilvl w:val="1"/>
          <w:numId w:val="10"/>
        </w:numPr>
        <w:spacing w:before="280" w:after="240" w:line="259" w:lineRule="auto"/>
        <w:jc w:val="both"/>
        <w:rPr>
          <w:rFonts w:asciiTheme="minorHAnsi" w:eastAsia="Lucida Sans Unicode" w:hAnsiTheme="minorHAnsi" w:cs="Lucida Sans Unicode"/>
          <w:color w:val="000000"/>
          <w:szCs w:val="22"/>
          <w:lang w:eastAsia="en-US"/>
        </w:rPr>
      </w:pPr>
      <w:r w:rsidRPr="00D44F7A">
        <w:rPr>
          <w:rFonts w:asciiTheme="minorHAnsi" w:eastAsia="Lucida Sans Unicode" w:hAnsiTheme="minorHAnsi" w:cs="Lucida Sans Unicode"/>
          <w:color w:val="000000"/>
          <w:szCs w:val="22"/>
          <w:lang w:eastAsia="en-US"/>
        </w:rPr>
        <w:lastRenderedPageBreak/>
        <w:t>The Supplier shall not employ or use the services of any person who is barred from, or whose previous conduct or records indicate that he or she would not be suitable to carry out Regulated Activity or who may otherwise present a risk to service users or children or vulnerable adults.</w:t>
      </w:r>
    </w:p>
    <w:p w14:paraId="7B47C0BA" w14:textId="47F65BEF" w:rsidR="00BA4159" w:rsidRDefault="00BA4159">
      <w:pPr>
        <w:spacing w:after="160" w:line="259" w:lineRule="auto"/>
        <w:rPr>
          <w:rFonts w:asciiTheme="minorHAnsi" w:eastAsiaTheme="majorEastAsia" w:hAnsiTheme="minorHAnsi" w:cstheme="minorHAnsi"/>
          <w:szCs w:val="22"/>
          <w:highlight w:val="cyan"/>
        </w:rPr>
      </w:pPr>
      <w:r>
        <w:rPr>
          <w:rFonts w:asciiTheme="minorHAnsi" w:hAnsiTheme="minorHAnsi" w:cstheme="minorHAnsi"/>
          <w:b/>
          <w:szCs w:val="22"/>
          <w:highlight w:val="cyan"/>
        </w:rPr>
        <w:br w:type="page"/>
      </w:r>
    </w:p>
    <w:p w14:paraId="7B47C0BB" w14:textId="77777777" w:rsidR="00B22BE4" w:rsidRPr="00A55B37" w:rsidRDefault="00B22BE4" w:rsidP="00191432">
      <w:pPr>
        <w:pStyle w:val="Heading1"/>
        <w:rPr>
          <w:rFonts w:cs="Calibri"/>
          <w:sz w:val="24"/>
          <w:szCs w:val="24"/>
          <w:u w:val="single"/>
        </w:rPr>
      </w:pPr>
      <w:bookmarkStart w:id="238" w:name="_Toc419444331"/>
      <w:bookmarkStart w:id="239" w:name="_Toc419445675"/>
      <w:r w:rsidRPr="00A55B37">
        <w:rPr>
          <w:rFonts w:cs="Calibri"/>
          <w:sz w:val="24"/>
          <w:szCs w:val="24"/>
          <w:u w:val="single"/>
        </w:rPr>
        <w:lastRenderedPageBreak/>
        <w:t>Section Four: Specification</w:t>
      </w:r>
      <w:bookmarkEnd w:id="238"/>
      <w:bookmarkEnd w:id="239"/>
    </w:p>
    <w:p w14:paraId="7C89055F" w14:textId="1B40A130" w:rsidR="00A90678" w:rsidRPr="000751B7" w:rsidRDefault="008E0A78" w:rsidP="000751B7">
      <w:pPr>
        <w:pStyle w:val="ListParagraph"/>
        <w:numPr>
          <w:ilvl w:val="1"/>
          <w:numId w:val="92"/>
        </w:numPr>
        <w:jc w:val="both"/>
        <w:rPr>
          <w:rFonts w:cs="Calibri"/>
          <w:szCs w:val="22"/>
        </w:rPr>
      </w:pPr>
      <w:r w:rsidRPr="000751B7">
        <w:rPr>
          <w:rFonts w:cs="Calibri"/>
          <w:szCs w:val="22"/>
        </w:rPr>
        <w:t>The OPCC is seeking a provider to work with us to produce an impactful Humber wide</w:t>
      </w:r>
      <w:r w:rsidR="00A90678" w:rsidRPr="000751B7">
        <w:rPr>
          <w:rFonts w:cs="Calibri"/>
          <w:szCs w:val="22"/>
        </w:rPr>
        <w:t xml:space="preserve"> </w:t>
      </w:r>
      <w:r w:rsidRPr="000751B7">
        <w:rPr>
          <w:rFonts w:cs="Calibri"/>
          <w:szCs w:val="22"/>
        </w:rPr>
        <w:t>public</w:t>
      </w:r>
    </w:p>
    <w:p w14:paraId="14446CEE" w14:textId="631D792A" w:rsidR="008E0A78" w:rsidRPr="00A90678" w:rsidRDefault="008E0A78" w:rsidP="00A90678">
      <w:pPr>
        <w:jc w:val="both"/>
        <w:rPr>
          <w:rFonts w:cs="Calibri"/>
          <w:szCs w:val="22"/>
        </w:rPr>
      </w:pPr>
      <w:r w:rsidRPr="00A90678">
        <w:rPr>
          <w:rFonts w:cs="Calibri"/>
          <w:szCs w:val="22"/>
        </w:rPr>
        <w:t>awareness campaign, with meaningful long-term engagement, this will</w:t>
      </w:r>
      <w:r w:rsidR="00A90678">
        <w:rPr>
          <w:rFonts w:cs="Calibri"/>
          <w:szCs w:val="22"/>
        </w:rPr>
        <w:t xml:space="preserve"> </w:t>
      </w:r>
      <w:r w:rsidRPr="00A90678">
        <w:rPr>
          <w:rFonts w:cs="Calibri"/>
          <w:szCs w:val="22"/>
        </w:rPr>
        <w:t>broadly require:</w:t>
      </w:r>
    </w:p>
    <w:p w14:paraId="2013A866" w14:textId="77777777" w:rsidR="008E0A78" w:rsidRPr="00A90678" w:rsidRDefault="008E0A78" w:rsidP="008E0A78">
      <w:pPr>
        <w:rPr>
          <w:rFonts w:cs="Calibri"/>
          <w:szCs w:val="22"/>
        </w:rPr>
      </w:pPr>
    </w:p>
    <w:p w14:paraId="2D3024E7" w14:textId="77777777" w:rsidR="008E0A78" w:rsidRPr="00A90678" w:rsidRDefault="008E0A78" w:rsidP="001C6E9F">
      <w:pPr>
        <w:pStyle w:val="ListParagraph"/>
        <w:numPr>
          <w:ilvl w:val="0"/>
          <w:numId w:val="87"/>
        </w:numPr>
        <w:contextualSpacing w:val="0"/>
        <w:jc w:val="both"/>
        <w:rPr>
          <w:rFonts w:cs="Calibri"/>
          <w:szCs w:val="22"/>
        </w:rPr>
      </w:pPr>
      <w:r w:rsidRPr="00A90678">
        <w:rPr>
          <w:rFonts w:cs="Calibri"/>
          <w:szCs w:val="22"/>
        </w:rPr>
        <w:t xml:space="preserve">A detailed campaign plan spanning a two-year period, that </w:t>
      </w:r>
      <w:proofErr w:type="gramStart"/>
      <w:r w:rsidRPr="00A90678">
        <w:rPr>
          <w:rFonts w:cs="Calibri"/>
          <w:szCs w:val="22"/>
        </w:rPr>
        <w:t>takes into account</w:t>
      </w:r>
      <w:proofErr w:type="gramEnd"/>
      <w:r w:rsidRPr="00A90678">
        <w:rPr>
          <w:rFonts w:cs="Calibri"/>
          <w:szCs w:val="22"/>
        </w:rPr>
        <w:t xml:space="preserve"> the four local authority areas in Humberside and their differing communities and needs and listening to feedback from IAGs and practitioners.</w:t>
      </w:r>
    </w:p>
    <w:p w14:paraId="2B046F36" w14:textId="77777777" w:rsidR="008E0A78" w:rsidRPr="00A90678" w:rsidRDefault="008E0A78" w:rsidP="001C6E9F">
      <w:pPr>
        <w:pStyle w:val="ListParagraph"/>
        <w:numPr>
          <w:ilvl w:val="0"/>
          <w:numId w:val="87"/>
        </w:numPr>
        <w:contextualSpacing w:val="0"/>
        <w:jc w:val="both"/>
        <w:rPr>
          <w:rFonts w:cs="Calibri"/>
          <w:szCs w:val="22"/>
        </w:rPr>
      </w:pPr>
      <w:r w:rsidRPr="00A90678">
        <w:rPr>
          <w:rFonts w:cs="Calibri"/>
          <w:szCs w:val="22"/>
        </w:rPr>
        <w:t>Rebranding of existing 1 minute video and social media assets for use online and digital assets for use on digital screens and billboards.</w:t>
      </w:r>
    </w:p>
    <w:p w14:paraId="642B346B" w14:textId="77777777" w:rsidR="008E0A78" w:rsidRPr="00A90678" w:rsidRDefault="008E0A78" w:rsidP="001C6E9F">
      <w:pPr>
        <w:pStyle w:val="ListParagraph"/>
        <w:numPr>
          <w:ilvl w:val="0"/>
          <w:numId w:val="87"/>
        </w:numPr>
        <w:contextualSpacing w:val="0"/>
        <w:jc w:val="both"/>
        <w:rPr>
          <w:rFonts w:cs="Calibri"/>
          <w:szCs w:val="22"/>
        </w:rPr>
      </w:pPr>
      <w:r w:rsidRPr="00A90678">
        <w:rPr>
          <w:rFonts w:cs="Calibri"/>
          <w:szCs w:val="22"/>
        </w:rPr>
        <w:t>Adaptation of assets for use on buses and bin lorries.</w:t>
      </w:r>
    </w:p>
    <w:p w14:paraId="6886E9D9" w14:textId="77777777" w:rsidR="008E0A78" w:rsidRPr="00A90678" w:rsidRDefault="008E0A78" w:rsidP="001C6E9F">
      <w:pPr>
        <w:pStyle w:val="ListParagraph"/>
        <w:numPr>
          <w:ilvl w:val="0"/>
          <w:numId w:val="87"/>
        </w:numPr>
        <w:contextualSpacing w:val="0"/>
        <w:jc w:val="both"/>
        <w:rPr>
          <w:rFonts w:cs="Calibri"/>
          <w:szCs w:val="22"/>
        </w:rPr>
      </w:pPr>
      <w:r w:rsidRPr="00A90678">
        <w:rPr>
          <w:rFonts w:cs="Calibri"/>
          <w:szCs w:val="22"/>
        </w:rPr>
        <w:t>Distribution and development of posters, beer mats and other printed materials for use in various settings including gyms, entertainment venues and shops.</w:t>
      </w:r>
    </w:p>
    <w:p w14:paraId="1AC62923" w14:textId="77777777" w:rsidR="008E0A78" w:rsidRPr="00A90678" w:rsidRDefault="008E0A78" w:rsidP="001C6E9F">
      <w:pPr>
        <w:pStyle w:val="ListParagraph"/>
        <w:numPr>
          <w:ilvl w:val="0"/>
          <w:numId w:val="87"/>
        </w:numPr>
        <w:contextualSpacing w:val="0"/>
        <w:jc w:val="both"/>
        <w:rPr>
          <w:rFonts w:cs="Calibri"/>
          <w:szCs w:val="22"/>
        </w:rPr>
      </w:pPr>
      <w:r w:rsidRPr="00A90678">
        <w:rPr>
          <w:rFonts w:cs="Calibri"/>
          <w:szCs w:val="22"/>
        </w:rPr>
        <w:t>Development and delivery of a Humber wide radio campaign.</w:t>
      </w:r>
    </w:p>
    <w:p w14:paraId="3F24EE7E" w14:textId="77777777" w:rsidR="008E0A78" w:rsidRPr="00A90678" w:rsidRDefault="008E0A78" w:rsidP="001C6E9F">
      <w:pPr>
        <w:pStyle w:val="ListParagraph"/>
        <w:numPr>
          <w:ilvl w:val="0"/>
          <w:numId w:val="87"/>
        </w:numPr>
        <w:contextualSpacing w:val="0"/>
        <w:jc w:val="both"/>
        <w:rPr>
          <w:rFonts w:cs="Calibri"/>
          <w:szCs w:val="22"/>
        </w:rPr>
      </w:pPr>
      <w:r w:rsidRPr="00A90678">
        <w:rPr>
          <w:rFonts w:cs="Calibri"/>
          <w:szCs w:val="22"/>
        </w:rPr>
        <w:t xml:space="preserve">Support to design a campaign specific web page with a call to action and pathways of support for men and boys, to be hosted on existing OPCC and VPP websites: </w:t>
      </w:r>
      <w:hyperlink r:id="rId22" w:history="1">
        <w:r w:rsidRPr="00A90678">
          <w:rPr>
            <w:rStyle w:val="Hyperlink"/>
            <w:rFonts w:cs="Calibri"/>
            <w:szCs w:val="22"/>
          </w:rPr>
          <w:t>Home | OPCC</w:t>
        </w:r>
      </w:hyperlink>
      <w:r w:rsidRPr="00A90678">
        <w:rPr>
          <w:rFonts w:cs="Calibri"/>
          <w:szCs w:val="22"/>
        </w:rPr>
        <w:t xml:space="preserve"> and  </w:t>
      </w:r>
      <w:hyperlink r:id="rId23" w:history="1">
        <w:r w:rsidRPr="00A90678">
          <w:rPr>
            <w:rStyle w:val="Hyperlink"/>
            <w:rFonts w:cs="Calibri"/>
            <w:szCs w:val="22"/>
          </w:rPr>
          <w:t>Home | Humber Violence Prevention Partnership</w:t>
        </w:r>
      </w:hyperlink>
      <w:r w:rsidRPr="00A90678">
        <w:rPr>
          <w:rFonts w:cs="Calibri"/>
          <w:szCs w:val="22"/>
        </w:rPr>
        <w:t xml:space="preserve"> </w:t>
      </w:r>
    </w:p>
    <w:p w14:paraId="59C498CD" w14:textId="77777777" w:rsidR="000751B7" w:rsidRDefault="000751B7" w:rsidP="000751B7">
      <w:pPr>
        <w:jc w:val="both"/>
        <w:rPr>
          <w:rFonts w:cs="Calibri"/>
          <w:szCs w:val="22"/>
        </w:rPr>
      </w:pPr>
    </w:p>
    <w:p w14:paraId="16BA5358" w14:textId="369CC2B7" w:rsidR="008E0A78" w:rsidRPr="000751B7" w:rsidRDefault="008E0A78" w:rsidP="000751B7">
      <w:pPr>
        <w:pStyle w:val="ListParagraph"/>
        <w:numPr>
          <w:ilvl w:val="1"/>
          <w:numId w:val="92"/>
        </w:numPr>
        <w:jc w:val="both"/>
        <w:rPr>
          <w:rFonts w:cs="Calibri"/>
          <w:szCs w:val="22"/>
        </w:rPr>
      </w:pPr>
      <w:r w:rsidRPr="000751B7">
        <w:rPr>
          <w:rFonts w:cs="Calibri"/>
          <w:szCs w:val="22"/>
        </w:rPr>
        <w:t xml:space="preserve">Resources should be appropriate for public use with a specific focus on engaging </w:t>
      </w:r>
      <w:r w:rsidR="00A90678" w:rsidRPr="000751B7">
        <w:rPr>
          <w:rFonts w:cs="Calibri"/>
          <w:szCs w:val="22"/>
        </w:rPr>
        <w:t>m</w:t>
      </w:r>
      <w:r w:rsidRPr="000751B7">
        <w:rPr>
          <w:rFonts w:cs="Calibri"/>
          <w:szCs w:val="22"/>
        </w:rPr>
        <w:t xml:space="preserve">en and boys. </w:t>
      </w:r>
    </w:p>
    <w:p w14:paraId="051C269F" w14:textId="77777777" w:rsidR="008E0A78" w:rsidRPr="00A90678" w:rsidRDefault="008E0A78" w:rsidP="008E0A78">
      <w:pPr>
        <w:rPr>
          <w:rFonts w:cs="Calibri"/>
          <w:szCs w:val="22"/>
        </w:rPr>
      </w:pPr>
    </w:p>
    <w:p w14:paraId="24025876" w14:textId="643F51B4" w:rsidR="008E0A78" w:rsidRPr="000751B7" w:rsidRDefault="008E0A78" w:rsidP="000751B7">
      <w:pPr>
        <w:pStyle w:val="ListParagraph"/>
        <w:numPr>
          <w:ilvl w:val="1"/>
          <w:numId w:val="92"/>
        </w:numPr>
        <w:jc w:val="both"/>
        <w:rPr>
          <w:rFonts w:cs="Calibri"/>
          <w:szCs w:val="22"/>
        </w:rPr>
      </w:pPr>
      <w:r w:rsidRPr="000751B7">
        <w:rPr>
          <w:rFonts w:cs="Calibri"/>
          <w:szCs w:val="22"/>
        </w:rPr>
        <w:t xml:space="preserve">All resources should be displayed using trauma informed practice which is grounded in the understanding that trauma exposure can impact an individual’s </w:t>
      </w:r>
      <w:proofErr w:type="gramStart"/>
      <w:r w:rsidRPr="000751B7">
        <w:rPr>
          <w:rFonts w:cs="Calibri"/>
          <w:szCs w:val="22"/>
        </w:rPr>
        <w:t>neurological,  biological</w:t>
      </w:r>
      <w:proofErr w:type="gramEnd"/>
      <w:r w:rsidRPr="000751B7">
        <w:rPr>
          <w:rFonts w:cs="Calibri"/>
          <w:szCs w:val="22"/>
        </w:rPr>
        <w:t>, psychological and social development.</w:t>
      </w:r>
    </w:p>
    <w:p w14:paraId="1063BA1C" w14:textId="77777777" w:rsidR="000751B7" w:rsidRPr="000751B7" w:rsidRDefault="000751B7" w:rsidP="000751B7">
      <w:pPr>
        <w:pStyle w:val="ListParagraph"/>
        <w:rPr>
          <w:rFonts w:cs="Calibri"/>
          <w:szCs w:val="22"/>
        </w:rPr>
      </w:pPr>
    </w:p>
    <w:p w14:paraId="0C71C456" w14:textId="2AAA54B7" w:rsidR="00AD3AC6" w:rsidRPr="000751B7" w:rsidRDefault="008E0A78" w:rsidP="000751B7">
      <w:pPr>
        <w:pStyle w:val="ListParagraph"/>
        <w:numPr>
          <w:ilvl w:val="1"/>
          <w:numId w:val="92"/>
        </w:numPr>
        <w:jc w:val="both"/>
        <w:rPr>
          <w:rFonts w:cs="Calibri"/>
          <w:szCs w:val="22"/>
        </w:rPr>
      </w:pPr>
      <w:r w:rsidRPr="000751B7">
        <w:rPr>
          <w:rFonts w:cs="Calibri"/>
          <w:szCs w:val="22"/>
        </w:rPr>
        <w:t>West Yorkshire Combined Authority and Humberside OPCC will retain the rights to all</w:t>
      </w:r>
    </w:p>
    <w:p w14:paraId="23EE4C12" w14:textId="53765EC7" w:rsidR="008E0A78" w:rsidRDefault="00A90678" w:rsidP="00AD3AC6">
      <w:pPr>
        <w:ind w:left="-11"/>
        <w:jc w:val="both"/>
        <w:rPr>
          <w:rFonts w:cs="Calibri"/>
          <w:szCs w:val="22"/>
        </w:rPr>
      </w:pPr>
      <w:r w:rsidRPr="00AD3AC6">
        <w:rPr>
          <w:rFonts w:cs="Calibri"/>
          <w:szCs w:val="22"/>
        </w:rPr>
        <w:t>ma</w:t>
      </w:r>
      <w:r w:rsidR="008E0A78" w:rsidRPr="00AD3AC6">
        <w:rPr>
          <w:rFonts w:cs="Calibri"/>
          <w:szCs w:val="22"/>
        </w:rPr>
        <w:t>terials developed.</w:t>
      </w:r>
    </w:p>
    <w:p w14:paraId="000E8D6B" w14:textId="77777777" w:rsidR="000751B7" w:rsidRDefault="000751B7" w:rsidP="00AD3AC6">
      <w:pPr>
        <w:ind w:left="-11"/>
        <w:jc w:val="both"/>
        <w:rPr>
          <w:rFonts w:cs="Calibri"/>
          <w:szCs w:val="22"/>
        </w:rPr>
      </w:pPr>
    </w:p>
    <w:p w14:paraId="59E93B09" w14:textId="77777777" w:rsidR="000751B7" w:rsidRPr="000751B7" w:rsidRDefault="008E0A78" w:rsidP="009C40E0">
      <w:pPr>
        <w:pStyle w:val="ListParagraph"/>
        <w:numPr>
          <w:ilvl w:val="1"/>
          <w:numId w:val="92"/>
        </w:numPr>
        <w:jc w:val="both"/>
        <w:rPr>
          <w:rFonts w:cs="Calibri"/>
          <w:bCs/>
          <w:i/>
          <w:iCs/>
          <w:u w:val="single"/>
        </w:rPr>
      </w:pPr>
      <w:r w:rsidRPr="000751B7">
        <w:rPr>
          <w:rFonts w:cs="Calibri"/>
          <w:szCs w:val="22"/>
        </w:rPr>
        <w:t>The value of this contract should not exceed £40,000.</w:t>
      </w:r>
      <w:bookmarkStart w:id="240" w:name="_Toc195100479"/>
    </w:p>
    <w:p w14:paraId="7D31FC3D" w14:textId="77777777" w:rsidR="000751B7" w:rsidRDefault="000751B7" w:rsidP="000751B7">
      <w:pPr>
        <w:jc w:val="both"/>
        <w:rPr>
          <w:rFonts w:cs="Calibri"/>
          <w:bCs/>
        </w:rPr>
      </w:pPr>
    </w:p>
    <w:p w14:paraId="267C31D9" w14:textId="4FE9FD75" w:rsidR="008E0A78" w:rsidRPr="000751B7" w:rsidRDefault="000751B7" w:rsidP="000751B7">
      <w:pPr>
        <w:jc w:val="both"/>
        <w:rPr>
          <w:rFonts w:cs="Calibri"/>
          <w:b/>
          <w:i/>
          <w:iCs/>
          <w:u w:val="single"/>
        </w:rPr>
      </w:pPr>
      <w:r w:rsidRPr="000751B7">
        <w:rPr>
          <w:rFonts w:cs="Calibri"/>
          <w:b/>
        </w:rPr>
        <w:t xml:space="preserve">2. </w:t>
      </w:r>
      <w:r w:rsidR="008E0A78" w:rsidRPr="000751B7">
        <w:rPr>
          <w:rFonts w:cs="Calibri"/>
          <w:b/>
        </w:rPr>
        <w:t>Aims</w:t>
      </w:r>
      <w:bookmarkEnd w:id="240"/>
    </w:p>
    <w:p w14:paraId="30DB4CC3" w14:textId="4B430409" w:rsidR="000E3151" w:rsidRDefault="000751B7" w:rsidP="000E3151">
      <w:pPr>
        <w:ind w:left="720" w:hanging="720"/>
        <w:jc w:val="both"/>
        <w:rPr>
          <w:rFonts w:cs="Calibri"/>
          <w:szCs w:val="22"/>
        </w:rPr>
      </w:pPr>
      <w:proofErr w:type="gramStart"/>
      <w:r>
        <w:rPr>
          <w:rFonts w:cs="Calibri"/>
          <w:szCs w:val="22"/>
        </w:rPr>
        <w:t xml:space="preserve">2.1 </w:t>
      </w:r>
      <w:r w:rsidR="008E0A78" w:rsidRPr="00A90678">
        <w:rPr>
          <w:rFonts w:cs="Calibri"/>
          <w:szCs w:val="22"/>
        </w:rPr>
        <w:t xml:space="preserve"> The</w:t>
      </w:r>
      <w:proofErr w:type="gramEnd"/>
      <w:r w:rsidR="008E0A78" w:rsidRPr="00A90678">
        <w:rPr>
          <w:rFonts w:cs="Calibri"/>
          <w:szCs w:val="22"/>
        </w:rPr>
        <w:t xml:space="preserve"> key aim of the campaign is to engage the public in prevention messages around</w:t>
      </w:r>
      <w:r w:rsidR="000E3151">
        <w:rPr>
          <w:rFonts w:cs="Calibri"/>
          <w:szCs w:val="22"/>
        </w:rPr>
        <w:t xml:space="preserve"> s</w:t>
      </w:r>
      <w:r w:rsidR="008E0A78" w:rsidRPr="00A90678">
        <w:rPr>
          <w:rFonts w:cs="Calibri"/>
          <w:szCs w:val="22"/>
        </w:rPr>
        <w:t>exual</w:t>
      </w:r>
      <w:r w:rsidR="000E3151">
        <w:rPr>
          <w:rFonts w:cs="Calibri"/>
          <w:szCs w:val="22"/>
        </w:rPr>
        <w:t xml:space="preserve"> </w:t>
      </w:r>
    </w:p>
    <w:p w14:paraId="05910A1B" w14:textId="78B0C750" w:rsidR="008E0A78" w:rsidRPr="00A90678" w:rsidRDefault="008E0A78" w:rsidP="000E3151">
      <w:pPr>
        <w:ind w:left="720" w:hanging="720"/>
        <w:jc w:val="both"/>
        <w:rPr>
          <w:rFonts w:cs="Calibri"/>
          <w:szCs w:val="22"/>
        </w:rPr>
      </w:pPr>
      <w:r w:rsidRPr="00A90678">
        <w:rPr>
          <w:rFonts w:cs="Calibri"/>
          <w:szCs w:val="22"/>
        </w:rPr>
        <w:t>harassment, targeting men, to help reduce and prevent violence against women and girls.</w:t>
      </w:r>
    </w:p>
    <w:p w14:paraId="283D7119" w14:textId="77777777" w:rsidR="008E0A78" w:rsidRPr="00A90678" w:rsidRDefault="008E0A78" w:rsidP="008E0A78">
      <w:pPr>
        <w:jc w:val="both"/>
        <w:rPr>
          <w:rFonts w:cs="Calibri"/>
          <w:b/>
          <w:szCs w:val="22"/>
        </w:rPr>
      </w:pPr>
    </w:p>
    <w:p w14:paraId="2D9A2F94" w14:textId="6BE8048B" w:rsidR="000E3151" w:rsidRDefault="000751B7" w:rsidP="008E0A78">
      <w:pPr>
        <w:ind w:left="720" w:hanging="720"/>
        <w:jc w:val="both"/>
        <w:rPr>
          <w:rFonts w:cs="Calibri"/>
          <w:szCs w:val="22"/>
        </w:rPr>
      </w:pPr>
      <w:r>
        <w:rPr>
          <w:rFonts w:cs="Calibri"/>
          <w:szCs w:val="22"/>
        </w:rPr>
        <w:t xml:space="preserve">2.2 </w:t>
      </w:r>
      <w:r w:rsidR="008E0A78" w:rsidRPr="00A90678">
        <w:rPr>
          <w:rFonts w:cs="Calibri"/>
          <w:szCs w:val="22"/>
        </w:rPr>
        <w:t xml:space="preserve">The campaign will form part of our wider work on engaging with communities, helping women </w:t>
      </w:r>
    </w:p>
    <w:p w14:paraId="582883E7" w14:textId="681CA2B0" w:rsidR="008E0A78" w:rsidRPr="00A90678" w:rsidRDefault="008E0A78" w:rsidP="008E0A78">
      <w:pPr>
        <w:ind w:left="720" w:hanging="720"/>
        <w:jc w:val="both"/>
        <w:rPr>
          <w:rFonts w:cs="Calibri"/>
          <w:szCs w:val="22"/>
        </w:rPr>
      </w:pPr>
      <w:r w:rsidRPr="00A90678">
        <w:rPr>
          <w:rFonts w:cs="Calibri"/>
          <w:szCs w:val="22"/>
        </w:rPr>
        <w:t xml:space="preserve">and girls to feel safer and preventing serious violence. </w:t>
      </w:r>
    </w:p>
    <w:p w14:paraId="25591B1F" w14:textId="77777777" w:rsidR="008E0A78" w:rsidRPr="00A90678" w:rsidRDefault="008E0A78" w:rsidP="008E0A78">
      <w:pPr>
        <w:jc w:val="both"/>
        <w:rPr>
          <w:rFonts w:cs="Calibri"/>
          <w:szCs w:val="22"/>
        </w:rPr>
      </w:pPr>
    </w:p>
    <w:p w14:paraId="667244CF" w14:textId="77777777" w:rsidR="008E0A78" w:rsidRPr="00A90678" w:rsidRDefault="008E0A78" w:rsidP="008E0A78">
      <w:pPr>
        <w:pStyle w:val="Heading9"/>
        <w:rPr>
          <w:rFonts w:ascii="Calibri" w:eastAsia="Arial" w:hAnsi="Calibri" w:cs="Calibri"/>
          <w:b/>
          <w:bCs/>
          <w:i w:val="0"/>
          <w:iCs w:val="0"/>
          <w:sz w:val="22"/>
          <w:szCs w:val="22"/>
          <w:u w:val="single"/>
        </w:rPr>
      </w:pPr>
      <w:bookmarkStart w:id="241" w:name="_Toc195100480"/>
      <w:r w:rsidRPr="00A90678">
        <w:rPr>
          <w:rFonts w:ascii="Calibri" w:hAnsi="Calibri" w:cs="Calibri"/>
          <w:b/>
          <w:bCs/>
          <w:i w:val="0"/>
          <w:iCs w:val="0"/>
          <w:sz w:val="22"/>
          <w:szCs w:val="22"/>
        </w:rPr>
        <w:t>3.3 Deliverables</w:t>
      </w:r>
      <w:bookmarkEnd w:id="241"/>
    </w:p>
    <w:p w14:paraId="58EC748E" w14:textId="1B136DBB" w:rsidR="000E3151" w:rsidRDefault="008E0A78" w:rsidP="008E0A78">
      <w:pPr>
        <w:ind w:left="720" w:hanging="720"/>
        <w:jc w:val="both"/>
        <w:rPr>
          <w:rFonts w:cs="Calibri"/>
          <w:szCs w:val="22"/>
        </w:rPr>
      </w:pPr>
      <w:r w:rsidRPr="00A90678">
        <w:rPr>
          <w:rFonts w:cs="Calibri"/>
          <w:szCs w:val="22"/>
        </w:rPr>
        <w:t>3.</w:t>
      </w:r>
      <w:r w:rsidR="000751B7">
        <w:rPr>
          <w:rFonts w:cs="Calibri"/>
          <w:szCs w:val="22"/>
        </w:rPr>
        <w:t xml:space="preserve">1 </w:t>
      </w:r>
      <w:r w:rsidRPr="00A90678">
        <w:rPr>
          <w:rFonts w:cs="Calibri"/>
          <w:szCs w:val="22"/>
        </w:rPr>
        <w:t>Delivery will be across the Humberside region, in a minimum of two stages of roll-out: year 1</w:t>
      </w:r>
    </w:p>
    <w:p w14:paraId="48C69D27" w14:textId="0F1FFAFD" w:rsidR="008E0A78" w:rsidRPr="00A90678" w:rsidRDefault="008E0A78" w:rsidP="008E0A78">
      <w:pPr>
        <w:ind w:left="720" w:hanging="720"/>
        <w:jc w:val="both"/>
        <w:rPr>
          <w:rFonts w:cs="Calibri"/>
          <w:szCs w:val="22"/>
        </w:rPr>
      </w:pPr>
      <w:r w:rsidRPr="00A90678">
        <w:rPr>
          <w:rFonts w:cs="Calibri"/>
          <w:szCs w:val="22"/>
        </w:rPr>
        <w:t xml:space="preserve"> and year 2.</w:t>
      </w:r>
    </w:p>
    <w:p w14:paraId="0687C6D9" w14:textId="77777777" w:rsidR="008E0A78" w:rsidRPr="00A90678" w:rsidRDefault="008E0A78" w:rsidP="008E0A78">
      <w:pPr>
        <w:jc w:val="both"/>
        <w:rPr>
          <w:rFonts w:cs="Calibri"/>
          <w:szCs w:val="22"/>
        </w:rPr>
      </w:pPr>
    </w:p>
    <w:p w14:paraId="788BA30F" w14:textId="192A90F9" w:rsidR="000E3151" w:rsidRDefault="008E0A78" w:rsidP="008E0A78">
      <w:pPr>
        <w:ind w:left="720" w:hanging="720"/>
        <w:jc w:val="both"/>
        <w:rPr>
          <w:rFonts w:cs="Calibri"/>
          <w:szCs w:val="22"/>
        </w:rPr>
      </w:pPr>
      <w:r w:rsidRPr="00A90678">
        <w:rPr>
          <w:rFonts w:cs="Calibri"/>
          <w:szCs w:val="22"/>
        </w:rPr>
        <w:t>3.</w:t>
      </w:r>
      <w:r w:rsidR="000751B7">
        <w:rPr>
          <w:rFonts w:cs="Calibri"/>
          <w:szCs w:val="22"/>
        </w:rPr>
        <w:t xml:space="preserve">2 </w:t>
      </w:r>
      <w:r w:rsidRPr="00A90678">
        <w:rPr>
          <w:rFonts w:cs="Calibri"/>
          <w:szCs w:val="22"/>
        </w:rPr>
        <w:t xml:space="preserve">Campaign resources have been co-produced and will need to be shared with local VAWG </w:t>
      </w:r>
    </w:p>
    <w:p w14:paraId="21E438F8" w14:textId="024051B8" w:rsidR="008E0A78" w:rsidRPr="00A90678" w:rsidRDefault="008E0A78" w:rsidP="008E0A78">
      <w:pPr>
        <w:ind w:left="720" w:hanging="720"/>
        <w:jc w:val="both"/>
        <w:rPr>
          <w:rFonts w:cs="Calibri"/>
          <w:szCs w:val="22"/>
        </w:rPr>
      </w:pPr>
      <w:r w:rsidRPr="00A90678">
        <w:rPr>
          <w:rFonts w:cs="Calibri"/>
          <w:szCs w:val="22"/>
        </w:rPr>
        <w:t xml:space="preserve">practitioners and the VAWG IAGs for further </w:t>
      </w:r>
      <w:proofErr w:type="gramStart"/>
      <w:r w:rsidRPr="00A90678">
        <w:rPr>
          <w:rFonts w:cs="Calibri"/>
          <w:szCs w:val="22"/>
        </w:rPr>
        <w:t>feedback, before</w:t>
      </w:r>
      <w:proofErr w:type="gramEnd"/>
      <w:r w:rsidRPr="00A90678">
        <w:rPr>
          <w:rFonts w:cs="Calibri"/>
          <w:szCs w:val="22"/>
        </w:rPr>
        <w:t xml:space="preserve"> the campaign goes live.</w:t>
      </w:r>
    </w:p>
    <w:p w14:paraId="4B6A362B" w14:textId="77777777" w:rsidR="008E0A78" w:rsidRPr="00A90678" w:rsidRDefault="008E0A78" w:rsidP="008E0A78">
      <w:pPr>
        <w:jc w:val="both"/>
        <w:rPr>
          <w:rFonts w:cs="Calibri"/>
          <w:szCs w:val="22"/>
        </w:rPr>
      </w:pPr>
    </w:p>
    <w:p w14:paraId="44ACF2AD" w14:textId="064F969A" w:rsidR="008E0A78" w:rsidRPr="00A90678" w:rsidRDefault="008E0A78" w:rsidP="000E3151">
      <w:pPr>
        <w:rPr>
          <w:rFonts w:cs="Calibri"/>
          <w:szCs w:val="22"/>
        </w:rPr>
      </w:pPr>
      <w:r w:rsidRPr="00A90678">
        <w:rPr>
          <w:rFonts w:cs="Calibri"/>
          <w:szCs w:val="22"/>
        </w:rPr>
        <w:t>3.3</w:t>
      </w:r>
      <w:r w:rsidR="00927852">
        <w:rPr>
          <w:rFonts w:cs="Calibri"/>
          <w:szCs w:val="22"/>
        </w:rPr>
        <w:t xml:space="preserve"> </w:t>
      </w:r>
      <w:r w:rsidRPr="00A90678">
        <w:rPr>
          <w:rFonts w:cs="Calibri"/>
          <w:szCs w:val="22"/>
        </w:rPr>
        <w:t>All campaign resources should be made available so that they can be easily</w:t>
      </w:r>
      <w:r w:rsidR="000E3151">
        <w:rPr>
          <w:rFonts w:cs="Calibri"/>
          <w:szCs w:val="22"/>
        </w:rPr>
        <w:t xml:space="preserve"> </w:t>
      </w:r>
      <w:r w:rsidRPr="00A90678">
        <w:rPr>
          <w:rFonts w:cs="Calibri"/>
          <w:szCs w:val="22"/>
        </w:rPr>
        <w:t>downloaded from the OPCC and VPP websites.</w:t>
      </w:r>
    </w:p>
    <w:p w14:paraId="39E6B5A2" w14:textId="77777777" w:rsidR="008E0A78" w:rsidRPr="00A90678" w:rsidRDefault="008E0A78" w:rsidP="008E0A78">
      <w:pPr>
        <w:ind w:left="720"/>
        <w:jc w:val="both"/>
        <w:rPr>
          <w:rFonts w:cs="Calibri"/>
          <w:szCs w:val="22"/>
        </w:rPr>
      </w:pPr>
    </w:p>
    <w:p w14:paraId="7B3A4832" w14:textId="5EBB9E00" w:rsidR="000E3151" w:rsidRDefault="008E0A78" w:rsidP="008E0A78">
      <w:pPr>
        <w:ind w:left="720" w:hanging="720"/>
        <w:jc w:val="both"/>
        <w:rPr>
          <w:rFonts w:cs="Calibri"/>
          <w:szCs w:val="22"/>
        </w:rPr>
      </w:pPr>
      <w:r w:rsidRPr="00A90678">
        <w:rPr>
          <w:rFonts w:cs="Calibri"/>
          <w:szCs w:val="22"/>
        </w:rPr>
        <w:t>3.</w:t>
      </w:r>
      <w:r w:rsidR="00927852">
        <w:rPr>
          <w:rFonts w:cs="Calibri"/>
          <w:szCs w:val="22"/>
        </w:rPr>
        <w:t xml:space="preserve">4 </w:t>
      </w:r>
      <w:r w:rsidRPr="00A90678">
        <w:rPr>
          <w:rFonts w:cs="Calibri"/>
          <w:szCs w:val="22"/>
        </w:rPr>
        <w:t>The provider will work closely with the OPCC and VPP to ensure stakeholders and partner</w:t>
      </w:r>
    </w:p>
    <w:p w14:paraId="62D2D912" w14:textId="66CA5561" w:rsidR="008E0A78" w:rsidRDefault="008E0A78" w:rsidP="008E0A78">
      <w:pPr>
        <w:ind w:left="720" w:hanging="720"/>
        <w:jc w:val="both"/>
        <w:rPr>
          <w:rFonts w:cs="Calibri"/>
          <w:szCs w:val="22"/>
        </w:rPr>
      </w:pPr>
      <w:r w:rsidRPr="00A90678">
        <w:rPr>
          <w:rFonts w:cs="Calibri"/>
          <w:szCs w:val="22"/>
        </w:rPr>
        <w:t>organisations are aware of the campaign and resources and how to access them.</w:t>
      </w:r>
    </w:p>
    <w:p w14:paraId="7AE384A3" w14:textId="77777777" w:rsidR="000E3151" w:rsidRPr="00A90678" w:rsidRDefault="000E3151" w:rsidP="008E0A78">
      <w:pPr>
        <w:ind w:left="720" w:hanging="720"/>
        <w:jc w:val="both"/>
        <w:rPr>
          <w:rFonts w:cs="Calibri"/>
          <w:szCs w:val="22"/>
        </w:rPr>
      </w:pPr>
    </w:p>
    <w:p w14:paraId="4DDE83D8" w14:textId="21AC029F" w:rsidR="008E0A78" w:rsidRPr="00A90678" w:rsidRDefault="008E0A78" w:rsidP="008E0A78">
      <w:pPr>
        <w:pStyle w:val="Heading10"/>
        <w:rPr>
          <w:rFonts w:ascii="Calibri" w:hAnsi="Calibri" w:cs="Calibri"/>
          <w:i/>
          <w:iCs/>
          <w:sz w:val="22"/>
          <w:szCs w:val="22"/>
        </w:rPr>
      </w:pPr>
      <w:bookmarkStart w:id="242" w:name="_Toc147762790"/>
      <w:bookmarkStart w:id="243" w:name="_Toc148093378"/>
      <w:bookmarkStart w:id="244" w:name="_Toc195100481"/>
      <w:r w:rsidRPr="00A90678">
        <w:rPr>
          <w:rFonts w:ascii="Calibri" w:hAnsi="Calibri" w:cs="Calibri"/>
          <w:sz w:val="22"/>
          <w:szCs w:val="22"/>
        </w:rPr>
        <w:t>4. Outcomes</w:t>
      </w:r>
      <w:bookmarkEnd w:id="242"/>
      <w:bookmarkEnd w:id="243"/>
      <w:bookmarkEnd w:id="244"/>
    </w:p>
    <w:p w14:paraId="27285B94" w14:textId="4EBE94E7" w:rsidR="000E3151" w:rsidRDefault="008E0A78" w:rsidP="008E0A78">
      <w:pPr>
        <w:ind w:left="720" w:hanging="720"/>
        <w:jc w:val="both"/>
        <w:rPr>
          <w:rFonts w:cs="Calibri"/>
          <w:szCs w:val="22"/>
        </w:rPr>
      </w:pPr>
      <w:bookmarkStart w:id="245" w:name="_Toc55482655"/>
      <w:bookmarkStart w:id="246" w:name="_Toc160002985"/>
      <w:r w:rsidRPr="00A90678">
        <w:rPr>
          <w:rFonts w:eastAsia="Arial" w:cs="Calibri"/>
          <w:szCs w:val="22"/>
        </w:rPr>
        <w:t>4.1</w:t>
      </w:r>
      <w:r w:rsidRPr="00A90678">
        <w:rPr>
          <w:rFonts w:cs="Calibri"/>
          <w:szCs w:val="22"/>
        </w:rPr>
        <w:tab/>
        <w:t>Outcome measures will need to identify numbers of interactions with the campaign materials</w:t>
      </w:r>
    </w:p>
    <w:p w14:paraId="6C74DC6B" w14:textId="739E9E35" w:rsidR="008E0A78" w:rsidRDefault="008E0A78" w:rsidP="008E0A78">
      <w:pPr>
        <w:ind w:left="720" w:hanging="720"/>
        <w:jc w:val="both"/>
        <w:rPr>
          <w:rFonts w:cs="Calibri"/>
          <w:szCs w:val="22"/>
        </w:rPr>
      </w:pPr>
      <w:r w:rsidRPr="00A90678">
        <w:rPr>
          <w:rFonts w:cs="Calibri"/>
          <w:szCs w:val="22"/>
        </w:rPr>
        <w:t>online.</w:t>
      </w:r>
    </w:p>
    <w:p w14:paraId="17841878" w14:textId="77777777" w:rsidR="000E3151" w:rsidRPr="00A90678" w:rsidRDefault="000E3151" w:rsidP="008E0A78">
      <w:pPr>
        <w:ind w:left="720" w:hanging="720"/>
        <w:jc w:val="both"/>
        <w:rPr>
          <w:rFonts w:cs="Calibri"/>
          <w:szCs w:val="22"/>
        </w:rPr>
      </w:pPr>
    </w:p>
    <w:bookmarkEnd w:id="245"/>
    <w:bookmarkEnd w:id="246"/>
    <w:p w14:paraId="73DD70FA" w14:textId="7849268B" w:rsidR="000E3151" w:rsidRDefault="008E0A78" w:rsidP="008E0A78">
      <w:pPr>
        <w:ind w:left="720" w:hanging="720"/>
        <w:jc w:val="both"/>
        <w:rPr>
          <w:rFonts w:eastAsia="Arial" w:cs="Calibri"/>
          <w:szCs w:val="22"/>
        </w:rPr>
      </w:pPr>
      <w:r w:rsidRPr="00A90678">
        <w:rPr>
          <w:rFonts w:eastAsia="Arial" w:cs="Calibri"/>
          <w:szCs w:val="22"/>
        </w:rPr>
        <w:t>4.2</w:t>
      </w:r>
      <w:r w:rsidRPr="00A90678">
        <w:rPr>
          <w:rFonts w:eastAsia="Arial" w:cs="Calibri"/>
          <w:szCs w:val="22"/>
        </w:rPr>
        <w:tab/>
        <w:t xml:space="preserve">The provider is required to develop a means of measuring the impact of campaign materials </w:t>
      </w:r>
    </w:p>
    <w:p w14:paraId="7CFBF58C" w14:textId="77777777" w:rsidR="000E3151" w:rsidRDefault="008E0A78" w:rsidP="008E0A78">
      <w:pPr>
        <w:ind w:left="720" w:hanging="720"/>
        <w:jc w:val="both"/>
        <w:rPr>
          <w:rFonts w:eastAsia="Arial" w:cs="Calibri"/>
          <w:szCs w:val="22"/>
        </w:rPr>
      </w:pPr>
      <w:r w:rsidRPr="00A90678">
        <w:rPr>
          <w:rFonts w:eastAsia="Arial" w:cs="Calibri"/>
          <w:szCs w:val="22"/>
        </w:rPr>
        <w:t xml:space="preserve">in hard copy/static resource such as billboards, posters, beer mats etc.  This may take the form of </w:t>
      </w:r>
    </w:p>
    <w:p w14:paraId="5A38E4BD" w14:textId="11441C3C" w:rsidR="008E0A78" w:rsidRPr="00A90678" w:rsidRDefault="008E0A78" w:rsidP="008E0A78">
      <w:pPr>
        <w:ind w:left="720" w:hanging="720"/>
        <w:jc w:val="both"/>
        <w:rPr>
          <w:rFonts w:eastAsia="Arial" w:cs="Calibri"/>
          <w:szCs w:val="22"/>
        </w:rPr>
      </w:pPr>
      <w:r w:rsidRPr="00A90678">
        <w:rPr>
          <w:rFonts w:eastAsia="Arial" w:cs="Calibri"/>
          <w:szCs w:val="22"/>
        </w:rPr>
        <w:t xml:space="preserve">qualitative feedback from venues, members of the public or other quantifiable measures. </w:t>
      </w:r>
    </w:p>
    <w:p w14:paraId="7897FE11" w14:textId="77777777" w:rsidR="00927852" w:rsidRDefault="00927852" w:rsidP="008E0A78">
      <w:pPr>
        <w:jc w:val="both"/>
        <w:rPr>
          <w:rFonts w:cs="Calibri"/>
          <w:szCs w:val="22"/>
        </w:rPr>
      </w:pPr>
    </w:p>
    <w:p w14:paraId="4B7802FE" w14:textId="583B5E28" w:rsidR="000E3151" w:rsidRDefault="008E0A78" w:rsidP="008E0A78">
      <w:pPr>
        <w:jc w:val="both"/>
        <w:rPr>
          <w:rFonts w:cs="Calibri"/>
          <w:szCs w:val="22"/>
        </w:rPr>
      </w:pPr>
      <w:r w:rsidRPr="00A90678">
        <w:rPr>
          <w:rFonts w:cs="Calibri"/>
          <w:szCs w:val="22"/>
        </w:rPr>
        <w:t xml:space="preserve">4.3 </w:t>
      </w:r>
      <w:r w:rsidRPr="00A90678">
        <w:rPr>
          <w:rFonts w:cs="Calibri"/>
          <w:szCs w:val="22"/>
        </w:rPr>
        <w:tab/>
        <w:t>Work towards the aims and objectives of the current and any future versions of the</w:t>
      </w:r>
    </w:p>
    <w:p w14:paraId="09B5B380" w14:textId="5617998C" w:rsidR="008E0A78" w:rsidRPr="00A90678" w:rsidRDefault="008E0A78" w:rsidP="008E0A78">
      <w:pPr>
        <w:jc w:val="both"/>
        <w:rPr>
          <w:rFonts w:cs="Calibri"/>
          <w:szCs w:val="22"/>
        </w:rPr>
      </w:pPr>
      <w:r w:rsidRPr="00A90678">
        <w:rPr>
          <w:rFonts w:cs="Calibri"/>
          <w:szCs w:val="22"/>
        </w:rPr>
        <w:t>aims and objectives of the Humberside Police and Crime Plan.</w:t>
      </w:r>
    </w:p>
    <w:p w14:paraId="1AB3FAA9" w14:textId="77777777" w:rsidR="008E0A78" w:rsidRPr="00A90678" w:rsidRDefault="008E0A78" w:rsidP="008E0A78">
      <w:pPr>
        <w:ind w:left="934" w:hanging="432"/>
        <w:jc w:val="both"/>
        <w:rPr>
          <w:rFonts w:cs="Calibri"/>
          <w:szCs w:val="22"/>
          <w:u w:val="single"/>
        </w:rPr>
      </w:pPr>
    </w:p>
    <w:p w14:paraId="05A3F1FA" w14:textId="7F00EA75" w:rsidR="008E0A78" w:rsidRPr="00A90678" w:rsidRDefault="008E0A78" w:rsidP="008E0A78">
      <w:pPr>
        <w:pStyle w:val="Heading11"/>
        <w:rPr>
          <w:rFonts w:ascii="Calibri" w:hAnsi="Calibri" w:cs="Calibri"/>
          <w:color w:val="FF0000"/>
          <w:sz w:val="22"/>
          <w:szCs w:val="22"/>
        </w:rPr>
      </w:pPr>
      <w:bookmarkStart w:id="247" w:name="_Toc195100482"/>
      <w:r w:rsidRPr="00A90678">
        <w:rPr>
          <w:rFonts w:ascii="Calibri" w:hAnsi="Calibri" w:cs="Calibri"/>
          <w:sz w:val="22"/>
          <w:szCs w:val="22"/>
        </w:rPr>
        <w:t>5</w:t>
      </w:r>
      <w:r w:rsidR="00927852">
        <w:rPr>
          <w:rFonts w:ascii="Calibri" w:hAnsi="Calibri" w:cs="Calibri"/>
          <w:sz w:val="22"/>
          <w:szCs w:val="22"/>
        </w:rPr>
        <w:t>.</w:t>
      </w:r>
      <w:r w:rsidRPr="00A90678">
        <w:rPr>
          <w:rFonts w:ascii="Calibri" w:hAnsi="Calibri" w:cs="Calibri"/>
          <w:sz w:val="22"/>
          <w:szCs w:val="22"/>
        </w:rPr>
        <w:t xml:space="preserve"> Safeguarding</w:t>
      </w:r>
      <w:bookmarkEnd w:id="247"/>
      <w:r w:rsidRPr="00A90678">
        <w:rPr>
          <w:rFonts w:ascii="Calibri" w:hAnsi="Calibri" w:cs="Calibri"/>
          <w:sz w:val="22"/>
          <w:szCs w:val="22"/>
        </w:rPr>
        <w:t xml:space="preserve"> </w:t>
      </w:r>
    </w:p>
    <w:p w14:paraId="7D86A95B" w14:textId="77B835C5" w:rsidR="008E0A78" w:rsidRPr="00A90678" w:rsidRDefault="008E0A78" w:rsidP="008E0A78">
      <w:pPr>
        <w:jc w:val="both"/>
        <w:rPr>
          <w:rFonts w:eastAsia="Arial" w:cs="Calibri"/>
          <w:color w:val="333333"/>
          <w:szCs w:val="22"/>
        </w:rPr>
      </w:pPr>
      <w:r w:rsidRPr="00A90678">
        <w:rPr>
          <w:rFonts w:eastAsia="Arial" w:cs="Calibri"/>
          <w:szCs w:val="22"/>
        </w:rPr>
        <w:t>5.1</w:t>
      </w:r>
      <w:r w:rsidR="000E3151">
        <w:rPr>
          <w:rFonts w:eastAsia="Arial" w:cs="Calibri"/>
          <w:szCs w:val="22"/>
        </w:rPr>
        <w:tab/>
      </w:r>
      <w:r w:rsidRPr="00A90678">
        <w:rPr>
          <w:rFonts w:eastAsia="Arial" w:cs="Calibri"/>
          <w:szCs w:val="22"/>
        </w:rPr>
        <w:t xml:space="preserve"> </w:t>
      </w:r>
      <w:r w:rsidRPr="00A90678">
        <w:rPr>
          <w:rFonts w:eastAsia="Arial" w:cs="Calibri"/>
          <w:color w:val="333333"/>
          <w:szCs w:val="22"/>
        </w:rPr>
        <w:t>The OPCC through their commissioning processes are responsible for ensuring that any organisation commissioned, procured or grant-funded to deliver a project working with children or adults at risk,</w:t>
      </w:r>
    </w:p>
    <w:p w14:paraId="321C0856" w14:textId="77777777" w:rsidR="008E0A78" w:rsidRPr="00A90678" w:rsidRDefault="008E0A78" w:rsidP="008E0A78">
      <w:pPr>
        <w:shd w:val="clear" w:color="auto" w:fill="FFFFFF" w:themeFill="background1"/>
        <w:rPr>
          <w:rFonts w:eastAsia="Arial" w:cs="Calibri"/>
          <w:color w:val="333333"/>
          <w:szCs w:val="22"/>
        </w:rPr>
      </w:pPr>
      <w:r w:rsidRPr="00A90678">
        <w:rPr>
          <w:rFonts w:eastAsia="Arial" w:cs="Calibri"/>
          <w:szCs w:val="22"/>
        </w:rPr>
        <w:t xml:space="preserve">     </w:t>
      </w:r>
      <w:r w:rsidRPr="00A90678">
        <w:rPr>
          <w:rFonts w:cs="Calibri"/>
          <w:szCs w:val="22"/>
        </w:rPr>
        <w:tab/>
      </w:r>
      <w:r w:rsidRPr="00A90678">
        <w:rPr>
          <w:rFonts w:cs="Calibri"/>
          <w:szCs w:val="22"/>
        </w:rPr>
        <w:tab/>
      </w:r>
      <w:r w:rsidRPr="00A90678">
        <w:rPr>
          <w:rFonts w:eastAsia="Arial" w:cs="Calibri"/>
          <w:color w:val="333333"/>
          <w:szCs w:val="22"/>
        </w:rPr>
        <w:t xml:space="preserve">• has a current safeguarding policy </w:t>
      </w:r>
    </w:p>
    <w:p w14:paraId="7878A3E1" w14:textId="77777777" w:rsidR="008E0A78" w:rsidRPr="00A90678" w:rsidRDefault="008E0A78" w:rsidP="008E0A78">
      <w:pPr>
        <w:shd w:val="clear" w:color="auto" w:fill="FFFFFF" w:themeFill="background1"/>
        <w:ind w:left="1440"/>
        <w:rPr>
          <w:rFonts w:eastAsia="Arial" w:cs="Calibri"/>
          <w:color w:val="333333"/>
          <w:szCs w:val="22"/>
        </w:rPr>
      </w:pPr>
      <w:r w:rsidRPr="00A90678">
        <w:rPr>
          <w:rFonts w:eastAsia="Arial" w:cs="Calibri"/>
          <w:color w:val="333333"/>
          <w:szCs w:val="22"/>
        </w:rPr>
        <w:t>• has a designated safeguarding lead</w:t>
      </w:r>
    </w:p>
    <w:p w14:paraId="4733EA5F" w14:textId="77777777" w:rsidR="008E0A78" w:rsidRPr="00A90678" w:rsidRDefault="008E0A78" w:rsidP="008E0A78">
      <w:pPr>
        <w:shd w:val="clear" w:color="auto" w:fill="FFFFFF" w:themeFill="background1"/>
        <w:ind w:left="1440"/>
        <w:rPr>
          <w:rFonts w:eastAsia="Arial" w:cs="Calibri"/>
          <w:color w:val="333333"/>
          <w:szCs w:val="22"/>
        </w:rPr>
      </w:pPr>
      <w:r w:rsidRPr="00A90678">
        <w:rPr>
          <w:rFonts w:eastAsia="Arial" w:cs="Calibri"/>
          <w:color w:val="333333"/>
          <w:szCs w:val="22"/>
        </w:rPr>
        <w:t>• adheres to the Disclosure and Barring Service (DBS)</w:t>
      </w:r>
    </w:p>
    <w:p w14:paraId="2DB30D43" w14:textId="77777777" w:rsidR="008E0A78" w:rsidRPr="00A90678" w:rsidRDefault="008E0A78" w:rsidP="008E0A78">
      <w:pPr>
        <w:jc w:val="both"/>
        <w:rPr>
          <w:rFonts w:cs="Calibri"/>
          <w:szCs w:val="22"/>
        </w:rPr>
      </w:pPr>
    </w:p>
    <w:p w14:paraId="49109982" w14:textId="560A032E" w:rsidR="008E0A78" w:rsidRPr="00A90678" w:rsidRDefault="008E0A78" w:rsidP="008E0A78">
      <w:pPr>
        <w:jc w:val="both"/>
        <w:rPr>
          <w:rFonts w:cs="Calibri"/>
          <w:szCs w:val="22"/>
        </w:rPr>
      </w:pPr>
      <w:r w:rsidRPr="00A90678">
        <w:rPr>
          <w:rFonts w:cs="Calibri"/>
          <w:szCs w:val="22"/>
        </w:rPr>
        <w:t>5.2</w:t>
      </w:r>
      <w:r w:rsidRPr="00A90678">
        <w:rPr>
          <w:rFonts w:cs="Calibri"/>
          <w:szCs w:val="22"/>
        </w:rPr>
        <w:tab/>
        <w:t>All Providers must have Safeguarding Policy and Procedures in place.</w:t>
      </w:r>
    </w:p>
    <w:p w14:paraId="1CDDE5B9" w14:textId="77777777" w:rsidR="008E0A78" w:rsidRPr="00A90678" w:rsidRDefault="008E0A78" w:rsidP="008E0A78">
      <w:pPr>
        <w:jc w:val="both"/>
        <w:rPr>
          <w:rFonts w:cs="Calibri"/>
          <w:szCs w:val="22"/>
        </w:rPr>
      </w:pPr>
    </w:p>
    <w:p w14:paraId="07C2A75A" w14:textId="2BF00469" w:rsidR="008E0A78" w:rsidRPr="00A90678" w:rsidRDefault="008E0A78" w:rsidP="00927852">
      <w:pPr>
        <w:rPr>
          <w:rFonts w:cs="Calibri"/>
          <w:szCs w:val="22"/>
        </w:rPr>
      </w:pPr>
      <w:r w:rsidRPr="00A90678">
        <w:rPr>
          <w:rFonts w:cs="Calibri"/>
          <w:szCs w:val="22"/>
        </w:rPr>
        <w:t xml:space="preserve">5.3 The Provider will have a safeguarding policy that will be available for commissioners </w:t>
      </w:r>
      <w:r w:rsidRPr="00A90678">
        <w:rPr>
          <w:rFonts w:cs="Calibri"/>
          <w:szCs w:val="22"/>
        </w:rPr>
        <w:tab/>
        <w:t>to</w:t>
      </w:r>
      <w:r w:rsidR="00927852">
        <w:rPr>
          <w:rFonts w:cs="Calibri"/>
          <w:szCs w:val="22"/>
        </w:rPr>
        <w:t xml:space="preserve"> </w:t>
      </w:r>
      <w:r w:rsidRPr="00A90678">
        <w:rPr>
          <w:rFonts w:cs="Calibri"/>
          <w:szCs w:val="22"/>
        </w:rPr>
        <w:t>view upon request that details:</w:t>
      </w:r>
    </w:p>
    <w:p w14:paraId="519AE390"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 xml:space="preserve">Safeguarding responsibilities / accountabilities within the Provider </w:t>
      </w:r>
    </w:p>
    <w:p w14:paraId="3E18EA2C"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Whistle blowing procedures</w:t>
      </w:r>
    </w:p>
    <w:p w14:paraId="5CDC722C"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Safe recruitment</w:t>
      </w:r>
    </w:p>
    <w:p w14:paraId="1014FA2C"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Safe working practices</w:t>
      </w:r>
    </w:p>
    <w:p w14:paraId="0FCE2AF3"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Induction and training that meets statutory responsibility for staff</w:t>
      </w:r>
    </w:p>
    <w:p w14:paraId="73527242"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Complaint’s procedures and management of allegations</w:t>
      </w:r>
    </w:p>
    <w:p w14:paraId="3CF640D8" w14:textId="77777777" w:rsidR="008E0A78" w:rsidRPr="00A90678" w:rsidRDefault="008E0A78" w:rsidP="001C6E9F">
      <w:pPr>
        <w:pStyle w:val="ListParagraph"/>
        <w:numPr>
          <w:ilvl w:val="0"/>
          <w:numId w:val="88"/>
        </w:numPr>
        <w:spacing w:after="160" w:line="259" w:lineRule="auto"/>
        <w:rPr>
          <w:rFonts w:cs="Calibri"/>
          <w:szCs w:val="22"/>
        </w:rPr>
      </w:pPr>
      <w:r w:rsidRPr="00A90678">
        <w:rPr>
          <w:rFonts w:cs="Calibri"/>
          <w:szCs w:val="22"/>
        </w:rPr>
        <w:t>Confidentiality and information sharing.</w:t>
      </w:r>
    </w:p>
    <w:p w14:paraId="4E22637A" w14:textId="5C992E14" w:rsidR="008E0A78" w:rsidRDefault="008E0A78" w:rsidP="008E0A78">
      <w:pPr>
        <w:rPr>
          <w:rFonts w:eastAsia="Arial" w:cs="Calibri"/>
          <w:szCs w:val="22"/>
        </w:rPr>
      </w:pPr>
      <w:bookmarkStart w:id="248" w:name="_Toc1974749623"/>
      <w:bookmarkStart w:id="249" w:name="_Toc160002987"/>
      <w:r w:rsidRPr="00A90678">
        <w:rPr>
          <w:rFonts w:cs="Calibri"/>
          <w:bCs/>
          <w:szCs w:val="22"/>
        </w:rPr>
        <w:t>5.4</w:t>
      </w:r>
      <w:r w:rsidRPr="00A90678">
        <w:rPr>
          <w:rFonts w:eastAsia="Arial" w:cs="Calibri"/>
          <w:szCs w:val="22"/>
        </w:rPr>
        <w:t xml:space="preserve">   Formal police vetting will not be required. </w:t>
      </w:r>
      <w:bookmarkEnd w:id="248"/>
      <w:bookmarkEnd w:id="249"/>
    </w:p>
    <w:p w14:paraId="3A708F6E" w14:textId="77777777" w:rsidR="00C30992" w:rsidRPr="00A90678" w:rsidRDefault="00C30992" w:rsidP="008E0A78">
      <w:pPr>
        <w:rPr>
          <w:rFonts w:cs="Calibri"/>
          <w:b/>
          <w:szCs w:val="22"/>
        </w:rPr>
      </w:pPr>
    </w:p>
    <w:p w14:paraId="184F2454" w14:textId="5A0B7B04" w:rsidR="008E0A78" w:rsidRPr="00A90678" w:rsidRDefault="008E0A78" w:rsidP="00C30992">
      <w:pPr>
        <w:shd w:val="clear" w:color="auto" w:fill="FFFFFF" w:themeFill="background1"/>
        <w:rPr>
          <w:rFonts w:eastAsia="Arial" w:cs="Calibri"/>
          <w:color w:val="333333"/>
          <w:szCs w:val="22"/>
        </w:rPr>
      </w:pPr>
      <w:r w:rsidRPr="00A90678">
        <w:rPr>
          <w:rFonts w:eastAsia="Arial" w:cs="Calibri"/>
          <w:color w:val="333333"/>
          <w:szCs w:val="22"/>
        </w:rPr>
        <w:t>5.5 Funded organisations must follow their own safeguarding policies and procedures,</w:t>
      </w:r>
      <w:r w:rsidR="00C30992">
        <w:rPr>
          <w:rFonts w:eastAsia="Arial" w:cs="Calibri"/>
          <w:color w:val="333333"/>
          <w:szCs w:val="22"/>
        </w:rPr>
        <w:t xml:space="preserve"> </w:t>
      </w:r>
      <w:r w:rsidRPr="00A90678">
        <w:rPr>
          <w:rFonts w:eastAsia="Arial" w:cs="Calibri"/>
          <w:color w:val="333333"/>
          <w:szCs w:val="22"/>
        </w:rPr>
        <w:t>which should include how concerns are reported internally and via local multi-agency arrangements where appropriate.</w:t>
      </w:r>
    </w:p>
    <w:p w14:paraId="2F31584C" w14:textId="77777777" w:rsidR="008E0A78" w:rsidRPr="00A90678" w:rsidRDefault="008E0A78" w:rsidP="008E0A78">
      <w:pPr>
        <w:shd w:val="clear" w:color="auto" w:fill="FFFFFF" w:themeFill="background1"/>
        <w:jc w:val="both"/>
        <w:rPr>
          <w:rFonts w:eastAsia="Arial" w:cs="Calibri"/>
          <w:color w:val="333333"/>
          <w:szCs w:val="22"/>
        </w:rPr>
      </w:pPr>
    </w:p>
    <w:p w14:paraId="131534C7" w14:textId="62C7E76C" w:rsidR="008E0A78" w:rsidRPr="00A90678" w:rsidRDefault="008E0A78" w:rsidP="00C30992">
      <w:pPr>
        <w:shd w:val="clear" w:color="auto" w:fill="FFFFFF" w:themeFill="background1"/>
        <w:rPr>
          <w:rFonts w:eastAsia="Arial" w:cs="Calibri"/>
          <w:color w:val="333333"/>
          <w:szCs w:val="22"/>
        </w:rPr>
      </w:pPr>
      <w:r w:rsidRPr="00A90678">
        <w:rPr>
          <w:rFonts w:eastAsia="Arial" w:cs="Calibri"/>
          <w:color w:val="333333"/>
          <w:szCs w:val="22"/>
        </w:rPr>
        <w:t xml:space="preserve">5.6 </w:t>
      </w:r>
      <w:r w:rsidRPr="00A90678">
        <w:rPr>
          <w:rFonts w:eastAsia="Arial" w:cs="Calibri"/>
          <w:color w:val="333333"/>
          <w:szCs w:val="22"/>
        </w:rPr>
        <w:tab/>
        <w:t xml:space="preserve">Safeguarding incidents on projects funded by the OPCC must be reported via the Contract Manager after internal and (where applicable) multi-agency reporting processes have been followed. These should exclude any personally identifiable information. </w:t>
      </w:r>
    </w:p>
    <w:p w14:paraId="2F966F9D" w14:textId="77777777" w:rsidR="008E0A78" w:rsidRPr="00A90678" w:rsidRDefault="008E0A78" w:rsidP="008E0A78">
      <w:pPr>
        <w:shd w:val="clear" w:color="auto" w:fill="FFFFFF" w:themeFill="background1"/>
        <w:jc w:val="both"/>
        <w:rPr>
          <w:rFonts w:eastAsia="Arial" w:cs="Calibri"/>
          <w:color w:val="333333"/>
          <w:szCs w:val="22"/>
        </w:rPr>
      </w:pPr>
    </w:p>
    <w:p w14:paraId="32298E32" w14:textId="4265A395" w:rsidR="00C30992" w:rsidRDefault="008E0A78" w:rsidP="008E0A78">
      <w:pPr>
        <w:shd w:val="clear" w:color="auto" w:fill="FFFFFF" w:themeFill="background1"/>
        <w:jc w:val="both"/>
        <w:rPr>
          <w:rFonts w:eastAsia="Arial" w:cs="Calibri"/>
          <w:color w:val="333333"/>
          <w:szCs w:val="22"/>
        </w:rPr>
      </w:pPr>
      <w:r w:rsidRPr="00A90678">
        <w:rPr>
          <w:rFonts w:eastAsia="Arial" w:cs="Calibri"/>
          <w:color w:val="333333"/>
          <w:szCs w:val="22"/>
        </w:rPr>
        <w:t>5.7</w:t>
      </w:r>
      <w:r w:rsidRPr="00A90678">
        <w:rPr>
          <w:rFonts w:cs="Calibri"/>
          <w:szCs w:val="22"/>
        </w:rPr>
        <w:tab/>
      </w:r>
      <w:r w:rsidRPr="00A90678">
        <w:rPr>
          <w:rFonts w:eastAsia="Arial" w:cs="Calibri"/>
          <w:color w:val="333333"/>
          <w:szCs w:val="22"/>
        </w:rPr>
        <w:t xml:space="preserve">A “Critical Incident”, which is defined as any incident where the outcome or </w:t>
      </w:r>
    </w:p>
    <w:p w14:paraId="315EA444" w14:textId="2DA75AD7" w:rsidR="008E0A78" w:rsidRDefault="008E0A78" w:rsidP="00C30992">
      <w:pPr>
        <w:shd w:val="clear" w:color="auto" w:fill="FFFFFF" w:themeFill="background1"/>
        <w:jc w:val="both"/>
        <w:rPr>
          <w:rFonts w:eastAsia="Arial" w:cs="Calibri"/>
          <w:color w:val="333333"/>
          <w:szCs w:val="22"/>
        </w:rPr>
      </w:pPr>
      <w:r w:rsidRPr="00A90678">
        <w:rPr>
          <w:rFonts w:eastAsia="Arial" w:cs="Calibri"/>
          <w:color w:val="333333"/>
          <w:szCs w:val="22"/>
        </w:rPr>
        <w:t>consequence of that incident is likely to result in serious harm to any individual; or significant community impact; or significant impact on public confidence in the PCC or</w:t>
      </w:r>
      <w:r w:rsidR="00C30992">
        <w:rPr>
          <w:rFonts w:eastAsia="Arial" w:cs="Calibri"/>
          <w:color w:val="333333"/>
          <w:szCs w:val="22"/>
        </w:rPr>
        <w:t xml:space="preserve"> </w:t>
      </w:r>
      <w:r w:rsidRPr="00A90678">
        <w:rPr>
          <w:rFonts w:eastAsia="Arial" w:cs="Calibri"/>
          <w:color w:val="333333"/>
          <w:szCs w:val="22"/>
        </w:rPr>
        <w:t xml:space="preserve">must be reported to the OPCC Chief Executive, copied to the contract management contact and the OPCC SPOC box: </w:t>
      </w:r>
      <w:hyperlink r:id="rId24" w:history="1">
        <w:r w:rsidR="00C30992" w:rsidRPr="00C9250E">
          <w:rPr>
            <w:rStyle w:val="Hyperlink"/>
            <w:rFonts w:eastAsia="Arial" w:cs="Calibri"/>
            <w:szCs w:val="22"/>
          </w:rPr>
          <w:t>PCC@humberside.police.uk</w:t>
        </w:r>
      </w:hyperlink>
      <w:r w:rsidRPr="00A90678">
        <w:rPr>
          <w:rFonts w:eastAsia="Arial" w:cs="Calibri"/>
          <w:color w:val="333333"/>
          <w:szCs w:val="22"/>
        </w:rPr>
        <w:t xml:space="preserve">. </w:t>
      </w:r>
      <w:r w:rsidR="00C30992">
        <w:rPr>
          <w:rFonts w:eastAsia="Arial" w:cs="Calibri"/>
          <w:color w:val="333333"/>
          <w:szCs w:val="22"/>
        </w:rPr>
        <w:t xml:space="preserve"> </w:t>
      </w:r>
      <w:r w:rsidRPr="00A90678">
        <w:rPr>
          <w:rFonts w:eastAsia="Arial" w:cs="Calibri"/>
          <w:color w:val="333333"/>
          <w:szCs w:val="22"/>
        </w:rPr>
        <w:t>The report should be made as a matter of urgency after the organisation’s own process has been followed and a multi-agency safeguarding report has been made. As above, personally identifiable information must not be included in the report.</w:t>
      </w:r>
    </w:p>
    <w:p w14:paraId="33059998" w14:textId="77777777" w:rsidR="00C30992" w:rsidRPr="00A90678" w:rsidRDefault="00C30992" w:rsidP="00C30992">
      <w:pPr>
        <w:shd w:val="clear" w:color="auto" w:fill="FFFFFF" w:themeFill="background1"/>
        <w:jc w:val="both"/>
        <w:rPr>
          <w:rFonts w:eastAsia="Arial" w:cs="Calibri"/>
          <w:color w:val="333333"/>
          <w:szCs w:val="22"/>
        </w:rPr>
      </w:pPr>
    </w:p>
    <w:p w14:paraId="16D08A50" w14:textId="76F97934" w:rsidR="008E0A78" w:rsidRPr="00A90678" w:rsidRDefault="008E0A78" w:rsidP="008E0A78">
      <w:pPr>
        <w:pStyle w:val="Heading12"/>
        <w:spacing w:after="0" w:line="240" w:lineRule="auto"/>
        <w:rPr>
          <w:rFonts w:ascii="Calibri" w:hAnsi="Calibri" w:cs="Calibri"/>
          <w:sz w:val="22"/>
          <w:szCs w:val="22"/>
        </w:rPr>
      </w:pPr>
      <w:r w:rsidRPr="00A90678">
        <w:rPr>
          <w:rFonts w:ascii="Calibri" w:hAnsi="Calibri" w:cs="Calibri"/>
          <w:sz w:val="22"/>
          <w:szCs w:val="22"/>
        </w:rPr>
        <w:t>6 Social Value and Sustainability</w:t>
      </w:r>
    </w:p>
    <w:p w14:paraId="5956EF16" w14:textId="65FB15A4" w:rsidR="008E0A78" w:rsidRPr="00A90678" w:rsidRDefault="008E0A78" w:rsidP="008E0A78">
      <w:pPr>
        <w:jc w:val="both"/>
        <w:rPr>
          <w:rFonts w:cs="Calibri"/>
          <w:szCs w:val="22"/>
        </w:rPr>
      </w:pPr>
      <w:r w:rsidRPr="00A90678">
        <w:rPr>
          <w:rFonts w:cs="Calibri"/>
          <w:szCs w:val="22"/>
        </w:rPr>
        <w:t>6.1</w:t>
      </w:r>
      <w:r w:rsidRPr="00A90678">
        <w:rPr>
          <w:rFonts w:cs="Calibri"/>
          <w:szCs w:val="22"/>
        </w:rPr>
        <w:tab/>
        <w:t xml:space="preserve">The Provider will utilise products which are manufactured ethically, using acceptable standards of labour and human rights practices. The Ethical Sourcing Policy adopted by all four </w:t>
      </w:r>
      <w:r w:rsidRPr="00A90678">
        <w:rPr>
          <w:rFonts w:cs="Calibri"/>
          <w:szCs w:val="22"/>
        </w:rPr>
        <w:lastRenderedPageBreak/>
        <w:t xml:space="preserve">Yorkshire and the Humber Police Forces is based on the Ethical Trading </w:t>
      </w:r>
      <w:r w:rsidRPr="00A90678">
        <w:rPr>
          <w:rFonts w:cs="Calibri"/>
          <w:szCs w:val="22"/>
        </w:rPr>
        <w:tab/>
        <w:t xml:space="preserve">Initiative Base Code - </w:t>
      </w:r>
      <w:hyperlink r:id="rId25">
        <w:r w:rsidRPr="00A90678">
          <w:rPr>
            <w:rStyle w:val="Hyperlink"/>
            <w:rFonts w:cs="Calibri"/>
            <w:szCs w:val="22"/>
          </w:rPr>
          <w:t>http://www.ethicaltrade.org/eti-base-code</w:t>
        </w:r>
      </w:hyperlink>
      <w:r w:rsidRPr="00A90678">
        <w:rPr>
          <w:rFonts w:cs="Calibri"/>
          <w:szCs w:val="22"/>
        </w:rPr>
        <w:t>.</w:t>
      </w:r>
    </w:p>
    <w:p w14:paraId="771EF887" w14:textId="77777777" w:rsidR="008E0A78" w:rsidRPr="00A90678" w:rsidRDefault="008E0A78" w:rsidP="008E0A78">
      <w:pPr>
        <w:pStyle w:val="ListParagraph"/>
        <w:jc w:val="both"/>
        <w:rPr>
          <w:rFonts w:cs="Calibri"/>
          <w:szCs w:val="22"/>
        </w:rPr>
      </w:pPr>
    </w:p>
    <w:p w14:paraId="7A315591" w14:textId="23737A6E" w:rsidR="008E0A78" w:rsidRPr="00A90678" w:rsidRDefault="008E0A78" w:rsidP="008E0A78">
      <w:pPr>
        <w:jc w:val="both"/>
        <w:rPr>
          <w:rFonts w:cs="Calibri"/>
          <w:szCs w:val="22"/>
        </w:rPr>
      </w:pPr>
      <w:r w:rsidRPr="00A90678">
        <w:rPr>
          <w:rFonts w:cs="Calibri"/>
          <w:szCs w:val="22"/>
        </w:rPr>
        <w:t>6.2</w:t>
      </w:r>
      <w:r w:rsidRPr="00A90678">
        <w:rPr>
          <w:rFonts w:cs="Calibri"/>
          <w:szCs w:val="22"/>
        </w:rPr>
        <w:tab/>
        <w:t>The Provider will be expected to observe a similar policy whilst engaging with the</w:t>
      </w:r>
      <w:r w:rsidR="00C30992">
        <w:rPr>
          <w:rFonts w:cs="Calibri"/>
          <w:szCs w:val="22"/>
        </w:rPr>
        <w:t xml:space="preserve"> </w:t>
      </w:r>
      <w:r w:rsidRPr="00A90678">
        <w:rPr>
          <w:rFonts w:cs="Calibri"/>
          <w:szCs w:val="22"/>
        </w:rPr>
        <w:t>Commissioners and enter discussion on ethical sourcing when relevant.</w:t>
      </w:r>
    </w:p>
    <w:p w14:paraId="51AC85B3" w14:textId="77777777" w:rsidR="008E0A78" w:rsidRPr="00A90678" w:rsidRDefault="008E0A78" w:rsidP="008E0A78">
      <w:pPr>
        <w:ind w:left="720"/>
        <w:jc w:val="both"/>
        <w:rPr>
          <w:rFonts w:cs="Calibri"/>
          <w:szCs w:val="22"/>
        </w:rPr>
      </w:pPr>
    </w:p>
    <w:p w14:paraId="6291FEC4" w14:textId="6A008E3B" w:rsidR="008E0A78" w:rsidRPr="00A90678" w:rsidRDefault="008E0A78" w:rsidP="008E0A78">
      <w:pPr>
        <w:jc w:val="both"/>
        <w:rPr>
          <w:rFonts w:cs="Calibri"/>
          <w:szCs w:val="22"/>
        </w:rPr>
      </w:pPr>
      <w:r w:rsidRPr="00A90678">
        <w:rPr>
          <w:rFonts w:cs="Calibri"/>
          <w:szCs w:val="22"/>
        </w:rPr>
        <w:t>6.3</w:t>
      </w:r>
      <w:r w:rsidRPr="00A90678">
        <w:rPr>
          <w:rFonts w:cs="Calibri"/>
          <w:szCs w:val="22"/>
        </w:rPr>
        <w:tab/>
        <w:t xml:space="preserve">The Provider should seek to deliver added social value for local communities in relevant ways such as e.g., recruiting locally, creating volunteer opportunities, </w:t>
      </w:r>
      <w:r w:rsidRPr="00A90678">
        <w:rPr>
          <w:rFonts w:cs="Calibri"/>
          <w:szCs w:val="22"/>
        </w:rPr>
        <w:tab/>
        <w:t>providing training and awareness at local educational establishments and prevention activities, as a way of increasing the health, safety, and wellbeing of residents.</w:t>
      </w:r>
    </w:p>
    <w:p w14:paraId="15E77DC5" w14:textId="77777777" w:rsidR="008E0A78" w:rsidRPr="00A90678" w:rsidRDefault="008E0A78" w:rsidP="008E0A78">
      <w:pPr>
        <w:jc w:val="both"/>
        <w:rPr>
          <w:rFonts w:cs="Calibri"/>
          <w:szCs w:val="22"/>
        </w:rPr>
      </w:pPr>
    </w:p>
    <w:p w14:paraId="6CD0BCDD" w14:textId="698313D6" w:rsidR="008E0A78" w:rsidRPr="00C30992" w:rsidRDefault="008E0A78" w:rsidP="008E0A78">
      <w:pPr>
        <w:pStyle w:val="Heading13"/>
        <w:spacing w:before="0" w:after="0" w:line="240" w:lineRule="auto"/>
        <w:rPr>
          <w:rFonts w:ascii="Calibri" w:hAnsi="Calibri" w:cs="Calibri"/>
          <w:i/>
          <w:iCs/>
          <w:sz w:val="22"/>
          <w:szCs w:val="22"/>
          <w:u w:val="single"/>
        </w:rPr>
      </w:pPr>
      <w:bookmarkStart w:id="250" w:name="_Toc195100483"/>
      <w:r w:rsidRPr="00C30992">
        <w:rPr>
          <w:rStyle w:val="Heading9Char"/>
          <w:rFonts w:ascii="Calibri" w:hAnsi="Calibri" w:cs="Calibri"/>
          <w:i w:val="0"/>
          <w:iCs w:val="0"/>
          <w:sz w:val="22"/>
          <w:szCs w:val="22"/>
          <w:u w:val="single"/>
        </w:rPr>
        <w:t>7 Performance Management Framework and Reporting</w:t>
      </w:r>
      <w:bookmarkEnd w:id="250"/>
    </w:p>
    <w:p w14:paraId="1EEA635F" w14:textId="03ED69E6" w:rsidR="008E0A78" w:rsidRPr="00A90678" w:rsidRDefault="008E0A78" w:rsidP="008E0A78">
      <w:pPr>
        <w:ind w:left="720" w:hanging="720"/>
        <w:jc w:val="both"/>
        <w:rPr>
          <w:rFonts w:eastAsiaTheme="majorEastAsia" w:cs="Calibri"/>
          <w:color w:val="000000" w:themeColor="text1"/>
          <w:szCs w:val="22"/>
        </w:rPr>
      </w:pPr>
      <w:r w:rsidRPr="00A90678">
        <w:rPr>
          <w:rFonts w:eastAsiaTheme="majorEastAsia" w:cs="Calibri"/>
          <w:color w:val="000000" w:themeColor="text1"/>
          <w:szCs w:val="22"/>
        </w:rPr>
        <w:t>7.1</w:t>
      </w:r>
      <w:r w:rsidRPr="00A90678">
        <w:rPr>
          <w:rFonts w:cs="Calibri"/>
          <w:szCs w:val="22"/>
        </w:rPr>
        <w:tab/>
      </w:r>
      <w:r w:rsidRPr="00A90678">
        <w:rPr>
          <w:rFonts w:eastAsiaTheme="majorEastAsia" w:cs="Calibri"/>
          <w:color w:val="000000" w:themeColor="text1"/>
          <w:szCs w:val="22"/>
        </w:rPr>
        <w:t xml:space="preserve">The supplier will be required to provide ongoing feedback and outcomes measures at designated meeting points.  Initially meetings will take place on a fortnightly basis, building to monthly then bi-monthly based on progression through the campaign plan. </w:t>
      </w:r>
    </w:p>
    <w:p w14:paraId="20F2FB5F" w14:textId="77777777" w:rsidR="008E0A78" w:rsidRPr="00A90678" w:rsidRDefault="008E0A78" w:rsidP="008E0A78">
      <w:pPr>
        <w:jc w:val="both"/>
        <w:rPr>
          <w:rFonts w:eastAsia="Arial" w:cs="Calibri"/>
          <w:color w:val="000000" w:themeColor="text1"/>
          <w:szCs w:val="22"/>
        </w:rPr>
      </w:pPr>
    </w:p>
    <w:p w14:paraId="24A22668" w14:textId="7274EB33" w:rsidR="008E0A78" w:rsidRPr="00A90678" w:rsidRDefault="008E0A78" w:rsidP="008E0A78">
      <w:pPr>
        <w:rPr>
          <w:rFonts w:cs="Calibri"/>
          <w:b/>
          <w:szCs w:val="22"/>
        </w:rPr>
      </w:pPr>
      <w:bookmarkStart w:id="251" w:name="_Toc727795285"/>
      <w:bookmarkStart w:id="252" w:name="_Toc160002990"/>
      <w:r w:rsidRPr="00A90678">
        <w:rPr>
          <w:rFonts w:eastAsia="Arial" w:cs="Calibri"/>
          <w:szCs w:val="22"/>
        </w:rPr>
        <w:t xml:space="preserve">7.2 </w:t>
      </w:r>
      <w:r w:rsidRPr="00A90678">
        <w:rPr>
          <w:rFonts w:cs="Calibri"/>
          <w:szCs w:val="22"/>
        </w:rPr>
        <w:tab/>
      </w:r>
      <w:r w:rsidRPr="00A90678">
        <w:rPr>
          <w:rFonts w:eastAsia="Arial" w:cs="Calibri"/>
          <w:szCs w:val="22"/>
        </w:rPr>
        <w:t>As part of each return, the provider shall submit a monitoring report including the</w:t>
      </w:r>
      <w:r w:rsidRPr="00A90678">
        <w:rPr>
          <w:rFonts w:cs="Calibri"/>
          <w:szCs w:val="22"/>
        </w:rPr>
        <w:tab/>
      </w:r>
      <w:r w:rsidRPr="00A90678">
        <w:rPr>
          <w:rFonts w:cs="Calibri"/>
          <w:szCs w:val="22"/>
        </w:rPr>
        <w:tab/>
      </w:r>
      <w:r w:rsidRPr="00A90678">
        <w:rPr>
          <w:rFonts w:eastAsia="Arial" w:cs="Calibri"/>
          <w:szCs w:val="22"/>
        </w:rPr>
        <w:t>following information:</w:t>
      </w:r>
      <w:bookmarkStart w:id="253" w:name="_Ref488409094"/>
      <w:bookmarkEnd w:id="251"/>
      <w:bookmarkEnd w:id="252"/>
    </w:p>
    <w:p w14:paraId="7BA834C7" w14:textId="77777777" w:rsidR="008E0A78" w:rsidRPr="00A90678" w:rsidRDefault="008E0A78" w:rsidP="001C6E9F">
      <w:pPr>
        <w:pStyle w:val="ListParagraph"/>
        <w:numPr>
          <w:ilvl w:val="1"/>
          <w:numId w:val="89"/>
        </w:numPr>
        <w:spacing w:after="240"/>
        <w:contextualSpacing w:val="0"/>
        <w:rPr>
          <w:rFonts w:eastAsia="Arial" w:cs="Calibri"/>
          <w:b/>
          <w:szCs w:val="22"/>
        </w:rPr>
      </w:pPr>
      <w:bookmarkStart w:id="254" w:name="_Toc981021829"/>
      <w:bookmarkStart w:id="255" w:name="_Toc160002991"/>
      <w:r w:rsidRPr="00A90678">
        <w:rPr>
          <w:rFonts w:eastAsia="Arial" w:cs="Calibri"/>
          <w:szCs w:val="22"/>
        </w:rPr>
        <w:t xml:space="preserve">a financial summary </w:t>
      </w:r>
      <w:bookmarkEnd w:id="253"/>
      <w:r w:rsidRPr="00A90678">
        <w:rPr>
          <w:rFonts w:eastAsia="Arial" w:cs="Calibri"/>
          <w:szCs w:val="22"/>
        </w:rPr>
        <w:t>identifying full evidence of expenditure</w:t>
      </w:r>
      <w:bookmarkEnd w:id="254"/>
      <w:bookmarkEnd w:id="255"/>
    </w:p>
    <w:p w14:paraId="3CAAFF21" w14:textId="77777777" w:rsidR="00A55B37" w:rsidRPr="00A55B37" w:rsidRDefault="008E0A78" w:rsidP="0095219D">
      <w:pPr>
        <w:pStyle w:val="ListParagraph"/>
        <w:numPr>
          <w:ilvl w:val="1"/>
          <w:numId w:val="89"/>
        </w:numPr>
        <w:spacing w:after="240"/>
        <w:contextualSpacing w:val="0"/>
        <w:rPr>
          <w:rFonts w:cs="Calibri"/>
          <w:b/>
          <w:bCs/>
          <w:szCs w:val="22"/>
          <w:u w:val="single"/>
        </w:rPr>
      </w:pPr>
      <w:bookmarkStart w:id="256" w:name="_Toc160002992"/>
      <w:bookmarkStart w:id="257" w:name="_Toc933452125"/>
      <w:r w:rsidRPr="00A55B37">
        <w:rPr>
          <w:rFonts w:eastAsia="Arial" w:cs="Calibri"/>
          <w:szCs w:val="22"/>
        </w:rPr>
        <w:t>an update of progress and confirmation of any key aspects of the project which have not been met</w:t>
      </w:r>
      <w:bookmarkEnd w:id="256"/>
      <w:bookmarkEnd w:id="257"/>
      <w:r w:rsidRPr="00A55B37">
        <w:rPr>
          <w:rFonts w:cs="Calibri"/>
          <w:szCs w:val="22"/>
        </w:rPr>
        <w:t>, see appendix 1 for further information.</w:t>
      </w:r>
      <w:bookmarkStart w:id="258" w:name="_Toc195100484"/>
    </w:p>
    <w:p w14:paraId="397B61C4" w14:textId="5B8625E7" w:rsidR="00A55B37" w:rsidRDefault="008E0A78" w:rsidP="00A55B37">
      <w:pPr>
        <w:spacing w:after="240"/>
        <w:rPr>
          <w:rFonts w:cs="Calibri"/>
          <w:b/>
          <w:bCs/>
          <w:szCs w:val="22"/>
          <w:u w:val="single"/>
        </w:rPr>
      </w:pPr>
      <w:r w:rsidRPr="00A55B37">
        <w:rPr>
          <w:rFonts w:cs="Calibri"/>
          <w:b/>
          <w:bCs/>
          <w:szCs w:val="22"/>
          <w:u w:val="single"/>
        </w:rPr>
        <w:t>8. Modern Slavery</w:t>
      </w:r>
      <w:bookmarkEnd w:id="258"/>
    </w:p>
    <w:p w14:paraId="697AAFDA" w14:textId="4D62639C" w:rsidR="008E0A78" w:rsidRPr="00A55B37" w:rsidRDefault="008E0A78" w:rsidP="00A55B37">
      <w:pPr>
        <w:spacing w:after="240"/>
        <w:rPr>
          <w:rFonts w:cs="Calibri"/>
          <w:b/>
          <w:bCs/>
          <w:szCs w:val="22"/>
          <w:u w:val="single"/>
        </w:rPr>
      </w:pPr>
      <w:r w:rsidRPr="00A90678">
        <w:rPr>
          <w:rFonts w:cs="Calibri"/>
          <w:szCs w:val="22"/>
        </w:rPr>
        <w:t>8.1</w:t>
      </w:r>
      <w:r w:rsidRPr="00A90678">
        <w:rPr>
          <w:rFonts w:cs="Calibri"/>
          <w:szCs w:val="22"/>
        </w:rPr>
        <w:tab/>
        <w:t xml:space="preserve">The provider will ensure that they have systems and processes in place to identify </w:t>
      </w:r>
      <w:r w:rsidRPr="00A90678">
        <w:rPr>
          <w:rFonts w:cs="Calibri"/>
          <w:szCs w:val="22"/>
        </w:rPr>
        <w:tab/>
        <w:t xml:space="preserve">abuse and safeguard people from harm.  This extends to ensuring that victims of </w:t>
      </w:r>
      <w:r w:rsidRPr="00A90678">
        <w:rPr>
          <w:rFonts w:cs="Calibri"/>
          <w:szCs w:val="22"/>
        </w:rPr>
        <w:tab/>
        <w:t xml:space="preserve">modern slavery or human trafficking are protected, and that any crimes of </w:t>
      </w:r>
      <w:r w:rsidRPr="00A90678">
        <w:rPr>
          <w:rFonts w:cs="Calibri"/>
          <w:szCs w:val="22"/>
        </w:rPr>
        <w:tab/>
        <w:t>enslavement or trafficking are reported.</w:t>
      </w:r>
    </w:p>
    <w:p w14:paraId="35935823" w14:textId="1AD49969" w:rsidR="008E0A78" w:rsidRPr="00A90678" w:rsidRDefault="008E0A78" w:rsidP="008E0A78">
      <w:pPr>
        <w:ind w:left="720" w:hanging="720"/>
        <w:jc w:val="both"/>
        <w:rPr>
          <w:rFonts w:cs="Calibri"/>
          <w:szCs w:val="22"/>
        </w:rPr>
      </w:pPr>
      <w:r w:rsidRPr="00A90678">
        <w:rPr>
          <w:rFonts w:cs="Calibri"/>
          <w:szCs w:val="22"/>
        </w:rPr>
        <w:t>8.2</w:t>
      </w:r>
      <w:r w:rsidRPr="00A90678">
        <w:rPr>
          <w:rFonts w:cs="Calibri"/>
          <w:szCs w:val="22"/>
        </w:rPr>
        <w:tab/>
        <w:t xml:space="preserve">Where practicable the provider will ensure that supply chains are ethical and free from abuse, for support with this please reference: </w:t>
      </w:r>
      <w:hyperlink r:id="rId26" w:history="1">
        <w:r w:rsidRPr="00A90678">
          <w:rPr>
            <w:rStyle w:val="Hyperlink"/>
            <w:rFonts w:cs="Calibri"/>
            <w:szCs w:val="22"/>
          </w:rPr>
          <w:t>Logistics Institute | University of Hull</w:t>
        </w:r>
      </w:hyperlink>
    </w:p>
    <w:p w14:paraId="541F6C09" w14:textId="797BAC47" w:rsidR="00937732" w:rsidRPr="00A90678" w:rsidRDefault="00937732" w:rsidP="008E0A78">
      <w:pPr>
        <w:jc w:val="both"/>
        <w:rPr>
          <w:rFonts w:cs="Calibri"/>
          <w:szCs w:val="22"/>
        </w:rPr>
      </w:pPr>
    </w:p>
    <w:p w14:paraId="7B47C0BD" w14:textId="77777777" w:rsidR="00B22BE4" w:rsidRPr="00A90678" w:rsidRDefault="00B22BE4" w:rsidP="00B22BE4">
      <w:pPr>
        <w:rPr>
          <w:rFonts w:cs="Calibri"/>
          <w:szCs w:val="22"/>
        </w:rPr>
      </w:pPr>
    </w:p>
    <w:p w14:paraId="7B47C0BE" w14:textId="77777777" w:rsidR="00B22BE4" w:rsidRPr="00A90678" w:rsidRDefault="00B22BE4" w:rsidP="00191432">
      <w:pPr>
        <w:pStyle w:val="Heading1"/>
        <w:rPr>
          <w:rFonts w:cs="Calibri"/>
          <w:sz w:val="22"/>
          <w:szCs w:val="22"/>
        </w:rPr>
      </w:pPr>
      <w:r w:rsidRPr="00A90678">
        <w:rPr>
          <w:rFonts w:cs="Calibri"/>
          <w:sz w:val="22"/>
          <w:szCs w:val="22"/>
          <w:highlight w:val="yellow"/>
        </w:rPr>
        <w:br w:type="page"/>
      </w:r>
      <w:bookmarkStart w:id="259" w:name="_Toc419444332"/>
      <w:bookmarkStart w:id="260" w:name="_Toc419445676"/>
      <w:r w:rsidRPr="00A90678">
        <w:rPr>
          <w:rFonts w:cs="Calibri"/>
          <w:sz w:val="22"/>
          <w:szCs w:val="22"/>
        </w:rPr>
        <w:lastRenderedPageBreak/>
        <w:t>Section Five: Schedule of Rates</w:t>
      </w:r>
      <w:bookmarkEnd w:id="259"/>
      <w:bookmarkEnd w:id="260"/>
    </w:p>
    <w:p w14:paraId="7B47C0BF" w14:textId="77777777" w:rsidR="00B22BE4" w:rsidRPr="00A90678" w:rsidRDefault="00B22BE4" w:rsidP="00B22BE4">
      <w:pPr>
        <w:rPr>
          <w:rFonts w:cs="Calibri"/>
          <w:szCs w:val="22"/>
        </w:rPr>
      </w:pPr>
    </w:p>
    <w:tbl>
      <w:tblPr>
        <w:tblStyle w:val="TableGrid"/>
        <w:tblW w:w="9616" w:type="dxa"/>
        <w:tblLayout w:type="fixed"/>
        <w:tblLook w:val="04A0" w:firstRow="1" w:lastRow="0" w:firstColumn="1" w:lastColumn="0" w:noHBand="0" w:noVBand="1"/>
      </w:tblPr>
      <w:tblGrid>
        <w:gridCol w:w="6532"/>
        <w:gridCol w:w="3084"/>
      </w:tblGrid>
      <w:tr w:rsidR="00C608A2" w:rsidRPr="00A90678" w14:paraId="0122B6FF" w14:textId="77777777" w:rsidTr="00D14AF6">
        <w:trPr>
          <w:trHeight w:val="300"/>
        </w:trPr>
        <w:tc>
          <w:tcPr>
            <w:tcW w:w="6532" w:type="dxa"/>
            <w:tcBorders>
              <w:top w:val="nil"/>
              <w:left w:val="nil"/>
              <w:bottom w:val="single" w:sz="8" w:space="0" w:color="auto"/>
              <w:right w:val="single" w:sz="8" w:space="0" w:color="auto"/>
            </w:tcBorders>
            <w:tcMar>
              <w:left w:w="108" w:type="dxa"/>
              <w:right w:w="108" w:type="dxa"/>
            </w:tcMar>
          </w:tcPr>
          <w:p w14:paraId="14B4B6FF" w14:textId="77777777"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73DD0556" w14:textId="77777777" w:rsidR="00C608A2" w:rsidRPr="00A90678" w:rsidRDefault="00C608A2" w:rsidP="00D14AF6">
            <w:pPr>
              <w:jc w:val="right"/>
              <w:rPr>
                <w:rFonts w:cs="Calibri"/>
                <w:sz w:val="22"/>
                <w:szCs w:val="22"/>
              </w:rPr>
            </w:pPr>
            <w:r w:rsidRPr="00A90678">
              <w:rPr>
                <w:rFonts w:eastAsia="Calibri" w:cs="Calibri"/>
                <w:b/>
                <w:bCs/>
                <w:sz w:val="22"/>
                <w:szCs w:val="22"/>
              </w:rPr>
              <w:t>Price (£)</w:t>
            </w:r>
          </w:p>
        </w:tc>
      </w:tr>
      <w:tr w:rsidR="00C608A2" w:rsidRPr="00A90678" w14:paraId="6932EE1C"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2BD306C4" w14:textId="77777777" w:rsidR="00C608A2" w:rsidRPr="00A90678" w:rsidRDefault="00C608A2" w:rsidP="00D14AF6">
            <w:pPr>
              <w:rPr>
                <w:rFonts w:eastAsia="Calibri" w:cs="Calibri"/>
                <w:b/>
                <w:bCs/>
                <w:sz w:val="22"/>
                <w:szCs w:val="22"/>
              </w:rPr>
            </w:pPr>
            <w:r w:rsidRPr="00A90678">
              <w:rPr>
                <w:rFonts w:eastAsia="Calibri" w:cs="Calibri"/>
                <w:b/>
                <w:bCs/>
                <w:sz w:val="22"/>
                <w:szCs w:val="22"/>
              </w:rPr>
              <w:t xml:space="preserve">Itemised delivery costs </w:t>
            </w: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9B75489" w14:textId="77777777" w:rsidR="00C608A2" w:rsidRPr="00A90678" w:rsidRDefault="00C608A2" w:rsidP="00D14AF6">
            <w:pPr>
              <w:jc w:val="right"/>
              <w:rPr>
                <w:rFonts w:cs="Calibri"/>
                <w:sz w:val="22"/>
                <w:szCs w:val="22"/>
              </w:rPr>
            </w:pPr>
            <w:r w:rsidRPr="00A90678">
              <w:rPr>
                <w:rFonts w:eastAsia="Calibri" w:cs="Calibri"/>
                <w:sz w:val="22"/>
                <w:szCs w:val="22"/>
              </w:rPr>
              <w:t xml:space="preserve"> </w:t>
            </w:r>
          </w:p>
        </w:tc>
      </w:tr>
      <w:tr w:rsidR="00C608A2" w:rsidRPr="00A90678" w14:paraId="249A5B9C"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1E5A4B3" w14:textId="30386484"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41EC62E2" w14:textId="59ABD5DD" w:rsidR="00C608A2" w:rsidRPr="00A90678" w:rsidRDefault="00C608A2" w:rsidP="00D14AF6">
            <w:pPr>
              <w:jc w:val="right"/>
              <w:rPr>
                <w:rFonts w:cs="Calibri"/>
                <w:sz w:val="22"/>
                <w:szCs w:val="22"/>
              </w:rPr>
            </w:pPr>
          </w:p>
        </w:tc>
      </w:tr>
      <w:tr w:rsidR="00C608A2" w:rsidRPr="00A90678" w14:paraId="1C4C8777"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50B92B8A" w14:textId="648E0661"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6AC82BFD" w14:textId="7E74DEA3" w:rsidR="00C608A2" w:rsidRPr="00A90678" w:rsidRDefault="00C608A2" w:rsidP="00D14AF6">
            <w:pPr>
              <w:jc w:val="right"/>
              <w:rPr>
                <w:rFonts w:cs="Calibri"/>
                <w:sz w:val="22"/>
                <w:szCs w:val="22"/>
              </w:rPr>
            </w:pPr>
          </w:p>
        </w:tc>
      </w:tr>
      <w:tr w:rsidR="00C608A2" w:rsidRPr="00A90678" w14:paraId="33691699"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3EF5B221" w14:textId="4DB3B1C8"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72BF63EB" w14:textId="3797981F" w:rsidR="00C608A2" w:rsidRPr="00A90678" w:rsidRDefault="00C608A2" w:rsidP="00D14AF6">
            <w:pPr>
              <w:jc w:val="right"/>
              <w:rPr>
                <w:rFonts w:cs="Calibri"/>
                <w:sz w:val="22"/>
                <w:szCs w:val="22"/>
              </w:rPr>
            </w:pPr>
          </w:p>
        </w:tc>
      </w:tr>
      <w:tr w:rsidR="00C608A2" w:rsidRPr="00A90678" w14:paraId="19A9257B"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6194B888" w14:textId="0EFC240E" w:rsidR="00C608A2" w:rsidRPr="00A90678" w:rsidRDefault="00C608A2" w:rsidP="00D14AF6">
            <w:pPr>
              <w:rPr>
                <w:rFonts w:eastAsia="Calibri"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21782827" w14:textId="01B81B4E" w:rsidR="00C608A2" w:rsidRPr="00A90678" w:rsidRDefault="00C608A2" w:rsidP="00D14AF6">
            <w:pPr>
              <w:jc w:val="right"/>
              <w:rPr>
                <w:rFonts w:cs="Calibri"/>
                <w:sz w:val="22"/>
                <w:szCs w:val="22"/>
              </w:rPr>
            </w:pPr>
          </w:p>
        </w:tc>
      </w:tr>
      <w:tr w:rsidR="00C608A2" w:rsidRPr="00A90678" w14:paraId="6BC51614"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090F93D6" w14:textId="685C9CBA" w:rsidR="00C608A2" w:rsidRPr="00A90678" w:rsidRDefault="00C608A2" w:rsidP="00D14AF6">
            <w:pPr>
              <w:rPr>
                <w:rFonts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35A73C67" w14:textId="79FFE0B6" w:rsidR="00C608A2" w:rsidRPr="00A90678" w:rsidRDefault="00C608A2" w:rsidP="00D14AF6">
            <w:pPr>
              <w:jc w:val="right"/>
              <w:rPr>
                <w:rFonts w:cs="Calibri"/>
                <w:sz w:val="22"/>
                <w:szCs w:val="22"/>
              </w:rPr>
            </w:pPr>
          </w:p>
        </w:tc>
      </w:tr>
      <w:tr w:rsidR="00C608A2" w:rsidRPr="00A90678" w14:paraId="2B5287FF" w14:textId="77777777" w:rsidTr="00D14AF6">
        <w:trPr>
          <w:trHeight w:val="300"/>
        </w:trPr>
        <w:tc>
          <w:tcPr>
            <w:tcW w:w="6532" w:type="dxa"/>
            <w:tcBorders>
              <w:top w:val="single" w:sz="8" w:space="0" w:color="auto"/>
              <w:left w:val="single" w:sz="8" w:space="0" w:color="auto"/>
              <w:bottom w:val="single" w:sz="8" w:space="0" w:color="auto"/>
              <w:right w:val="single" w:sz="8" w:space="0" w:color="auto"/>
            </w:tcBorders>
            <w:shd w:val="clear" w:color="auto" w:fill="BCFED3"/>
            <w:tcMar>
              <w:left w:w="108" w:type="dxa"/>
              <w:right w:w="108" w:type="dxa"/>
            </w:tcMar>
          </w:tcPr>
          <w:p w14:paraId="02ECF53B" w14:textId="3B599B1F" w:rsidR="00C608A2" w:rsidRPr="00A90678" w:rsidRDefault="00C608A2" w:rsidP="00D14AF6">
            <w:pPr>
              <w:jc w:val="right"/>
              <w:rPr>
                <w:rFonts w:cs="Calibri"/>
                <w:sz w:val="22"/>
                <w:szCs w:val="22"/>
              </w:rPr>
            </w:pPr>
          </w:p>
        </w:tc>
        <w:tc>
          <w:tcPr>
            <w:tcW w:w="3084" w:type="dxa"/>
            <w:tcBorders>
              <w:top w:val="single" w:sz="8" w:space="0" w:color="auto"/>
              <w:left w:val="single" w:sz="8" w:space="0" w:color="auto"/>
              <w:bottom w:val="single" w:sz="8" w:space="0" w:color="auto"/>
              <w:right w:val="single" w:sz="8" w:space="0" w:color="auto"/>
            </w:tcBorders>
            <w:tcMar>
              <w:left w:w="108" w:type="dxa"/>
              <w:right w:w="108" w:type="dxa"/>
            </w:tcMar>
          </w:tcPr>
          <w:p w14:paraId="57888491" w14:textId="43F57A17" w:rsidR="00C608A2" w:rsidRPr="00A90678" w:rsidRDefault="00C608A2" w:rsidP="00D14AF6">
            <w:pPr>
              <w:jc w:val="right"/>
              <w:rPr>
                <w:rFonts w:eastAsia="Calibri" w:cs="Calibri"/>
                <w:sz w:val="22"/>
                <w:szCs w:val="22"/>
              </w:rPr>
            </w:pPr>
          </w:p>
        </w:tc>
      </w:tr>
    </w:tbl>
    <w:p w14:paraId="7B47C0C1" w14:textId="77777777" w:rsidR="00B22BE4" w:rsidRPr="00A90678" w:rsidRDefault="00B22BE4" w:rsidP="00B22BE4">
      <w:pPr>
        <w:rPr>
          <w:rFonts w:cs="Calibri"/>
          <w:szCs w:val="22"/>
        </w:rPr>
      </w:pPr>
    </w:p>
    <w:p w14:paraId="7B47C0C2" w14:textId="77777777" w:rsidR="00B22BE4" w:rsidRPr="00A90678" w:rsidRDefault="00B22BE4" w:rsidP="00B22BE4">
      <w:pPr>
        <w:rPr>
          <w:rFonts w:cs="Calibri"/>
          <w:szCs w:val="22"/>
        </w:rPr>
      </w:pPr>
      <w:r w:rsidRPr="00A90678">
        <w:rPr>
          <w:rFonts w:cs="Calibri"/>
          <w:szCs w:val="22"/>
        </w:rPr>
        <w:br w:type="page"/>
      </w:r>
    </w:p>
    <w:p w14:paraId="7B47C0C3" w14:textId="77777777" w:rsidR="002D7F8B" w:rsidRPr="00A90678" w:rsidRDefault="002D7F8B" w:rsidP="002D7F8B">
      <w:pPr>
        <w:outlineLvl w:val="0"/>
        <w:rPr>
          <w:rFonts w:cs="Calibri"/>
          <w:b/>
          <w:szCs w:val="22"/>
        </w:rPr>
      </w:pPr>
      <w:bookmarkStart w:id="261" w:name="_Toc419444333"/>
      <w:bookmarkStart w:id="262" w:name="_Toc419445677"/>
      <w:r w:rsidRPr="00A90678">
        <w:rPr>
          <w:rFonts w:cs="Calibri"/>
          <w:b/>
          <w:szCs w:val="22"/>
        </w:rPr>
        <w:lastRenderedPageBreak/>
        <w:t>Section Six: Change Control Notice</w:t>
      </w:r>
    </w:p>
    <w:p w14:paraId="7B47C0C8" w14:textId="77777777" w:rsidR="002D7F8B" w:rsidRPr="00A90678" w:rsidRDefault="002D7F8B" w:rsidP="002D7F8B">
      <w:pPr>
        <w:keepNext/>
        <w:keepLines/>
        <w:spacing w:before="40"/>
        <w:outlineLvl w:val="1"/>
        <w:rPr>
          <w:rFonts w:eastAsiaTheme="majorEastAsia" w:cs="Calibri"/>
          <w:bCs/>
          <w:szCs w:val="22"/>
        </w:rPr>
      </w:pPr>
      <w:bookmarkStart w:id="263" w:name="_Toc30497257"/>
    </w:p>
    <w:p w14:paraId="7B47C0CA" w14:textId="77777777" w:rsidR="002D7F8B" w:rsidRPr="00A90678" w:rsidRDefault="002D7F8B" w:rsidP="002D7F8B">
      <w:pPr>
        <w:keepNext/>
        <w:keepLines/>
        <w:spacing w:before="40"/>
        <w:outlineLvl w:val="1"/>
        <w:rPr>
          <w:rFonts w:eastAsiaTheme="majorEastAsia" w:cs="Calibri"/>
          <w:b/>
          <w:szCs w:val="22"/>
        </w:rPr>
      </w:pPr>
      <w:r w:rsidRPr="00A90678">
        <w:rPr>
          <w:rFonts w:eastAsiaTheme="majorEastAsia" w:cs="Calibri"/>
          <w:b/>
          <w:bCs/>
          <w:szCs w:val="22"/>
        </w:rPr>
        <w:t>CONTRACT VARIATION / CHANGE</w:t>
      </w:r>
      <w:bookmarkEnd w:id="263"/>
    </w:p>
    <w:p w14:paraId="7B47C0CB" w14:textId="77777777" w:rsidR="002D7F8B" w:rsidRPr="00A90678" w:rsidRDefault="002D7F8B" w:rsidP="002D7F8B">
      <w:pPr>
        <w:tabs>
          <w:tab w:val="left" w:pos="567"/>
          <w:tab w:val="left" w:pos="1134"/>
          <w:tab w:val="left" w:pos="1701"/>
          <w:tab w:val="left" w:pos="2268"/>
          <w:tab w:val="left" w:pos="2835"/>
          <w:tab w:val="center" w:pos="4513"/>
          <w:tab w:val="right" w:pos="9026"/>
        </w:tabs>
        <w:jc w:val="center"/>
        <w:rPr>
          <w:rFonts w:cs="Calibri"/>
          <w:b/>
          <w:szCs w:val="22"/>
          <w:lang w:val="x-none" w:eastAsia="x-none"/>
        </w:rPr>
      </w:pPr>
    </w:p>
    <w:tbl>
      <w:tblPr>
        <w:tblW w:w="9199" w:type="dxa"/>
        <w:tblBorders>
          <w:top w:val="double" w:sz="4" w:space="0" w:color="auto"/>
          <w:left w:val="double" w:sz="4" w:space="0" w:color="auto"/>
          <w:bottom w:val="double" w:sz="4" w:space="0" w:color="auto"/>
          <w:right w:val="double" w:sz="4" w:space="0" w:color="auto"/>
        </w:tblBorders>
        <w:tblLook w:val="01E0" w:firstRow="1" w:lastRow="1" w:firstColumn="1" w:lastColumn="1" w:noHBand="0" w:noVBand="0"/>
      </w:tblPr>
      <w:tblGrid>
        <w:gridCol w:w="2448"/>
        <w:gridCol w:w="6751"/>
      </w:tblGrid>
      <w:tr w:rsidR="002D7F8B" w:rsidRPr="00A90678" w14:paraId="7B47C0CE" w14:textId="77777777" w:rsidTr="00257ED8">
        <w:trPr>
          <w:trHeight w:val="465"/>
        </w:trPr>
        <w:tc>
          <w:tcPr>
            <w:tcW w:w="2448" w:type="dxa"/>
            <w:tcBorders>
              <w:top w:val="double" w:sz="4" w:space="0" w:color="auto"/>
            </w:tcBorders>
          </w:tcPr>
          <w:p w14:paraId="7B47C0CC"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CONTRACT TITLE:</w:t>
            </w:r>
          </w:p>
        </w:tc>
        <w:tc>
          <w:tcPr>
            <w:tcW w:w="6751" w:type="dxa"/>
            <w:tcBorders>
              <w:top w:val="double" w:sz="4" w:space="0" w:color="auto"/>
            </w:tcBorders>
          </w:tcPr>
          <w:p w14:paraId="7B47C0CD"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color w:val="FF0000"/>
                <w:szCs w:val="22"/>
                <w:lang w:val="x-none" w:eastAsia="x-none"/>
              </w:rPr>
            </w:pPr>
          </w:p>
        </w:tc>
      </w:tr>
      <w:tr w:rsidR="002D7F8B" w:rsidRPr="00A90678" w14:paraId="7B47C0D1" w14:textId="77777777" w:rsidTr="00257ED8">
        <w:trPr>
          <w:trHeight w:val="465"/>
        </w:trPr>
        <w:tc>
          <w:tcPr>
            <w:tcW w:w="2448" w:type="dxa"/>
          </w:tcPr>
          <w:p w14:paraId="7B47C0CF"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 xml:space="preserve">CONTRACT REF:  </w:t>
            </w:r>
          </w:p>
        </w:tc>
        <w:tc>
          <w:tcPr>
            <w:tcW w:w="6751" w:type="dxa"/>
          </w:tcPr>
          <w:p w14:paraId="7B47C0D0" w14:textId="77777777" w:rsidR="002D7F8B" w:rsidRPr="00A90678" w:rsidRDefault="002D7F8B" w:rsidP="001612DE">
            <w:pPr>
              <w:tabs>
                <w:tab w:val="left" w:pos="567"/>
                <w:tab w:val="left" w:pos="1134"/>
                <w:tab w:val="left" w:pos="1701"/>
                <w:tab w:val="left" w:pos="2268"/>
                <w:tab w:val="left" w:pos="2835"/>
                <w:tab w:val="center" w:pos="4513"/>
                <w:tab w:val="right" w:pos="9026"/>
              </w:tabs>
              <w:jc w:val="both"/>
              <w:rPr>
                <w:rFonts w:cs="Calibri"/>
                <w:color w:val="FF0000"/>
                <w:szCs w:val="22"/>
                <w:lang w:val="x-none" w:eastAsia="x-none"/>
              </w:rPr>
            </w:pPr>
          </w:p>
        </w:tc>
      </w:tr>
      <w:tr w:rsidR="002D7F8B" w:rsidRPr="00A90678" w14:paraId="7B47C0D4" w14:textId="77777777" w:rsidTr="00257ED8">
        <w:trPr>
          <w:trHeight w:val="465"/>
        </w:trPr>
        <w:tc>
          <w:tcPr>
            <w:tcW w:w="2448" w:type="dxa"/>
          </w:tcPr>
          <w:p w14:paraId="7B47C0D2"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 xml:space="preserve">CHANGE No: </w:t>
            </w:r>
          </w:p>
        </w:tc>
        <w:tc>
          <w:tcPr>
            <w:tcW w:w="6751" w:type="dxa"/>
          </w:tcPr>
          <w:p w14:paraId="7B47C0D3"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color w:val="FF0000"/>
                <w:szCs w:val="22"/>
                <w:lang w:val="x-none" w:eastAsia="x-none"/>
              </w:rPr>
            </w:pPr>
          </w:p>
        </w:tc>
      </w:tr>
      <w:tr w:rsidR="002D7F8B" w:rsidRPr="00A90678" w14:paraId="7B47C0D7" w14:textId="77777777" w:rsidTr="00257ED8">
        <w:trPr>
          <w:trHeight w:val="465"/>
        </w:trPr>
        <w:tc>
          <w:tcPr>
            <w:tcW w:w="2448" w:type="dxa"/>
            <w:tcBorders>
              <w:bottom w:val="double" w:sz="4" w:space="0" w:color="auto"/>
            </w:tcBorders>
          </w:tcPr>
          <w:p w14:paraId="7B47C0D5" w14:textId="77777777" w:rsidR="002D7F8B" w:rsidRPr="00A90678" w:rsidRDefault="002D7F8B" w:rsidP="001612DE">
            <w:pPr>
              <w:tabs>
                <w:tab w:val="left" w:pos="567"/>
                <w:tab w:val="left" w:pos="1134"/>
                <w:tab w:val="left" w:pos="1701"/>
                <w:tab w:val="left" w:pos="2268"/>
                <w:tab w:val="left" w:pos="2835"/>
                <w:tab w:val="center" w:pos="4513"/>
                <w:tab w:val="right" w:pos="9026"/>
              </w:tabs>
              <w:jc w:val="right"/>
              <w:rPr>
                <w:rFonts w:cs="Calibri"/>
                <w:b/>
                <w:szCs w:val="22"/>
                <w:lang w:val="x-none" w:eastAsia="x-none"/>
              </w:rPr>
            </w:pPr>
            <w:r w:rsidRPr="00A90678">
              <w:rPr>
                <w:rFonts w:cs="Calibri"/>
                <w:b/>
                <w:szCs w:val="22"/>
                <w:lang w:val="x-none" w:eastAsia="x-none"/>
              </w:rPr>
              <w:t xml:space="preserve">DATE:   </w:t>
            </w:r>
          </w:p>
        </w:tc>
        <w:tc>
          <w:tcPr>
            <w:tcW w:w="6751" w:type="dxa"/>
            <w:tcBorders>
              <w:bottom w:val="double" w:sz="4" w:space="0" w:color="auto"/>
            </w:tcBorders>
          </w:tcPr>
          <w:p w14:paraId="7B47C0D6"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color w:val="FF0000"/>
                <w:szCs w:val="22"/>
                <w:lang w:val="x-none" w:eastAsia="x-none"/>
              </w:rPr>
            </w:pPr>
          </w:p>
        </w:tc>
      </w:tr>
    </w:tbl>
    <w:p w14:paraId="7B47C0D8"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ab/>
      </w:r>
      <w:r w:rsidRPr="00A90678">
        <w:rPr>
          <w:rFonts w:cs="Calibri"/>
          <w:b/>
          <w:szCs w:val="22"/>
          <w:lang w:val="x-none" w:eastAsia="x-none"/>
        </w:rPr>
        <w:tab/>
      </w:r>
      <w:r w:rsidRPr="00A90678">
        <w:rPr>
          <w:rFonts w:cs="Calibri"/>
          <w:b/>
          <w:szCs w:val="22"/>
          <w:lang w:val="x-none" w:eastAsia="x-none"/>
        </w:rPr>
        <w:tab/>
        <w:t xml:space="preserve"> </w:t>
      </w:r>
    </w:p>
    <w:p w14:paraId="7B47C0D9"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BETWEEN:</w:t>
      </w:r>
    </w:p>
    <w:p w14:paraId="7B47C0DA"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p>
    <w:tbl>
      <w:tblPr>
        <w:tblW w:w="9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4361"/>
        <w:gridCol w:w="992"/>
        <w:gridCol w:w="3755"/>
      </w:tblGrid>
      <w:tr w:rsidR="002D7F8B" w:rsidRPr="00A90678" w14:paraId="7B47C0E4" w14:textId="77777777" w:rsidTr="001612DE">
        <w:trPr>
          <w:trHeight w:val="1072"/>
        </w:trPr>
        <w:tc>
          <w:tcPr>
            <w:tcW w:w="4361" w:type="dxa"/>
            <w:tcBorders>
              <w:right w:val="nil"/>
            </w:tcBorders>
          </w:tcPr>
          <w:p w14:paraId="7B47C0DB" w14:textId="77777777" w:rsidR="002D7F8B" w:rsidRPr="00A90678" w:rsidRDefault="00916944" w:rsidP="001612DE">
            <w:pPr>
              <w:tabs>
                <w:tab w:val="left" w:pos="567"/>
                <w:tab w:val="left" w:pos="1134"/>
                <w:tab w:val="left" w:pos="1701"/>
                <w:tab w:val="left" w:pos="2268"/>
                <w:tab w:val="left" w:pos="2835"/>
                <w:tab w:val="center" w:pos="4513"/>
                <w:tab w:val="right" w:pos="9026"/>
              </w:tabs>
              <w:rPr>
                <w:rFonts w:cs="Calibri"/>
                <w:b/>
                <w:szCs w:val="22"/>
                <w:lang w:eastAsia="x-none"/>
              </w:rPr>
            </w:pPr>
            <w:r w:rsidRPr="00A90678">
              <w:rPr>
                <w:rFonts w:cs="Calibri"/>
                <w:b/>
                <w:szCs w:val="22"/>
                <w:lang w:eastAsia="x-none"/>
              </w:rPr>
              <w:t>[                                                              ]</w:t>
            </w:r>
          </w:p>
          <w:p w14:paraId="7B47C0DC"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DD" w14:textId="77777777" w:rsidR="002D7F8B" w:rsidRPr="00A90678" w:rsidRDefault="002D7F8B" w:rsidP="00916944">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 xml:space="preserve">(hereinafter called “the </w:t>
            </w:r>
            <w:r w:rsidR="00916944" w:rsidRPr="00A90678">
              <w:rPr>
                <w:rFonts w:cs="Calibri"/>
                <w:b/>
                <w:szCs w:val="22"/>
                <w:lang w:eastAsia="x-none"/>
              </w:rPr>
              <w:t>Authority”</w:t>
            </w:r>
            <w:r w:rsidRPr="00A90678">
              <w:rPr>
                <w:rFonts w:cs="Calibri"/>
                <w:b/>
                <w:szCs w:val="22"/>
                <w:lang w:val="x-none" w:eastAsia="x-none"/>
              </w:rPr>
              <w:t>)</w:t>
            </w:r>
          </w:p>
        </w:tc>
        <w:tc>
          <w:tcPr>
            <w:tcW w:w="992" w:type="dxa"/>
            <w:tcBorders>
              <w:left w:val="nil"/>
              <w:right w:val="nil"/>
            </w:tcBorders>
          </w:tcPr>
          <w:p w14:paraId="7B47C0DE"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DF"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E0" w14:textId="77777777" w:rsidR="002D7F8B" w:rsidRPr="00A90678" w:rsidRDefault="002D7F8B" w:rsidP="001612DE">
            <w:pPr>
              <w:tabs>
                <w:tab w:val="left" w:pos="567"/>
                <w:tab w:val="left" w:pos="1134"/>
                <w:tab w:val="left" w:pos="1701"/>
                <w:tab w:val="left" w:pos="2268"/>
                <w:tab w:val="left" w:pos="2835"/>
                <w:tab w:val="center" w:pos="4513"/>
                <w:tab w:val="right" w:pos="9026"/>
              </w:tabs>
              <w:jc w:val="center"/>
              <w:rPr>
                <w:rFonts w:cs="Calibri"/>
                <w:b/>
                <w:szCs w:val="22"/>
                <w:lang w:val="x-none" w:eastAsia="x-none"/>
              </w:rPr>
            </w:pPr>
            <w:r w:rsidRPr="00A90678">
              <w:rPr>
                <w:rFonts w:cs="Calibri"/>
                <w:b/>
                <w:szCs w:val="22"/>
                <w:lang w:val="x-none" w:eastAsia="x-none"/>
              </w:rPr>
              <w:t>&amp;</w:t>
            </w:r>
          </w:p>
        </w:tc>
        <w:tc>
          <w:tcPr>
            <w:tcW w:w="3755" w:type="dxa"/>
            <w:tcBorders>
              <w:left w:val="nil"/>
            </w:tcBorders>
          </w:tcPr>
          <w:p w14:paraId="7B47C0E1" w14:textId="77777777" w:rsidR="002D7F8B" w:rsidRPr="00A90678" w:rsidRDefault="00916944" w:rsidP="001612DE">
            <w:pPr>
              <w:tabs>
                <w:tab w:val="left" w:pos="567"/>
                <w:tab w:val="left" w:pos="1134"/>
                <w:tab w:val="left" w:pos="1701"/>
                <w:tab w:val="left" w:pos="2268"/>
                <w:tab w:val="left" w:pos="2835"/>
                <w:tab w:val="center" w:pos="4513"/>
                <w:tab w:val="right" w:pos="9026"/>
              </w:tabs>
              <w:rPr>
                <w:rFonts w:cs="Calibri"/>
                <w:b/>
                <w:szCs w:val="22"/>
                <w:lang w:eastAsia="x-none"/>
              </w:rPr>
            </w:pPr>
            <w:r w:rsidRPr="00A90678">
              <w:rPr>
                <w:rFonts w:cs="Calibri"/>
                <w:b/>
                <w:szCs w:val="22"/>
                <w:lang w:eastAsia="x-none"/>
              </w:rPr>
              <w:t>[                                                      ]</w:t>
            </w:r>
          </w:p>
          <w:p w14:paraId="7B47C0E2"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E3"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r w:rsidRPr="00A90678">
              <w:rPr>
                <w:rFonts w:cs="Calibri"/>
                <w:b/>
                <w:szCs w:val="22"/>
                <w:lang w:val="x-none" w:eastAsia="x-none"/>
              </w:rPr>
              <w:t xml:space="preserve"> (hereinafter called “the </w:t>
            </w:r>
            <w:r w:rsidRPr="00A90678">
              <w:rPr>
                <w:rFonts w:cs="Calibri"/>
                <w:b/>
                <w:szCs w:val="22"/>
                <w:lang w:eastAsia="x-none"/>
              </w:rPr>
              <w:t>Supplier</w:t>
            </w:r>
            <w:r w:rsidRPr="00A90678">
              <w:rPr>
                <w:rFonts w:cs="Calibri"/>
                <w:b/>
                <w:szCs w:val="22"/>
                <w:lang w:val="x-none" w:eastAsia="x-none"/>
              </w:rPr>
              <w:t>”)</w:t>
            </w:r>
          </w:p>
        </w:tc>
      </w:tr>
    </w:tbl>
    <w:p w14:paraId="7B47C0E5"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b/>
          <w:szCs w:val="22"/>
          <w:lang w:val="x-none" w:eastAsia="x-none"/>
        </w:rPr>
      </w:pPr>
    </w:p>
    <w:p w14:paraId="7B47C0E6" w14:textId="77777777" w:rsidR="002D7F8B" w:rsidRPr="00A90678" w:rsidRDefault="002D7F8B" w:rsidP="001C6E9F">
      <w:pPr>
        <w:numPr>
          <w:ilvl w:val="0"/>
          <w:numId w:val="3"/>
        </w:numPr>
        <w:outlineLvl w:val="3"/>
        <w:rPr>
          <w:rFonts w:cs="Calibri"/>
          <w:spacing w:val="4"/>
          <w:szCs w:val="22"/>
        </w:rPr>
      </w:pPr>
      <w:r w:rsidRPr="00A90678">
        <w:rPr>
          <w:rFonts w:cs="Calibri"/>
          <w:spacing w:val="4"/>
          <w:szCs w:val="22"/>
        </w:rPr>
        <w:t>With effect from                   the Contract shall be changed as follows:</w:t>
      </w:r>
    </w:p>
    <w:p w14:paraId="7B47C0E7" w14:textId="77777777" w:rsidR="002D7F8B" w:rsidRPr="00A90678" w:rsidRDefault="002D7F8B" w:rsidP="002D7F8B">
      <w:pPr>
        <w:tabs>
          <w:tab w:val="left" w:pos="567"/>
          <w:tab w:val="left" w:pos="1134"/>
          <w:tab w:val="left" w:pos="1701"/>
          <w:tab w:val="left" w:pos="2268"/>
          <w:tab w:val="left" w:pos="2835"/>
          <w:tab w:val="center" w:pos="4513"/>
          <w:tab w:val="right" w:pos="9026"/>
        </w:tabs>
        <w:rPr>
          <w:rFonts w:cs="Calibri"/>
          <w:szCs w:val="22"/>
          <w:lang w:val="x-none" w:eastAsia="x-none"/>
        </w:rPr>
      </w:pPr>
    </w:p>
    <w:tbl>
      <w:tblPr>
        <w:tblW w:w="910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9108"/>
      </w:tblGrid>
      <w:tr w:rsidR="002D7F8B" w:rsidRPr="00A90678" w14:paraId="7B47C0F4" w14:textId="77777777" w:rsidTr="001612DE">
        <w:tc>
          <w:tcPr>
            <w:tcW w:w="9108" w:type="dxa"/>
            <w:tcBorders>
              <w:top w:val="double" w:sz="4" w:space="0" w:color="auto"/>
              <w:bottom w:val="double" w:sz="4" w:space="0" w:color="auto"/>
            </w:tcBorders>
          </w:tcPr>
          <w:p w14:paraId="7B47C0E8"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szCs w:val="22"/>
                <w:lang w:val="x-none" w:eastAsia="x-none"/>
              </w:rPr>
            </w:pPr>
          </w:p>
          <w:p w14:paraId="7B47C0E9" w14:textId="77777777" w:rsidR="002D7F8B" w:rsidRPr="00A90678" w:rsidRDefault="002D7F8B" w:rsidP="001612DE">
            <w:pPr>
              <w:tabs>
                <w:tab w:val="left" w:pos="567"/>
                <w:tab w:val="left" w:pos="1134"/>
                <w:tab w:val="left" w:pos="1701"/>
                <w:tab w:val="left" w:pos="2268"/>
                <w:tab w:val="left" w:pos="2835"/>
                <w:tab w:val="center" w:pos="4513"/>
                <w:tab w:val="right" w:pos="9026"/>
              </w:tabs>
              <w:rPr>
                <w:rFonts w:cs="Calibri"/>
                <w:b/>
                <w:bCs/>
                <w:szCs w:val="22"/>
                <w:lang w:val="x-none" w:eastAsia="x-none"/>
              </w:rPr>
            </w:pPr>
            <w:r w:rsidRPr="00A90678">
              <w:rPr>
                <w:rFonts w:cs="Calibri"/>
                <w:b/>
                <w:bCs/>
                <w:szCs w:val="22"/>
                <w:lang w:val="x-none" w:eastAsia="x-none"/>
              </w:rPr>
              <w:t>With regard to:-</w:t>
            </w:r>
          </w:p>
          <w:p w14:paraId="7B47C0EA" w14:textId="77777777" w:rsidR="002D7F8B" w:rsidRPr="00A90678" w:rsidRDefault="002D7F8B" w:rsidP="001612DE">
            <w:pPr>
              <w:rPr>
                <w:rFonts w:cs="Calibri"/>
                <w:szCs w:val="22"/>
              </w:rPr>
            </w:pPr>
            <w:r w:rsidRPr="00A90678">
              <w:rPr>
                <w:rFonts w:cs="Calibri"/>
                <w:szCs w:val="22"/>
              </w:rPr>
              <w:t xml:space="preserve"> </w:t>
            </w:r>
          </w:p>
          <w:p w14:paraId="7B47C0EB" w14:textId="77777777" w:rsidR="002D7F8B" w:rsidRPr="00A90678" w:rsidRDefault="002D7F8B" w:rsidP="001612DE">
            <w:pPr>
              <w:rPr>
                <w:rFonts w:cs="Calibri"/>
                <w:szCs w:val="22"/>
              </w:rPr>
            </w:pPr>
            <w:r w:rsidRPr="00A90678">
              <w:rPr>
                <w:rFonts w:cs="Calibri"/>
                <w:szCs w:val="22"/>
              </w:rPr>
              <w:t>Clause</w:t>
            </w:r>
            <w:r w:rsidRPr="00A90678">
              <w:rPr>
                <w:rFonts w:cs="Calibri"/>
                <w:color w:val="FF0000"/>
                <w:szCs w:val="22"/>
              </w:rPr>
              <w:t xml:space="preserve">     </w:t>
            </w:r>
            <w:r w:rsidRPr="00A90678">
              <w:rPr>
                <w:rFonts w:cs="Calibri"/>
                <w:szCs w:val="22"/>
              </w:rPr>
              <w:t>shall be amended to include the following definitions:</w:t>
            </w:r>
          </w:p>
          <w:p w14:paraId="7B47C0ED" w14:textId="77777777" w:rsidR="002D7F8B" w:rsidRPr="00A90678" w:rsidRDefault="002D7F8B" w:rsidP="001612DE">
            <w:pPr>
              <w:ind w:left="720"/>
              <w:rPr>
                <w:rFonts w:cs="Calibri"/>
                <w:szCs w:val="22"/>
              </w:rPr>
            </w:pPr>
          </w:p>
          <w:p w14:paraId="7B47C0EE" w14:textId="77777777" w:rsidR="002D7F8B" w:rsidRPr="00A90678" w:rsidRDefault="002D7F8B" w:rsidP="001612DE">
            <w:pPr>
              <w:rPr>
                <w:rFonts w:cs="Calibri"/>
                <w:szCs w:val="22"/>
              </w:rPr>
            </w:pPr>
            <w:r w:rsidRPr="00A90678">
              <w:rPr>
                <w:rFonts w:cs="Calibri"/>
                <w:szCs w:val="22"/>
              </w:rPr>
              <w:t>Clause     shall be amended in its entirety to read:</w:t>
            </w:r>
          </w:p>
          <w:p w14:paraId="7B47C0EF" w14:textId="77777777" w:rsidR="002D7F8B" w:rsidRPr="00A90678" w:rsidRDefault="002D7F8B" w:rsidP="001612DE">
            <w:pPr>
              <w:ind w:left="720"/>
              <w:rPr>
                <w:rFonts w:cs="Calibri"/>
                <w:szCs w:val="22"/>
              </w:rPr>
            </w:pPr>
          </w:p>
          <w:p w14:paraId="7B47C0F0" w14:textId="77777777" w:rsidR="002D7F8B" w:rsidRPr="00A90678" w:rsidRDefault="002D7F8B" w:rsidP="001612DE">
            <w:pPr>
              <w:rPr>
                <w:rFonts w:cs="Calibri"/>
                <w:szCs w:val="22"/>
              </w:rPr>
            </w:pPr>
            <w:r w:rsidRPr="00A90678">
              <w:rPr>
                <w:rFonts w:cs="Calibri"/>
                <w:szCs w:val="22"/>
              </w:rPr>
              <w:t>Clause     shall be deleted in its entirety.</w:t>
            </w:r>
          </w:p>
          <w:p w14:paraId="7B47C0F1" w14:textId="77777777" w:rsidR="002D7F8B" w:rsidRPr="00A90678" w:rsidRDefault="002D7F8B" w:rsidP="001612DE">
            <w:pPr>
              <w:rPr>
                <w:rFonts w:cs="Calibri"/>
                <w:szCs w:val="22"/>
              </w:rPr>
            </w:pPr>
          </w:p>
          <w:p w14:paraId="7B47C0F2" w14:textId="77777777" w:rsidR="002D7F8B" w:rsidRPr="00A90678" w:rsidRDefault="002D7F8B" w:rsidP="001612DE">
            <w:pPr>
              <w:rPr>
                <w:rFonts w:cs="Calibri"/>
                <w:szCs w:val="22"/>
              </w:rPr>
            </w:pPr>
            <w:r w:rsidRPr="00A90678">
              <w:rPr>
                <w:rFonts w:cs="Calibri"/>
                <w:szCs w:val="22"/>
              </w:rPr>
              <w:t xml:space="preserve">The following will be added at clause </w:t>
            </w:r>
          </w:p>
          <w:p w14:paraId="7B47C0F3" w14:textId="77777777" w:rsidR="002D7F8B" w:rsidRPr="00A90678" w:rsidRDefault="002D7F8B" w:rsidP="001612DE">
            <w:pPr>
              <w:rPr>
                <w:rFonts w:cs="Calibri"/>
                <w:color w:val="FF0000"/>
                <w:szCs w:val="22"/>
              </w:rPr>
            </w:pPr>
          </w:p>
        </w:tc>
      </w:tr>
    </w:tbl>
    <w:p w14:paraId="7B47C0F5" w14:textId="77777777" w:rsidR="002D7F8B" w:rsidRPr="002D7F8B" w:rsidRDefault="002D7F8B" w:rsidP="002D7F8B">
      <w:pPr>
        <w:tabs>
          <w:tab w:val="left" w:pos="1134"/>
          <w:tab w:val="left" w:pos="1701"/>
          <w:tab w:val="left" w:pos="2268"/>
          <w:tab w:val="left" w:pos="2835"/>
          <w:tab w:val="center" w:pos="4513"/>
          <w:tab w:val="right" w:pos="9026"/>
        </w:tabs>
        <w:rPr>
          <w:rFonts w:ascii="Arial" w:hAnsi="Arial" w:cs="Arial"/>
          <w:szCs w:val="22"/>
          <w:lang w:val="x-none" w:eastAsia="x-none"/>
        </w:rPr>
      </w:pPr>
    </w:p>
    <w:p w14:paraId="7B47C0F6" w14:textId="107EA60F" w:rsidR="002D7F8B" w:rsidRPr="002D7F8B" w:rsidRDefault="002D7F8B" w:rsidP="001C6E9F">
      <w:pPr>
        <w:numPr>
          <w:ilvl w:val="0"/>
          <w:numId w:val="3"/>
        </w:numPr>
        <w:contextualSpacing/>
        <w:rPr>
          <w:rFonts w:ascii="Arial" w:hAnsi="Arial" w:cs="Arial"/>
          <w:szCs w:val="22"/>
        </w:rPr>
      </w:pPr>
      <w:r w:rsidRPr="002D7F8B">
        <w:rPr>
          <w:rFonts w:ascii="Arial" w:hAnsi="Arial" w:cs="Arial"/>
          <w:szCs w:val="22"/>
        </w:rPr>
        <w:t>Words and expressions in this Contract Change Form shall have the meanings given to them in the Contract.</w:t>
      </w:r>
    </w:p>
    <w:p w14:paraId="7B47C0F7"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p w14:paraId="7B47C0F8" w14:textId="77777777" w:rsidR="002D7F8B" w:rsidRPr="002D7F8B" w:rsidRDefault="002D7F8B" w:rsidP="001C6E9F">
      <w:pPr>
        <w:numPr>
          <w:ilvl w:val="0"/>
          <w:numId w:val="3"/>
        </w:numPr>
        <w:tabs>
          <w:tab w:val="left" w:pos="1134"/>
          <w:tab w:val="left" w:pos="1701"/>
          <w:tab w:val="left" w:pos="2268"/>
          <w:tab w:val="left" w:pos="2835"/>
          <w:tab w:val="center" w:pos="4320"/>
          <w:tab w:val="right" w:pos="8640"/>
        </w:tabs>
        <w:rPr>
          <w:rFonts w:ascii="Arial" w:hAnsi="Arial" w:cs="Arial"/>
          <w:szCs w:val="22"/>
          <w:lang w:val="x-none" w:eastAsia="x-none"/>
        </w:rPr>
      </w:pPr>
      <w:r w:rsidRPr="002D7F8B">
        <w:rPr>
          <w:rFonts w:ascii="Arial" w:hAnsi="Arial" w:cs="Arial"/>
          <w:szCs w:val="22"/>
          <w:lang w:val="x-none" w:eastAsia="x-none"/>
        </w:rPr>
        <w:t>The Contract, including any previous Contract Changes, shall remain effective and unaltered except as amended by this Contract Change.</w:t>
      </w:r>
    </w:p>
    <w:p w14:paraId="7B47C0FA"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p w14:paraId="7B47C0FB"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r w:rsidRPr="002D7F8B">
        <w:rPr>
          <w:rFonts w:ascii="Arial" w:hAnsi="Arial" w:cs="Arial"/>
          <w:b/>
          <w:szCs w:val="22"/>
          <w:lang w:val="x-none" w:eastAsia="x-none"/>
        </w:rPr>
        <w:t>SIGNED:</w:t>
      </w:r>
    </w:p>
    <w:p w14:paraId="7B47C0FC"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b/>
          <w:szCs w:val="22"/>
          <w:lang w:val="x-none" w:eastAsia="x-none"/>
        </w:rPr>
      </w:pPr>
    </w:p>
    <w:tbl>
      <w:tblPr>
        <w:tblW w:w="9288" w:type="dxa"/>
        <w:tblLayout w:type="fixed"/>
        <w:tblLook w:val="0000" w:firstRow="0" w:lastRow="0" w:firstColumn="0" w:lastColumn="0" w:noHBand="0" w:noVBand="0"/>
      </w:tblPr>
      <w:tblGrid>
        <w:gridCol w:w="4927"/>
        <w:gridCol w:w="4361"/>
      </w:tblGrid>
      <w:tr w:rsidR="002D7F8B" w:rsidRPr="002D7F8B" w14:paraId="7B47C100" w14:textId="77777777" w:rsidTr="001612DE">
        <w:tc>
          <w:tcPr>
            <w:tcW w:w="4927" w:type="dxa"/>
          </w:tcPr>
          <w:p w14:paraId="7B47C0FD" w14:textId="77777777" w:rsidR="002D7F8B" w:rsidRPr="00916944"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eastAsia="x-none"/>
              </w:rPr>
            </w:pPr>
            <w:r w:rsidRPr="002D7F8B">
              <w:rPr>
                <w:rFonts w:ascii="Arial" w:hAnsi="Arial" w:cs="Arial"/>
                <w:szCs w:val="22"/>
                <w:lang w:val="x-none" w:eastAsia="x-none"/>
              </w:rPr>
              <w:t xml:space="preserve">For:  The </w:t>
            </w:r>
            <w:r w:rsidR="00916944">
              <w:rPr>
                <w:rFonts w:ascii="Arial" w:hAnsi="Arial" w:cs="Arial"/>
                <w:szCs w:val="22"/>
                <w:lang w:eastAsia="x-none"/>
              </w:rPr>
              <w:t>Authority</w:t>
            </w:r>
          </w:p>
          <w:p w14:paraId="7B47C0FE"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c>
          <w:tcPr>
            <w:tcW w:w="4361" w:type="dxa"/>
          </w:tcPr>
          <w:p w14:paraId="7B47C0FF" w14:textId="77777777" w:rsidR="002D7F8B" w:rsidRPr="002D7F8B" w:rsidRDefault="002D7F8B" w:rsidP="002D7F8B">
            <w:pPr>
              <w:tabs>
                <w:tab w:val="left" w:pos="567"/>
                <w:tab w:val="left" w:pos="1134"/>
                <w:tab w:val="left" w:pos="1701"/>
                <w:tab w:val="left" w:pos="2268"/>
                <w:tab w:val="left" w:pos="2835"/>
                <w:tab w:val="center" w:pos="4513"/>
                <w:tab w:val="right" w:pos="9026"/>
              </w:tabs>
              <w:rPr>
                <w:rFonts w:ascii="Arial" w:hAnsi="Arial" w:cs="Arial"/>
                <w:szCs w:val="22"/>
                <w:lang w:eastAsia="x-none"/>
              </w:rPr>
            </w:pPr>
            <w:r w:rsidRPr="002D7F8B">
              <w:rPr>
                <w:rFonts w:ascii="Arial" w:hAnsi="Arial" w:cs="Arial"/>
                <w:szCs w:val="22"/>
                <w:lang w:val="x-none" w:eastAsia="x-none"/>
              </w:rPr>
              <w:t xml:space="preserve">For:  The </w:t>
            </w:r>
            <w:r w:rsidRPr="002D7F8B">
              <w:rPr>
                <w:rFonts w:ascii="Arial" w:hAnsi="Arial" w:cs="Arial"/>
                <w:szCs w:val="22"/>
                <w:lang w:eastAsia="x-none"/>
              </w:rPr>
              <w:t>Supplier</w:t>
            </w:r>
          </w:p>
        </w:tc>
      </w:tr>
      <w:tr w:rsidR="002D7F8B" w:rsidRPr="002D7F8B" w14:paraId="7B47C104" w14:textId="77777777" w:rsidTr="001612DE">
        <w:tc>
          <w:tcPr>
            <w:tcW w:w="4927" w:type="dxa"/>
          </w:tcPr>
          <w:p w14:paraId="7B47C101"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By:  </w:t>
            </w:r>
          </w:p>
          <w:p w14:paraId="7B47C102"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c>
          <w:tcPr>
            <w:tcW w:w="4361" w:type="dxa"/>
          </w:tcPr>
          <w:p w14:paraId="7B47C103" w14:textId="77777777" w:rsidR="002D7F8B" w:rsidRPr="002D7F8B" w:rsidRDefault="002D7F8B" w:rsidP="002D7F8B">
            <w:pPr>
              <w:tabs>
                <w:tab w:val="left" w:pos="567"/>
                <w:tab w:val="left" w:pos="1134"/>
                <w:tab w:val="left" w:pos="1701"/>
                <w:tab w:val="left" w:pos="2268"/>
                <w:tab w:val="left" w:pos="2835"/>
                <w:tab w:val="center" w:pos="4513"/>
                <w:tab w:val="right" w:pos="9026"/>
              </w:tabs>
              <w:ind w:right="458"/>
              <w:rPr>
                <w:rFonts w:ascii="Arial" w:hAnsi="Arial" w:cs="Arial"/>
                <w:szCs w:val="22"/>
                <w:lang w:val="x-none" w:eastAsia="x-none"/>
              </w:rPr>
            </w:pPr>
            <w:r w:rsidRPr="002D7F8B">
              <w:rPr>
                <w:rFonts w:ascii="Arial" w:hAnsi="Arial" w:cs="Arial"/>
                <w:szCs w:val="22"/>
                <w:lang w:val="x-none" w:eastAsia="x-none"/>
              </w:rPr>
              <w:t xml:space="preserve">By:  </w:t>
            </w:r>
          </w:p>
        </w:tc>
      </w:tr>
      <w:tr w:rsidR="002D7F8B" w:rsidRPr="002D7F8B" w14:paraId="7B47C108" w14:textId="77777777" w:rsidTr="001612DE">
        <w:tc>
          <w:tcPr>
            <w:tcW w:w="4927" w:type="dxa"/>
          </w:tcPr>
          <w:p w14:paraId="7B47C105"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r w:rsidRPr="002D7F8B">
              <w:rPr>
                <w:rFonts w:ascii="Arial" w:hAnsi="Arial" w:cs="Arial"/>
                <w:szCs w:val="22"/>
                <w:lang w:val="x-none" w:eastAsia="x-none"/>
              </w:rPr>
              <w:t xml:space="preserve">Full Name:   </w:t>
            </w:r>
          </w:p>
        </w:tc>
        <w:tc>
          <w:tcPr>
            <w:tcW w:w="4361" w:type="dxa"/>
          </w:tcPr>
          <w:p w14:paraId="7B47C106"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Full Name: </w:t>
            </w:r>
          </w:p>
          <w:p w14:paraId="7B47C107"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p>
        </w:tc>
      </w:tr>
      <w:tr w:rsidR="002D7F8B" w:rsidRPr="002D7F8B" w14:paraId="7B47C10B" w14:textId="77777777" w:rsidTr="001612DE">
        <w:trPr>
          <w:trHeight w:val="525"/>
        </w:trPr>
        <w:tc>
          <w:tcPr>
            <w:tcW w:w="4927" w:type="dxa"/>
          </w:tcPr>
          <w:p w14:paraId="7B47C109"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Title: </w:t>
            </w:r>
          </w:p>
        </w:tc>
        <w:tc>
          <w:tcPr>
            <w:tcW w:w="4361" w:type="dxa"/>
          </w:tcPr>
          <w:p w14:paraId="7B47C10A"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Title: </w:t>
            </w:r>
          </w:p>
        </w:tc>
      </w:tr>
      <w:tr w:rsidR="002D7F8B" w:rsidRPr="002D7F8B" w14:paraId="7B47C10E" w14:textId="77777777" w:rsidTr="001612DE">
        <w:trPr>
          <w:trHeight w:val="514"/>
        </w:trPr>
        <w:tc>
          <w:tcPr>
            <w:tcW w:w="4927" w:type="dxa"/>
          </w:tcPr>
          <w:p w14:paraId="7B47C10C"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color w:val="FF0000"/>
                <w:szCs w:val="22"/>
                <w:lang w:val="x-none" w:eastAsia="x-none"/>
              </w:rPr>
            </w:pPr>
            <w:r w:rsidRPr="002D7F8B">
              <w:rPr>
                <w:rFonts w:ascii="Arial" w:hAnsi="Arial" w:cs="Arial"/>
                <w:szCs w:val="22"/>
                <w:lang w:val="x-none" w:eastAsia="x-none"/>
              </w:rPr>
              <w:t xml:space="preserve">Date: </w:t>
            </w:r>
          </w:p>
        </w:tc>
        <w:tc>
          <w:tcPr>
            <w:tcW w:w="4361" w:type="dxa"/>
          </w:tcPr>
          <w:p w14:paraId="7B47C10D" w14:textId="77777777" w:rsidR="002D7F8B" w:rsidRPr="002D7F8B" w:rsidRDefault="002D7F8B" w:rsidP="001612DE">
            <w:pPr>
              <w:tabs>
                <w:tab w:val="left" w:pos="567"/>
                <w:tab w:val="left" w:pos="1134"/>
                <w:tab w:val="left" w:pos="1701"/>
                <w:tab w:val="left" w:pos="2268"/>
                <w:tab w:val="left" w:pos="2835"/>
                <w:tab w:val="center" w:pos="4513"/>
                <w:tab w:val="right" w:pos="9026"/>
              </w:tabs>
              <w:rPr>
                <w:rFonts w:ascii="Arial" w:hAnsi="Arial" w:cs="Arial"/>
                <w:szCs w:val="22"/>
                <w:lang w:val="x-none" w:eastAsia="x-none"/>
              </w:rPr>
            </w:pPr>
            <w:r w:rsidRPr="002D7F8B">
              <w:rPr>
                <w:rFonts w:ascii="Arial" w:hAnsi="Arial" w:cs="Arial"/>
                <w:szCs w:val="22"/>
                <w:lang w:val="x-none" w:eastAsia="x-none"/>
              </w:rPr>
              <w:t xml:space="preserve">Date:  </w:t>
            </w:r>
          </w:p>
        </w:tc>
      </w:tr>
    </w:tbl>
    <w:p w14:paraId="7B47C112" w14:textId="2438433D" w:rsidR="00B22BE4" w:rsidRPr="00692734" w:rsidRDefault="00C53F5E" w:rsidP="00191432">
      <w:pPr>
        <w:pStyle w:val="Heading1"/>
      </w:pPr>
      <w:r>
        <w:lastRenderedPageBreak/>
        <w:t xml:space="preserve">Schedule Seven: </w:t>
      </w:r>
      <w:r w:rsidR="00B22BE4" w:rsidRPr="00692734">
        <w:t>Service Level Agreement</w:t>
      </w:r>
      <w:bookmarkEnd w:id="261"/>
      <w:bookmarkEnd w:id="262"/>
    </w:p>
    <w:p w14:paraId="7B47C116" w14:textId="1179AB8A" w:rsidR="00191432" w:rsidRPr="00C74FC2" w:rsidRDefault="00191432" w:rsidP="00191432">
      <w:pPr>
        <w:pStyle w:val="BodyText"/>
        <w:spacing w:before="120"/>
        <w:rPr>
          <w:rFonts w:cs="Arial"/>
          <w:sz w:val="22"/>
          <w:szCs w:val="22"/>
        </w:rPr>
      </w:pPr>
      <w:r w:rsidRPr="0007606A">
        <w:rPr>
          <w:rFonts w:cs="Arial"/>
          <w:sz w:val="22"/>
          <w:szCs w:val="22"/>
        </w:rPr>
        <w:t xml:space="preserve">This service level </w:t>
      </w:r>
      <w:r w:rsidR="0007606A" w:rsidRPr="0007606A">
        <w:rPr>
          <w:rFonts w:cs="Arial"/>
          <w:sz w:val="22"/>
          <w:szCs w:val="22"/>
        </w:rPr>
        <w:t>agreement sets</w:t>
      </w:r>
      <w:r w:rsidRPr="0007606A">
        <w:rPr>
          <w:rFonts w:cs="Arial"/>
          <w:sz w:val="22"/>
          <w:szCs w:val="22"/>
        </w:rPr>
        <w:t xml:space="preserve"> out the</w:t>
      </w:r>
      <w:r w:rsidR="00687C02" w:rsidRPr="0007606A">
        <w:rPr>
          <w:rFonts w:cs="Arial"/>
          <w:sz w:val="22"/>
          <w:szCs w:val="22"/>
        </w:rPr>
        <w:t xml:space="preserve"> delivery standards and</w:t>
      </w:r>
      <w:r w:rsidRPr="0007606A">
        <w:rPr>
          <w:rFonts w:cs="Arial"/>
          <w:sz w:val="22"/>
          <w:szCs w:val="22"/>
        </w:rPr>
        <w:t xml:space="preserve"> service to be provided by </w:t>
      </w:r>
      <w:r w:rsidRPr="0007606A">
        <w:rPr>
          <w:rFonts w:cs="Arial"/>
          <w:b/>
          <w:sz w:val="22"/>
          <w:szCs w:val="22"/>
        </w:rPr>
        <w:t xml:space="preserve">“The </w:t>
      </w:r>
      <w:r w:rsidR="00A92B8A" w:rsidRPr="0007606A">
        <w:rPr>
          <w:rFonts w:cs="Arial"/>
          <w:b/>
          <w:sz w:val="22"/>
          <w:szCs w:val="22"/>
        </w:rPr>
        <w:t>Supplier</w:t>
      </w:r>
      <w:r w:rsidRPr="0007606A">
        <w:rPr>
          <w:rFonts w:cs="Arial"/>
          <w:b/>
          <w:sz w:val="22"/>
          <w:szCs w:val="22"/>
        </w:rPr>
        <w:t>”</w:t>
      </w:r>
      <w:r w:rsidRPr="0007606A">
        <w:rPr>
          <w:rFonts w:cs="Arial"/>
          <w:sz w:val="22"/>
          <w:szCs w:val="22"/>
        </w:rPr>
        <w:t xml:space="preserve"> to the end users of the</w:t>
      </w:r>
      <w:r w:rsidR="004F0164" w:rsidRPr="0007606A">
        <w:rPr>
          <w:rFonts w:cs="Arial"/>
          <w:sz w:val="22"/>
          <w:szCs w:val="22"/>
        </w:rPr>
        <w:t xml:space="preserve"> Publ</w:t>
      </w:r>
      <w:r w:rsidR="0007606A" w:rsidRPr="0007606A">
        <w:rPr>
          <w:rFonts w:cs="Arial"/>
          <w:sz w:val="22"/>
          <w:szCs w:val="22"/>
        </w:rPr>
        <w:t>ic Awareness Campaign C</w:t>
      </w:r>
      <w:r w:rsidR="00A92B8A" w:rsidRPr="0007606A">
        <w:rPr>
          <w:rFonts w:cs="Arial"/>
          <w:sz w:val="22"/>
          <w:szCs w:val="22"/>
        </w:rPr>
        <w:t>ontract</w:t>
      </w:r>
      <w:r w:rsidRPr="0007606A">
        <w:rPr>
          <w:rFonts w:cs="Arial"/>
          <w:sz w:val="22"/>
          <w:szCs w:val="22"/>
        </w:rPr>
        <w:t>.</w:t>
      </w:r>
    </w:p>
    <w:p w14:paraId="7B47C117" w14:textId="0C39E94B" w:rsidR="00191432" w:rsidRPr="00C74FC2" w:rsidRDefault="00191432" w:rsidP="00191432">
      <w:pPr>
        <w:pStyle w:val="BodyText"/>
        <w:spacing w:before="120"/>
        <w:rPr>
          <w:rFonts w:cs="Arial"/>
          <w:sz w:val="22"/>
          <w:szCs w:val="22"/>
        </w:rPr>
      </w:pPr>
      <w:r w:rsidRPr="00C74FC2">
        <w:rPr>
          <w:rFonts w:cs="Arial"/>
          <w:sz w:val="22"/>
          <w:szCs w:val="22"/>
        </w:rPr>
        <w:t xml:space="preserve">It is the intention of this </w:t>
      </w:r>
      <w:r w:rsidRPr="0007606A">
        <w:rPr>
          <w:rFonts w:cs="Arial"/>
          <w:sz w:val="22"/>
          <w:szCs w:val="22"/>
        </w:rPr>
        <w:t>Service Level Agreement to provide an effective system of performance indicators that will show that the contract is providing a reliable and timely service at an agreed price to an agreed quality standard.</w:t>
      </w:r>
    </w:p>
    <w:p w14:paraId="7B47C118" w14:textId="77777777" w:rsidR="00191432" w:rsidRPr="00C74FC2" w:rsidRDefault="00191432" w:rsidP="00191432">
      <w:pPr>
        <w:pStyle w:val="BodyText"/>
        <w:spacing w:before="120"/>
        <w:rPr>
          <w:rFonts w:cs="Arial"/>
          <w:sz w:val="22"/>
          <w:szCs w:val="22"/>
        </w:rPr>
      </w:pPr>
      <w:r w:rsidRPr="00C74FC2">
        <w:rPr>
          <w:rFonts w:cs="Arial"/>
          <w:sz w:val="22"/>
          <w:szCs w:val="22"/>
        </w:rPr>
        <w:t>The measures in place are expected to facilitate</w:t>
      </w:r>
    </w:p>
    <w:p w14:paraId="7B47C119" w14:textId="77777777" w:rsidR="00191432" w:rsidRPr="00C74FC2" w:rsidRDefault="00191432" w:rsidP="001C6E9F">
      <w:pPr>
        <w:pStyle w:val="BodyText"/>
        <w:numPr>
          <w:ilvl w:val="0"/>
          <w:numId w:val="2"/>
        </w:numPr>
        <w:spacing w:before="120" w:after="0"/>
        <w:rPr>
          <w:rFonts w:cs="Arial"/>
          <w:sz w:val="22"/>
          <w:szCs w:val="22"/>
        </w:rPr>
      </w:pPr>
      <w:r w:rsidRPr="00C74FC2">
        <w:rPr>
          <w:rFonts w:cs="Arial"/>
          <w:sz w:val="22"/>
          <w:szCs w:val="22"/>
        </w:rPr>
        <w:t>Improvements in supply performance</w:t>
      </w:r>
    </w:p>
    <w:p w14:paraId="7B47C11A" w14:textId="77777777" w:rsidR="00191432" w:rsidRPr="00C74FC2" w:rsidRDefault="00191432" w:rsidP="001C6E9F">
      <w:pPr>
        <w:pStyle w:val="BodyText"/>
        <w:numPr>
          <w:ilvl w:val="0"/>
          <w:numId w:val="2"/>
        </w:numPr>
        <w:spacing w:before="120" w:after="0"/>
        <w:rPr>
          <w:rFonts w:cs="Arial"/>
          <w:sz w:val="22"/>
          <w:szCs w:val="22"/>
        </w:rPr>
      </w:pPr>
      <w:r w:rsidRPr="00C74FC2">
        <w:rPr>
          <w:rFonts w:cs="Arial"/>
          <w:sz w:val="22"/>
          <w:szCs w:val="22"/>
        </w:rPr>
        <w:t>Appropriate improvements to the uniform</w:t>
      </w:r>
    </w:p>
    <w:p w14:paraId="7B47C11B" w14:textId="77777777" w:rsidR="00191432" w:rsidRPr="00C74FC2" w:rsidRDefault="00191432" w:rsidP="001C6E9F">
      <w:pPr>
        <w:pStyle w:val="BodyText"/>
        <w:numPr>
          <w:ilvl w:val="0"/>
          <w:numId w:val="2"/>
        </w:numPr>
        <w:spacing w:before="120" w:after="0"/>
        <w:rPr>
          <w:rFonts w:cs="Arial"/>
          <w:sz w:val="22"/>
          <w:szCs w:val="22"/>
        </w:rPr>
      </w:pPr>
      <w:r w:rsidRPr="00C74FC2">
        <w:rPr>
          <w:rFonts w:cs="Arial"/>
          <w:sz w:val="22"/>
          <w:szCs w:val="22"/>
        </w:rPr>
        <w:t>Customer satisfaction</w:t>
      </w:r>
    </w:p>
    <w:p w14:paraId="7B47C11C" w14:textId="77777777" w:rsidR="00191432" w:rsidRPr="00C74FC2" w:rsidRDefault="00191432" w:rsidP="00191432">
      <w:pPr>
        <w:pStyle w:val="BodyText"/>
        <w:spacing w:before="120"/>
        <w:rPr>
          <w:rFonts w:cs="Arial"/>
          <w:b/>
          <w:sz w:val="22"/>
          <w:szCs w:val="22"/>
        </w:rPr>
      </w:pPr>
      <w:r w:rsidRPr="00C74FC2">
        <w:rPr>
          <w:rFonts w:cs="Arial"/>
          <w:b/>
          <w:sz w:val="22"/>
          <w:szCs w:val="22"/>
        </w:rPr>
        <w:t>Performance Measurements</w:t>
      </w:r>
    </w:p>
    <w:p w14:paraId="0059292B" w14:textId="6B8107D0" w:rsidR="00996670" w:rsidRPr="001C6E9F" w:rsidRDefault="00191432" w:rsidP="001C6E9F">
      <w:pPr>
        <w:pStyle w:val="BodyText"/>
        <w:spacing w:before="120"/>
        <w:rPr>
          <w:rFonts w:cs="Arial"/>
          <w:sz w:val="22"/>
          <w:szCs w:val="22"/>
        </w:rPr>
      </w:pPr>
      <w:r w:rsidRPr="00C74FC2">
        <w:rPr>
          <w:rFonts w:cs="Arial"/>
          <w:sz w:val="22"/>
          <w:szCs w:val="22"/>
        </w:rPr>
        <w:t xml:space="preserve">The </w:t>
      </w:r>
      <w:r w:rsidR="00A92B8A">
        <w:rPr>
          <w:rFonts w:cs="Arial"/>
          <w:sz w:val="22"/>
          <w:szCs w:val="22"/>
        </w:rPr>
        <w:t>Supplier</w:t>
      </w:r>
      <w:r w:rsidRPr="00C74FC2">
        <w:rPr>
          <w:rFonts w:cs="Arial"/>
          <w:sz w:val="22"/>
          <w:szCs w:val="22"/>
        </w:rPr>
        <w:t xml:space="preserve"> is expected to </w:t>
      </w:r>
      <w:r w:rsidR="00996670">
        <w:rPr>
          <w:rFonts w:cs="Arial"/>
          <w:sz w:val="22"/>
          <w:szCs w:val="22"/>
        </w:rPr>
        <w:t xml:space="preserve">report on the </w:t>
      </w:r>
      <w:r w:rsidRPr="00C74FC2">
        <w:rPr>
          <w:rFonts w:cs="Arial"/>
          <w:sz w:val="22"/>
          <w:szCs w:val="22"/>
        </w:rPr>
        <w:t>following performance</w:t>
      </w:r>
      <w:r w:rsidR="001C6E9F">
        <w:rPr>
          <w:rFonts w:cs="Arial"/>
          <w:sz w:val="22"/>
          <w:szCs w:val="22"/>
        </w:rPr>
        <w:t xml:space="preserve"> which will be reviewed quarterly.</w:t>
      </w:r>
    </w:p>
    <w:tbl>
      <w:tblPr>
        <w:tblStyle w:val="TableGrid"/>
        <w:tblW w:w="0" w:type="auto"/>
        <w:tblLook w:val="04A0" w:firstRow="1" w:lastRow="0" w:firstColumn="1" w:lastColumn="0" w:noHBand="0" w:noVBand="1"/>
      </w:tblPr>
      <w:tblGrid>
        <w:gridCol w:w="4516"/>
        <w:gridCol w:w="4500"/>
      </w:tblGrid>
      <w:tr w:rsidR="00996670" w:rsidRPr="00E777B8" w14:paraId="5AFD85D7" w14:textId="77777777" w:rsidTr="00D14AF6">
        <w:tc>
          <w:tcPr>
            <w:tcW w:w="4885" w:type="dxa"/>
          </w:tcPr>
          <w:p w14:paraId="7321415C" w14:textId="77777777" w:rsidR="00996670" w:rsidRPr="00E777B8" w:rsidRDefault="00996670" w:rsidP="00D14AF6">
            <w:pPr>
              <w:rPr>
                <w:rFonts w:cs="Calibri"/>
                <w:b/>
                <w:bCs/>
                <w:sz w:val="22"/>
                <w:szCs w:val="22"/>
              </w:rPr>
            </w:pPr>
            <w:r w:rsidRPr="00E777B8">
              <w:rPr>
                <w:rFonts w:cs="Calibri"/>
                <w:b/>
                <w:bCs/>
                <w:sz w:val="22"/>
                <w:szCs w:val="22"/>
              </w:rPr>
              <w:t xml:space="preserve">Reporting </w:t>
            </w:r>
          </w:p>
        </w:tc>
        <w:tc>
          <w:tcPr>
            <w:tcW w:w="4886" w:type="dxa"/>
          </w:tcPr>
          <w:p w14:paraId="5DD54D26" w14:textId="77777777" w:rsidR="00996670" w:rsidRPr="00E777B8" w:rsidRDefault="00996670" w:rsidP="00D14AF6">
            <w:pPr>
              <w:rPr>
                <w:rFonts w:cs="Calibri"/>
                <w:b/>
                <w:bCs/>
                <w:sz w:val="22"/>
                <w:szCs w:val="22"/>
              </w:rPr>
            </w:pPr>
            <w:r w:rsidRPr="00E777B8">
              <w:rPr>
                <w:rFonts w:cs="Calibri"/>
                <w:b/>
                <w:bCs/>
                <w:sz w:val="22"/>
                <w:szCs w:val="22"/>
              </w:rPr>
              <w:t>Frequency</w:t>
            </w:r>
          </w:p>
        </w:tc>
      </w:tr>
      <w:tr w:rsidR="007A0C2B" w:rsidRPr="00E777B8" w14:paraId="14098DAB" w14:textId="77777777" w:rsidTr="00D14AF6">
        <w:tc>
          <w:tcPr>
            <w:tcW w:w="4885" w:type="dxa"/>
          </w:tcPr>
          <w:p w14:paraId="7A858BA6" w14:textId="7F2234E4" w:rsidR="007A0C2B" w:rsidRPr="00E777B8" w:rsidRDefault="007A0C2B" w:rsidP="00D14AF6">
            <w:pPr>
              <w:rPr>
                <w:rFonts w:cs="Calibri"/>
                <w:sz w:val="22"/>
                <w:szCs w:val="22"/>
              </w:rPr>
            </w:pPr>
            <w:r w:rsidRPr="00E777B8">
              <w:rPr>
                <w:rFonts w:eastAsiaTheme="majorEastAsia" w:cs="Calibri"/>
                <w:color w:val="000000" w:themeColor="text1"/>
                <w:sz w:val="22"/>
                <w:szCs w:val="22"/>
              </w:rPr>
              <w:t xml:space="preserve">The supplier will be required to provide ongoing feedback and outcomes measures at designated meeting points. </w:t>
            </w:r>
          </w:p>
        </w:tc>
        <w:tc>
          <w:tcPr>
            <w:tcW w:w="4886" w:type="dxa"/>
          </w:tcPr>
          <w:p w14:paraId="704B4E59" w14:textId="153075C1" w:rsidR="007A0C2B" w:rsidRPr="00E777B8" w:rsidRDefault="007A0C2B" w:rsidP="00D14AF6">
            <w:pPr>
              <w:rPr>
                <w:rFonts w:cs="Calibri"/>
                <w:sz w:val="22"/>
                <w:szCs w:val="22"/>
              </w:rPr>
            </w:pPr>
            <w:r w:rsidRPr="00E777B8">
              <w:rPr>
                <w:rFonts w:eastAsiaTheme="majorEastAsia" w:cs="Calibri"/>
                <w:color w:val="000000" w:themeColor="text1"/>
                <w:sz w:val="22"/>
                <w:szCs w:val="22"/>
              </w:rPr>
              <w:t>Initially meetings will take place on a fortnightly basis, building to monthly then bi-monthly based on progression through the campaign plan.</w:t>
            </w:r>
          </w:p>
        </w:tc>
      </w:tr>
      <w:tr w:rsidR="00996670" w:rsidRPr="00E777B8" w14:paraId="7185BE10" w14:textId="77777777" w:rsidTr="00D14AF6">
        <w:tc>
          <w:tcPr>
            <w:tcW w:w="4885" w:type="dxa"/>
          </w:tcPr>
          <w:p w14:paraId="4B047D8B" w14:textId="77777777" w:rsidR="00996670" w:rsidRPr="00E777B8" w:rsidRDefault="00996670" w:rsidP="00D14AF6">
            <w:pPr>
              <w:rPr>
                <w:rFonts w:cs="Calibri"/>
                <w:sz w:val="22"/>
                <w:szCs w:val="22"/>
              </w:rPr>
            </w:pPr>
            <w:r w:rsidRPr="00E777B8">
              <w:rPr>
                <w:rFonts w:cs="Calibri"/>
                <w:sz w:val="22"/>
                <w:szCs w:val="22"/>
              </w:rPr>
              <w:t xml:space="preserve">Campaign resources developed </w:t>
            </w:r>
          </w:p>
        </w:tc>
        <w:tc>
          <w:tcPr>
            <w:tcW w:w="4886" w:type="dxa"/>
          </w:tcPr>
          <w:p w14:paraId="065121AE" w14:textId="77777777" w:rsidR="00996670" w:rsidRPr="00E777B8" w:rsidRDefault="00996670" w:rsidP="00D14AF6">
            <w:pPr>
              <w:rPr>
                <w:rFonts w:cs="Calibri"/>
                <w:sz w:val="22"/>
                <w:szCs w:val="22"/>
              </w:rPr>
            </w:pPr>
            <w:r w:rsidRPr="00E777B8">
              <w:rPr>
                <w:rFonts w:cs="Calibri"/>
                <w:sz w:val="22"/>
                <w:szCs w:val="22"/>
              </w:rPr>
              <w:t>Quarterly</w:t>
            </w:r>
          </w:p>
        </w:tc>
      </w:tr>
      <w:tr w:rsidR="00996670" w:rsidRPr="00E777B8" w14:paraId="2162EEB4" w14:textId="77777777" w:rsidTr="00D14AF6">
        <w:tc>
          <w:tcPr>
            <w:tcW w:w="4885" w:type="dxa"/>
          </w:tcPr>
          <w:p w14:paraId="32D9724F" w14:textId="77777777" w:rsidR="00996670" w:rsidRPr="00E777B8" w:rsidRDefault="00996670" w:rsidP="00D14AF6">
            <w:pPr>
              <w:rPr>
                <w:rFonts w:cs="Calibri"/>
                <w:sz w:val="22"/>
                <w:szCs w:val="22"/>
              </w:rPr>
            </w:pPr>
            <w:r w:rsidRPr="00E777B8">
              <w:rPr>
                <w:rFonts w:cs="Calibri"/>
                <w:sz w:val="22"/>
                <w:szCs w:val="22"/>
              </w:rPr>
              <w:t>Campaign resources made available for download from the OPCC and VPP websites</w:t>
            </w:r>
          </w:p>
        </w:tc>
        <w:tc>
          <w:tcPr>
            <w:tcW w:w="4886" w:type="dxa"/>
          </w:tcPr>
          <w:p w14:paraId="5B031C56" w14:textId="77777777" w:rsidR="00996670" w:rsidRPr="00E777B8" w:rsidRDefault="00996670" w:rsidP="00D14AF6">
            <w:pPr>
              <w:rPr>
                <w:rFonts w:cs="Calibri"/>
                <w:sz w:val="22"/>
                <w:szCs w:val="22"/>
              </w:rPr>
            </w:pPr>
            <w:r w:rsidRPr="00E777B8">
              <w:rPr>
                <w:rFonts w:cs="Calibri"/>
                <w:sz w:val="22"/>
                <w:szCs w:val="22"/>
              </w:rPr>
              <w:t>Quarterly</w:t>
            </w:r>
          </w:p>
        </w:tc>
      </w:tr>
      <w:tr w:rsidR="00996670" w:rsidRPr="00E777B8" w14:paraId="52DEB038" w14:textId="77777777" w:rsidTr="00D14AF6">
        <w:tc>
          <w:tcPr>
            <w:tcW w:w="4885" w:type="dxa"/>
          </w:tcPr>
          <w:p w14:paraId="6B6C3299" w14:textId="77777777" w:rsidR="00996670" w:rsidRPr="00E777B8" w:rsidRDefault="00996670" w:rsidP="00D14AF6">
            <w:pPr>
              <w:rPr>
                <w:rFonts w:cs="Calibri"/>
                <w:sz w:val="22"/>
                <w:szCs w:val="22"/>
              </w:rPr>
            </w:pPr>
            <w:r w:rsidRPr="00E777B8">
              <w:rPr>
                <w:rFonts w:cs="Calibri"/>
                <w:sz w:val="22"/>
                <w:szCs w:val="22"/>
              </w:rPr>
              <w:t>Evidence of Co-production</w:t>
            </w:r>
          </w:p>
        </w:tc>
        <w:tc>
          <w:tcPr>
            <w:tcW w:w="4886" w:type="dxa"/>
          </w:tcPr>
          <w:p w14:paraId="30DE152A" w14:textId="77777777" w:rsidR="00996670" w:rsidRPr="00E777B8" w:rsidRDefault="00996670" w:rsidP="00D14AF6">
            <w:pPr>
              <w:rPr>
                <w:rFonts w:cs="Calibri"/>
                <w:sz w:val="22"/>
                <w:szCs w:val="22"/>
              </w:rPr>
            </w:pPr>
            <w:r w:rsidRPr="00E777B8">
              <w:rPr>
                <w:rFonts w:cs="Calibri"/>
                <w:sz w:val="22"/>
                <w:szCs w:val="22"/>
              </w:rPr>
              <w:t xml:space="preserve">Quarterly </w:t>
            </w:r>
          </w:p>
        </w:tc>
      </w:tr>
      <w:tr w:rsidR="00996670" w:rsidRPr="00E777B8" w14:paraId="2EDA26E2" w14:textId="77777777" w:rsidTr="00D14AF6">
        <w:tc>
          <w:tcPr>
            <w:tcW w:w="4885" w:type="dxa"/>
          </w:tcPr>
          <w:p w14:paraId="441B2484" w14:textId="77777777" w:rsidR="00996670" w:rsidRPr="00E777B8" w:rsidRDefault="00996670" w:rsidP="00D14AF6">
            <w:pPr>
              <w:rPr>
                <w:rFonts w:cs="Calibri"/>
                <w:sz w:val="22"/>
                <w:szCs w:val="22"/>
              </w:rPr>
            </w:pPr>
            <w:r w:rsidRPr="00E777B8">
              <w:rPr>
                <w:rFonts w:cs="Calibri"/>
                <w:sz w:val="22"/>
                <w:szCs w:val="22"/>
              </w:rPr>
              <w:t xml:space="preserve">Number of interactions with online campaign materials </w:t>
            </w:r>
          </w:p>
        </w:tc>
        <w:tc>
          <w:tcPr>
            <w:tcW w:w="4886" w:type="dxa"/>
          </w:tcPr>
          <w:p w14:paraId="6054C36D" w14:textId="77777777" w:rsidR="00996670" w:rsidRPr="00E777B8" w:rsidRDefault="00996670" w:rsidP="00D14AF6">
            <w:pPr>
              <w:rPr>
                <w:rFonts w:cs="Calibri"/>
                <w:sz w:val="22"/>
                <w:szCs w:val="22"/>
              </w:rPr>
            </w:pPr>
            <w:r w:rsidRPr="00E777B8">
              <w:rPr>
                <w:rFonts w:cs="Calibri"/>
                <w:sz w:val="22"/>
                <w:szCs w:val="22"/>
              </w:rPr>
              <w:t>Quarterly</w:t>
            </w:r>
          </w:p>
        </w:tc>
      </w:tr>
      <w:tr w:rsidR="00996670" w:rsidRPr="00E777B8" w14:paraId="37DA8397" w14:textId="77777777" w:rsidTr="00D14AF6">
        <w:tc>
          <w:tcPr>
            <w:tcW w:w="4885" w:type="dxa"/>
          </w:tcPr>
          <w:p w14:paraId="0212705E" w14:textId="77777777" w:rsidR="00996670" w:rsidRPr="00E777B8" w:rsidRDefault="00996670" w:rsidP="00D14AF6">
            <w:pPr>
              <w:rPr>
                <w:rFonts w:cs="Calibri"/>
                <w:sz w:val="22"/>
                <w:szCs w:val="22"/>
              </w:rPr>
            </w:pPr>
            <w:r w:rsidRPr="00E777B8">
              <w:rPr>
                <w:rFonts w:cs="Calibri"/>
                <w:sz w:val="22"/>
                <w:szCs w:val="22"/>
              </w:rPr>
              <w:t>Impact of campaign incorporating qualitative feedback</w:t>
            </w:r>
          </w:p>
        </w:tc>
        <w:tc>
          <w:tcPr>
            <w:tcW w:w="4886" w:type="dxa"/>
          </w:tcPr>
          <w:p w14:paraId="186D6579" w14:textId="77777777" w:rsidR="00996670" w:rsidRPr="00E777B8" w:rsidRDefault="00996670" w:rsidP="00D14AF6">
            <w:pPr>
              <w:rPr>
                <w:rFonts w:cs="Calibri"/>
                <w:sz w:val="22"/>
                <w:szCs w:val="22"/>
              </w:rPr>
            </w:pPr>
            <w:r w:rsidRPr="00E777B8">
              <w:rPr>
                <w:rFonts w:cs="Calibri"/>
                <w:sz w:val="22"/>
                <w:szCs w:val="22"/>
              </w:rPr>
              <w:t>Quarterly</w:t>
            </w:r>
          </w:p>
        </w:tc>
      </w:tr>
      <w:tr w:rsidR="00996670" w:rsidRPr="00E777B8" w14:paraId="6912A87F" w14:textId="77777777" w:rsidTr="00D14AF6">
        <w:tc>
          <w:tcPr>
            <w:tcW w:w="4885" w:type="dxa"/>
          </w:tcPr>
          <w:p w14:paraId="54F6FDEA" w14:textId="77777777" w:rsidR="00996670" w:rsidRPr="00E777B8" w:rsidRDefault="00996670" w:rsidP="00D14AF6">
            <w:pPr>
              <w:rPr>
                <w:rFonts w:cs="Calibri"/>
                <w:sz w:val="22"/>
                <w:szCs w:val="22"/>
              </w:rPr>
            </w:pPr>
            <w:r w:rsidRPr="00E777B8">
              <w:rPr>
                <w:rFonts w:cs="Calibri"/>
                <w:sz w:val="22"/>
                <w:szCs w:val="22"/>
              </w:rPr>
              <w:t>Impact of campaign – using quantifiable data</w:t>
            </w:r>
          </w:p>
        </w:tc>
        <w:tc>
          <w:tcPr>
            <w:tcW w:w="4886" w:type="dxa"/>
          </w:tcPr>
          <w:p w14:paraId="2277CD7B" w14:textId="77777777" w:rsidR="00996670" w:rsidRPr="00E777B8" w:rsidRDefault="00996670" w:rsidP="00D14AF6">
            <w:pPr>
              <w:rPr>
                <w:rFonts w:cs="Calibri"/>
                <w:sz w:val="22"/>
                <w:szCs w:val="22"/>
              </w:rPr>
            </w:pPr>
            <w:r w:rsidRPr="00E777B8">
              <w:rPr>
                <w:rFonts w:cs="Calibri"/>
                <w:sz w:val="22"/>
                <w:szCs w:val="22"/>
              </w:rPr>
              <w:t>Quarterly</w:t>
            </w:r>
          </w:p>
        </w:tc>
      </w:tr>
      <w:tr w:rsidR="00996670" w:rsidRPr="00E777B8" w14:paraId="069D0F7F" w14:textId="77777777" w:rsidTr="00D14AF6">
        <w:tc>
          <w:tcPr>
            <w:tcW w:w="4885" w:type="dxa"/>
          </w:tcPr>
          <w:p w14:paraId="0BD6EE8D" w14:textId="77777777" w:rsidR="00996670" w:rsidRPr="00E777B8" w:rsidRDefault="00996670" w:rsidP="00D14AF6">
            <w:pPr>
              <w:rPr>
                <w:rFonts w:cs="Calibri"/>
                <w:sz w:val="22"/>
                <w:szCs w:val="22"/>
              </w:rPr>
            </w:pPr>
            <w:r w:rsidRPr="00E777B8">
              <w:rPr>
                <w:rFonts w:cs="Calibri"/>
                <w:sz w:val="22"/>
                <w:szCs w:val="22"/>
              </w:rPr>
              <w:t xml:space="preserve">Financial reporting </w:t>
            </w:r>
          </w:p>
        </w:tc>
        <w:tc>
          <w:tcPr>
            <w:tcW w:w="4886" w:type="dxa"/>
          </w:tcPr>
          <w:p w14:paraId="4F8A459A" w14:textId="77777777" w:rsidR="00996670" w:rsidRPr="00E777B8" w:rsidRDefault="00996670" w:rsidP="00D14AF6">
            <w:pPr>
              <w:rPr>
                <w:rFonts w:cs="Calibri"/>
                <w:sz w:val="22"/>
                <w:szCs w:val="22"/>
              </w:rPr>
            </w:pPr>
            <w:r w:rsidRPr="00E777B8">
              <w:rPr>
                <w:rFonts w:cs="Calibri"/>
                <w:sz w:val="22"/>
                <w:szCs w:val="22"/>
              </w:rPr>
              <w:t>Quarterly</w:t>
            </w:r>
          </w:p>
        </w:tc>
      </w:tr>
    </w:tbl>
    <w:p w14:paraId="79A968AA" w14:textId="77777777" w:rsidR="00996670" w:rsidRDefault="00996670" w:rsidP="00191432">
      <w:pPr>
        <w:spacing w:before="120"/>
        <w:rPr>
          <w:rFonts w:cs="Arial"/>
          <w:szCs w:val="22"/>
        </w:rPr>
      </w:pPr>
    </w:p>
    <w:p w14:paraId="7B47C11F" w14:textId="77777777" w:rsidR="001B2648" w:rsidRDefault="001B2648" w:rsidP="00191432">
      <w:pPr>
        <w:spacing w:before="120"/>
        <w:rPr>
          <w:rFonts w:cs="Arial"/>
          <w:szCs w:val="22"/>
        </w:rPr>
      </w:pPr>
    </w:p>
    <w:p w14:paraId="2249A375" w14:textId="77777777" w:rsidR="00996670" w:rsidRDefault="00996670" w:rsidP="00191432">
      <w:pPr>
        <w:spacing w:before="120"/>
        <w:rPr>
          <w:rFonts w:cs="Arial"/>
          <w:szCs w:val="22"/>
        </w:rPr>
      </w:pPr>
    </w:p>
    <w:p w14:paraId="7ED3F67B" w14:textId="77777777" w:rsidR="00996670" w:rsidRDefault="00996670" w:rsidP="00191432">
      <w:pPr>
        <w:spacing w:before="120"/>
        <w:rPr>
          <w:rFonts w:cs="Arial"/>
          <w:szCs w:val="22"/>
        </w:rPr>
      </w:pPr>
    </w:p>
    <w:p w14:paraId="06AE5709" w14:textId="77777777" w:rsidR="00996670" w:rsidRDefault="00996670" w:rsidP="00191432">
      <w:pPr>
        <w:spacing w:before="120"/>
        <w:rPr>
          <w:rFonts w:cs="Arial"/>
          <w:szCs w:val="22"/>
        </w:rPr>
      </w:pPr>
    </w:p>
    <w:p w14:paraId="3719D1CC" w14:textId="77777777" w:rsidR="00996670" w:rsidRDefault="00996670" w:rsidP="00191432">
      <w:pPr>
        <w:spacing w:before="120"/>
        <w:rPr>
          <w:rFonts w:cs="Arial"/>
          <w:szCs w:val="22"/>
        </w:rPr>
      </w:pPr>
    </w:p>
    <w:p w14:paraId="702D053F" w14:textId="77777777" w:rsidR="00996670" w:rsidRDefault="00996670" w:rsidP="00191432">
      <w:pPr>
        <w:spacing w:before="120"/>
        <w:rPr>
          <w:rFonts w:cs="Arial"/>
          <w:szCs w:val="22"/>
        </w:rPr>
      </w:pPr>
    </w:p>
    <w:p w14:paraId="2F6C4C5D" w14:textId="77777777" w:rsidR="00996670" w:rsidRDefault="00996670" w:rsidP="00191432">
      <w:pPr>
        <w:spacing w:before="120"/>
        <w:rPr>
          <w:rFonts w:cs="Arial"/>
          <w:szCs w:val="22"/>
        </w:rPr>
      </w:pPr>
    </w:p>
    <w:p w14:paraId="1A7694E8" w14:textId="77777777" w:rsidR="00996670" w:rsidRDefault="00996670" w:rsidP="00191432">
      <w:pPr>
        <w:spacing w:before="120"/>
        <w:rPr>
          <w:rFonts w:cs="Arial"/>
          <w:szCs w:val="22"/>
        </w:rPr>
      </w:pPr>
    </w:p>
    <w:p w14:paraId="7591CB88" w14:textId="77777777" w:rsidR="00996670" w:rsidRDefault="00996670" w:rsidP="00191432">
      <w:pPr>
        <w:spacing w:before="120"/>
        <w:rPr>
          <w:rFonts w:cs="Arial"/>
          <w:szCs w:val="22"/>
        </w:rPr>
      </w:pPr>
    </w:p>
    <w:p w14:paraId="4F2128F8" w14:textId="77777777" w:rsidR="00996670" w:rsidRDefault="00996670" w:rsidP="00191432">
      <w:pPr>
        <w:spacing w:before="120"/>
        <w:rPr>
          <w:rFonts w:cs="Arial"/>
          <w:szCs w:val="22"/>
        </w:rPr>
      </w:pPr>
    </w:p>
    <w:p w14:paraId="68EF52F4" w14:textId="77777777" w:rsidR="001C6E9F" w:rsidRDefault="001C6E9F" w:rsidP="00191432">
      <w:pPr>
        <w:spacing w:before="120"/>
        <w:rPr>
          <w:rFonts w:cs="Arial"/>
          <w:szCs w:val="22"/>
        </w:rPr>
      </w:pPr>
    </w:p>
    <w:p w14:paraId="18C384DC" w14:textId="77777777" w:rsidR="001C6E9F" w:rsidRDefault="001C6E9F" w:rsidP="00191432">
      <w:pPr>
        <w:spacing w:before="120"/>
        <w:rPr>
          <w:rFonts w:cs="Arial"/>
          <w:szCs w:val="22"/>
        </w:rPr>
      </w:pPr>
    </w:p>
    <w:p w14:paraId="682A907C" w14:textId="77777777" w:rsidR="00996670" w:rsidRDefault="00996670" w:rsidP="00191432">
      <w:pPr>
        <w:spacing w:before="120"/>
        <w:rPr>
          <w:rFonts w:cs="Arial"/>
          <w:szCs w:val="22"/>
        </w:rPr>
      </w:pPr>
    </w:p>
    <w:p w14:paraId="2AB9768D" w14:textId="77777777" w:rsidR="00996670" w:rsidRPr="00C74FC2" w:rsidRDefault="00996670" w:rsidP="00191432">
      <w:pPr>
        <w:spacing w:before="120"/>
        <w:rPr>
          <w:rFonts w:cs="Arial"/>
          <w:szCs w:val="22"/>
        </w:rPr>
      </w:pPr>
    </w:p>
    <w:p w14:paraId="7B47C1B8" w14:textId="77777777" w:rsidR="00191432" w:rsidRPr="00803C8D" w:rsidRDefault="00191432" w:rsidP="00191432">
      <w:pPr>
        <w:pStyle w:val="Heading1"/>
      </w:pPr>
      <w:bookmarkStart w:id="264" w:name="_Toc419444857"/>
      <w:bookmarkStart w:id="265" w:name="_Toc419445678"/>
      <w:r w:rsidRPr="00803C8D">
        <w:t>Section</w:t>
      </w:r>
      <w:r w:rsidR="00C53F5E">
        <w:t xml:space="preserve"> Eight</w:t>
      </w:r>
      <w:r w:rsidRPr="00803C8D">
        <w:t>: Key Contacts</w:t>
      </w:r>
      <w:bookmarkEnd w:id="264"/>
      <w:bookmarkEnd w:id="265"/>
    </w:p>
    <w:p w14:paraId="7B47C1BC" w14:textId="08F1B8D2" w:rsidR="00191432" w:rsidRDefault="00191432" w:rsidP="00996670"/>
    <w:tbl>
      <w:tblPr>
        <w:tblStyle w:val="TableGrid"/>
        <w:tblW w:w="0" w:type="auto"/>
        <w:tblLook w:val="04A0" w:firstRow="1" w:lastRow="0" w:firstColumn="1" w:lastColumn="0" w:noHBand="0" w:noVBand="1"/>
      </w:tblPr>
      <w:tblGrid>
        <w:gridCol w:w="2405"/>
        <w:gridCol w:w="6611"/>
      </w:tblGrid>
      <w:tr w:rsidR="005125A6" w:rsidRPr="003E7DE9" w14:paraId="2A06F26C" w14:textId="77777777" w:rsidTr="00D14AF6">
        <w:tc>
          <w:tcPr>
            <w:tcW w:w="2405" w:type="dxa"/>
          </w:tcPr>
          <w:p w14:paraId="02C403BC"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Name of supplier</w:t>
            </w:r>
          </w:p>
        </w:tc>
        <w:tc>
          <w:tcPr>
            <w:tcW w:w="6611" w:type="dxa"/>
          </w:tcPr>
          <w:p w14:paraId="34CFFC18" w14:textId="3CF8B557" w:rsidR="005125A6" w:rsidRPr="00C14D80" w:rsidRDefault="005125A6" w:rsidP="00D14AF6">
            <w:pPr>
              <w:spacing w:after="160" w:line="259" w:lineRule="auto"/>
              <w:rPr>
                <w:rFonts w:asciiTheme="minorHAnsi" w:hAnsiTheme="minorHAnsi" w:cstheme="minorHAnsi"/>
                <w:sz w:val="22"/>
                <w:szCs w:val="22"/>
              </w:rPr>
            </w:pPr>
          </w:p>
        </w:tc>
      </w:tr>
      <w:tr w:rsidR="005125A6" w:rsidRPr="003E7DE9" w14:paraId="40D48237" w14:textId="77777777" w:rsidTr="00D14AF6">
        <w:trPr>
          <w:trHeight w:val="1133"/>
        </w:trPr>
        <w:tc>
          <w:tcPr>
            <w:tcW w:w="2405" w:type="dxa"/>
          </w:tcPr>
          <w:p w14:paraId="678EF193" w14:textId="77777777" w:rsidR="005125A6" w:rsidRPr="00E66C56" w:rsidRDefault="005125A6" w:rsidP="00D14AF6">
            <w:pPr>
              <w:spacing w:after="160" w:line="259" w:lineRule="auto"/>
              <w:rPr>
                <w:rFonts w:asciiTheme="minorHAnsi" w:hAnsiTheme="minorHAnsi" w:cstheme="minorHAnsi"/>
                <w:sz w:val="22"/>
                <w:szCs w:val="22"/>
              </w:rPr>
            </w:pPr>
            <w:r w:rsidRPr="00E66C56">
              <w:rPr>
                <w:rFonts w:asciiTheme="minorHAnsi" w:hAnsiTheme="minorHAnsi" w:cstheme="minorHAnsi"/>
                <w:sz w:val="22"/>
                <w:szCs w:val="22"/>
              </w:rPr>
              <w:t>Address</w:t>
            </w:r>
          </w:p>
        </w:tc>
        <w:tc>
          <w:tcPr>
            <w:tcW w:w="6611" w:type="dxa"/>
          </w:tcPr>
          <w:p w14:paraId="0768215C" w14:textId="5F2FD57C" w:rsidR="005125A6" w:rsidRPr="00E66C56" w:rsidRDefault="005125A6" w:rsidP="00D14AF6">
            <w:pPr>
              <w:spacing w:line="259" w:lineRule="auto"/>
              <w:rPr>
                <w:rFonts w:asciiTheme="minorHAnsi" w:hAnsiTheme="minorHAnsi" w:cstheme="minorHAnsi"/>
                <w:sz w:val="22"/>
                <w:szCs w:val="22"/>
              </w:rPr>
            </w:pPr>
          </w:p>
        </w:tc>
      </w:tr>
      <w:tr w:rsidR="005125A6" w:rsidRPr="003E7DE9" w14:paraId="48381399" w14:textId="77777777" w:rsidTr="00D14AF6">
        <w:tc>
          <w:tcPr>
            <w:tcW w:w="2405" w:type="dxa"/>
          </w:tcPr>
          <w:p w14:paraId="33944FDF"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Main contact</w:t>
            </w:r>
          </w:p>
        </w:tc>
        <w:tc>
          <w:tcPr>
            <w:tcW w:w="6611" w:type="dxa"/>
          </w:tcPr>
          <w:p w14:paraId="5BC8FA52" w14:textId="491DD6A1" w:rsidR="005125A6" w:rsidRPr="00C14D80" w:rsidRDefault="005125A6" w:rsidP="00D14AF6">
            <w:pPr>
              <w:spacing w:after="160" w:line="259" w:lineRule="auto"/>
              <w:rPr>
                <w:rFonts w:asciiTheme="minorHAnsi" w:hAnsiTheme="minorHAnsi" w:cstheme="minorHAnsi"/>
                <w:sz w:val="22"/>
                <w:szCs w:val="22"/>
              </w:rPr>
            </w:pPr>
          </w:p>
        </w:tc>
      </w:tr>
      <w:tr w:rsidR="005125A6" w:rsidRPr="003E7DE9" w14:paraId="1E1B20DB" w14:textId="77777777" w:rsidTr="00D14AF6">
        <w:tc>
          <w:tcPr>
            <w:tcW w:w="2405" w:type="dxa"/>
          </w:tcPr>
          <w:p w14:paraId="2A54BF6E"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Job title</w:t>
            </w:r>
          </w:p>
        </w:tc>
        <w:tc>
          <w:tcPr>
            <w:tcW w:w="6611" w:type="dxa"/>
          </w:tcPr>
          <w:p w14:paraId="1040B98D" w14:textId="18BFBD80" w:rsidR="005125A6" w:rsidRPr="00C14D80" w:rsidRDefault="005125A6" w:rsidP="00D14AF6">
            <w:pPr>
              <w:spacing w:after="160" w:line="259" w:lineRule="auto"/>
              <w:rPr>
                <w:rFonts w:asciiTheme="minorHAnsi" w:hAnsiTheme="minorHAnsi" w:cstheme="minorHAnsi"/>
                <w:sz w:val="22"/>
                <w:szCs w:val="22"/>
              </w:rPr>
            </w:pPr>
          </w:p>
        </w:tc>
      </w:tr>
      <w:tr w:rsidR="005125A6" w:rsidRPr="003E7DE9" w14:paraId="69EE12C0" w14:textId="77777777" w:rsidTr="00D14AF6">
        <w:tc>
          <w:tcPr>
            <w:tcW w:w="2405" w:type="dxa"/>
          </w:tcPr>
          <w:p w14:paraId="11C821BE"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E-mail address</w:t>
            </w:r>
          </w:p>
        </w:tc>
        <w:tc>
          <w:tcPr>
            <w:tcW w:w="6611" w:type="dxa"/>
          </w:tcPr>
          <w:p w14:paraId="45C321A2" w14:textId="0ED59744" w:rsidR="005125A6" w:rsidRPr="00E66C56" w:rsidRDefault="005125A6" w:rsidP="00D14AF6">
            <w:pPr>
              <w:spacing w:after="160" w:line="259" w:lineRule="auto"/>
              <w:rPr>
                <w:rFonts w:asciiTheme="minorHAnsi" w:hAnsiTheme="minorHAnsi" w:cstheme="minorHAnsi"/>
                <w:sz w:val="22"/>
                <w:szCs w:val="22"/>
              </w:rPr>
            </w:pPr>
          </w:p>
        </w:tc>
      </w:tr>
      <w:tr w:rsidR="005125A6" w:rsidRPr="003E7DE9" w14:paraId="52635A87" w14:textId="77777777" w:rsidTr="00D14AF6">
        <w:tc>
          <w:tcPr>
            <w:tcW w:w="2405" w:type="dxa"/>
          </w:tcPr>
          <w:p w14:paraId="6D5233DA" w14:textId="77777777" w:rsidR="005125A6" w:rsidRPr="003E7DE9" w:rsidRDefault="005125A6"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Contact phone number</w:t>
            </w:r>
          </w:p>
        </w:tc>
        <w:tc>
          <w:tcPr>
            <w:tcW w:w="6611" w:type="dxa"/>
          </w:tcPr>
          <w:p w14:paraId="059C25D0" w14:textId="3318D549" w:rsidR="005125A6" w:rsidRPr="00C14D80" w:rsidRDefault="005125A6" w:rsidP="00D14AF6">
            <w:pPr>
              <w:spacing w:after="160" w:line="259" w:lineRule="auto"/>
              <w:rPr>
                <w:rFonts w:asciiTheme="minorHAnsi" w:hAnsiTheme="minorHAnsi" w:cstheme="minorHAnsi"/>
                <w:sz w:val="22"/>
                <w:szCs w:val="22"/>
              </w:rPr>
            </w:pPr>
          </w:p>
        </w:tc>
      </w:tr>
    </w:tbl>
    <w:p w14:paraId="46C15AC5" w14:textId="77777777" w:rsidR="005125A6" w:rsidRDefault="005125A6" w:rsidP="00996670"/>
    <w:p w14:paraId="17D762DF" w14:textId="77777777" w:rsidR="005125A6" w:rsidRPr="00803C8D" w:rsidRDefault="005125A6" w:rsidP="00996670"/>
    <w:p w14:paraId="7B47C1BD" w14:textId="77777777" w:rsidR="00191432" w:rsidRPr="00803C8D" w:rsidRDefault="00191432" w:rsidP="00191432"/>
    <w:tbl>
      <w:tblPr>
        <w:tblStyle w:val="TableGrid"/>
        <w:tblW w:w="0" w:type="auto"/>
        <w:tblLook w:val="04A0" w:firstRow="1" w:lastRow="0" w:firstColumn="1" w:lastColumn="0" w:noHBand="0" w:noVBand="1"/>
      </w:tblPr>
      <w:tblGrid>
        <w:gridCol w:w="2405"/>
        <w:gridCol w:w="6611"/>
      </w:tblGrid>
      <w:tr w:rsidR="009A246F" w:rsidRPr="003E7DE9" w14:paraId="245DEDD3" w14:textId="77777777" w:rsidTr="00D14AF6">
        <w:tc>
          <w:tcPr>
            <w:tcW w:w="2405" w:type="dxa"/>
          </w:tcPr>
          <w:p w14:paraId="7CEF7AAC" w14:textId="77777777" w:rsidR="009A246F" w:rsidRPr="003E7DE9" w:rsidRDefault="009A246F" w:rsidP="00D14AF6">
            <w:pPr>
              <w:spacing w:after="160" w:line="259" w:lineRule="auto"/>
              <w:rPr>
                <w:rFonts w:asciiTheme="minorHAnsi" w:hAnsiTheme="minorHAnsi" w:cstheme="minorHAnsi"/>
                <w:sz w:val="22"/>
                <w:szCs w:val="22"/>
              </w:rPr>
            </w:pPr>
            <w:r>
              <w:br w:type="page"/>
            </w:r>
            <w:r w:rsidRPr="003E7DE9">
              <w:rPr>
                <w:rFonts w:asciiTheme="minorHAnsi" w:hAnsiTheme="minorHAnsi" w:cstheme="minorHAnsi"/>
                <w:sz w:val="22"/>
                <w:szCs w:val="22"/>
              </w:rPr>
              <w:t>Name of Purchaser</w:t>
            </w:r>
          </w:p>
        </w:tc>
        <w:tc>
          <w:tcPr>
            <w:tcW w:w="6611" w:type="dxa"/>
          </w:tcPr>
          <w:p w14:paraId="0A42164B"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Office of the Police and Crime Commissioner for Humberside</w:t>
            </w:r>
          </w:p>
        </w:tc>
      </w:tr>
      <w:tr w:rsidR="009A246F" w:rsidRPr="003E7DE9" w14:paraId="3819A676" w14:textId="77777777" w:rsidTr="00D14AF6">
        <w:tc>
          <w:tcPr>
            <w:tcW w:w="2405" w:type="dxa"/>
          </w:tcPr>
          <w:p w14:paraId="4279826E"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Address</w:t>
            </w:r>
          </w:p>
        </w:tc>
        <w:tc>
          <w:tcPr>
            <w:tcW w:w="6611" w:type="dxa"/>
          </w:tcPr>
          <w:p w14:paraId="4A8D9A71"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The Lawns</w:t>
            </w:r>
          </w:p>
          <w:p w14:paraId="356AAAC8"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Harland Way</w:t>
            </w:r>
          </w:p>
          <w:p w14:paraId="58268A4E"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Cottingham</w:t>
            </w:r>
          </w:p>
          <w:p w14:paraId="5994AF65" w14:textId="77777777" w:rsidR="009A246F" w:rsidRPr="003E7DE9" w:rsidRDefault="009A246F" w:rsidP="00D14AF6">
            <w:pPr>
              <w:spacing w:line="259" w:lineRule="auto"/>
              <w:rPr>
                <w:rFonts w:asciiTheme="minorHAnsi" w:hAnsiTheme="minorHAnsi" w:cstheme="minorHAnsi"/>
                <w:sz w:val="22"/>
                <w:szCs w:val="22"/>
              </w:rPr>
            </w:pPr>
            <w:r w:rsidRPr="003E7DE9">
              <w:rPr>
                <w:rFonts w:asciiTheme="minorHAnsi" w:hAnsiTheme="minorHAnsi" w:cstheme="minorHAnsi"/>
                <w:sz w:val="22"/>
                <w:szCs w:val="22"/>
              </w:rPr>
              <w:t>HU16 5SN</w:t>
            </w:r>
          </w:p>
        </w:tc>
      </w:tr>
      <w:tr w:rsidR="009A246F" w:rsidRPr="003E7DE9" w14:paraId="051F274F" w14:textId="77777777" w:rsidTr="00D14AF6">
        <w:tc>
          <w:tcPr>
            <w:tcW w:w="2405" w:type="dxa"/>
          </w:tcPr>
          <w:p w14:paraId="4B13BE81"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Main contact</w:t>
            </w:r>
          </w:p>
        </w:tc>
        <w:tc>
          <w:tcPr>
            <w:tcW w:w="6611" w:type="dxa"/>
          </w:tcPr>
          <w:p w14:paraId="4F803933" w14:textId="77777777" w:rsidR="009A246F" w:rsidRPr="003E7DE9" w:rsidRDefault="009A246F" w:rsidP="00D14AF6">
            <w:pPr>
              <w:spacing w:after="160" w:line="259" w:lineRule="auto"/>
              <w:rPr>
                <w:rFonts w:asciiTheme="minorHAnsi" w:hAnsiTheme="minorHAnsi" w:cstheme="minorHAnsi"/>
                <w:sz w:val="22"/>
                <w:szCs w:val="22"/>
              </w:rPr>
            </w:pPr>
            <w:r>
              <w:rPr>
                <w:rFonts w:asciiTheme="minorHAnsi" w:hAnsiTheme="minorHAnsi" w:cstheme="minorHAnsi"/>
                <w:sz w:val="22"/>
                <w:szCs w:val="22"/>
              </w:rPr>
              <w:t>Leigh Collins</w:t>
            </w:r>
          </w:p>
        </w:tc>
      </w:tr>
      <w:tr w:rsidR="009A246F" w:rsidRPr="003E7DE9" w14:paraId="7B663BCA" w14:textId="77777777" w:rsidTr="00D14AF6">
        <w:tc>
          <w:tcPr>
            <w:tcW w:w="2405" w:type="dxa"/>
          </w:tcPr>
          <w:p w14:paraId="1733A3A5"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Job title</w:t>
            </w:r>
          </w:p>
        </w:tc>
        <w:tc>
          <w:tcPr>
            <w:tcW w:w="6611" w:type="dxa"/>
          </w:tcPr>
          <w:p w14:paraId="3319AF48" w14:textId="77777777" w:rsidR="009A246F" w:rsidRPr="003E7DE9" w:rsidRDefault="009A246F" w:rsidP="00D14AF6">
            <w:pPr>
              <w:spacing w:after="160" w:line="259" w:lineRule="auto"/>
              <w:rPr>
                <w:rFonts w:asciiTheme="minorHAnsi" w:hAnsiTheme="minorHAnsi" w:cstheme="minorHAnsi"/>
                <w:sz w:val="22"/>
                <w:szCs w:val="22"/>
              </w:rPr>
            </w:pPr>
            <w:r>
              <w:rPr>
                <w:rFonts w:asciiTheme="minorHAnsi" w:hAnsiTheme="minorHAnsi" w:cstheme="minorHAnsi"/>
                <w:sz w:val="22"/>
                <w:szCs w:val="22"/>
              </w:rPr>
              <w:t>Commissioning Programme Manager</w:t>
            </w:r>
          </w:p>
        </w:tc>
      </w:tr>
      <w:tr w:rsidR="009A246F" w:rsidRPr="00C14D80" w14:paraId="356A534D" w14:textId="77777777" w:rsidTr="00D14AF6">
        <w:tc>
          <w:tcPr>
            <w:tcW w:w="2405" w:type="dxa"/>
          </w:tcPr>
          <w:p w14:paraId="1C109E09" w14:textId="77777777" w:rsidR="009A246F" w:rsidRPr="00C14D80" w:rsidRDefault="009A246F" w:rsidP="00D14AF6">
            <w:pPr>
              <w:spacing w:after="160" w:line="259" w:lineRule="auto"/>
              <w:rPr>
                <w:rFonts w:asciiTheme="minorHAnsi" w:hAnsiTheme="minorHAnsi" w:cstheme="minorHAnsi"/>
                <w:sz w:val="22"/>
                <w:szCs w:val="22"/>
              </w:rPr>
            </w:pPr>
            <w:r w:rsidRPr="00C14D80">
              <w:rPr>
                <w:rFonts w:asciiTheme="minorHAnsi" w:hAnsiTheme="minorHAnsi" w:cstheme="minorHAnsi"/>
                <w:sz w:val="22"/>
                <w:szCs w:val="22"/>
              </w:rPr>
              <w:t>E-mail address</w:t>
            </w:r>
          </w:p>
        </w:tc>
        <w:tc>
          <w:tcPr>
            <w:tcW w:w="6611" w:type="dxa"/>
          </w:tcPr>
          <w:p w14:paraId="448B773E" w14:textId="77777777" w:rsidR="009A246F" w:rsidRPr="00C14D80" w:rsidRDefault="00E777B8" w:rsidP="00D14AF6">
            <w:pPr>
              <w:spacing w:after="160" w:line="259" w:lineRule="auto"/>
              <w:rPr>
                <w:rFonts w:asciiTheme="minorHAnsi" w:hAnsiTheme="minorHAnsi" w:cstheme="minorHAnsi"/>
                <w:sz w:val="22"/>
                <w:szCs w:val="22"/>
              </w:rPr>
            </w:pPr>
            <w:hyperlink r:id="rId27" w:history="1">
              <w:r w:rsidR="009A246F" w:rsidRPr="00121103">
                <w:rPr>
                  <w:rStyle w:val="Hyperlink"/>
                  <w:rFonts w:asciiTheme="minorHAnsi" w:hAnsiTheme="minorHAnsi" w:cstheme="minorHAnsi"/>
                  <w:szCs w:val="22"/>
                </w:rPr>
                <w:t>leigh.collins@humberside.police.uk</w:t>
              </w:r>
            </w:hyperlink>
          </w:p>
        </w:tc>
      </w:tr>
      <w:tr w:rsidR="009A246F" w:rsidRPr="003E7DE9" w14:paraId="5E6A4FC5" w14:textId="77777777" w:rsidTr="00D14AF6">
        <w:tc>
          <w:tcPr>
            <w:tcW w:w="2405" w:type="dxa"/>
          </w:tcPr>
          <w:p w14:paraId="4B0A7947"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Invoice address</w:t>
            </w:r>
          </w:p>
        </w:tc>
        <w:tc>
          <w:tcPr>
            <w:tcW w:w="6611" w:type="dxa"/>
          </w:tcPr>
          <w:p w14:paraId="6BDB7D7F" w14:textId="77777777" w:rsidR="009A246F" w:rsidRPr="003E7DE9" w:rsidRDefault="009A246F" w:rsidP="00D14AF6">
            <w:pPr>
              <w:spacing w:after="160" w:line="259" w:lineRule="auto"/>
              <w:rPr>
                <w:rFonts w:asciiTheme="minorHAnsi" w:hAnsiTheme="minorHAnsi" w:cstheme="minorHAnsi"/>
                <w:sz w:val="22"/>
                <w:szCs w:val="22"/>
              </w:rPr>
            </w:pPr>
            <w:r>
              <w:rPr>
                <w:rFonts w:asciiTheme="minorHAnsi" w:hAnsiTheme="minorHAnsi" w:cstheme="minorHAnsi"/>
                <w:sz w:val="22"/>
                <w:szCs w:val="22"/>
              </w:rPr>
              <w:t>As above</w:t>
            </w:r>
          </w:p>
        </w:tc>
      </w:tr>
      <w:tr w:rsidR="009A246F" w:rsidRPr="003E7DE9" w14:paraId="7E3C7959" w14:textId="77777777" w:rsidTr="00D14AF6">
        <w:tc>
          <w:tcPr>
            <w:tcW w:w="2405" w:type="dxa"/>
          </w:tcPr>
          <w:p w14:paraId="2F83224B" w14:textId="77777777" w:rsidR="009A246F" w:rsidRPr="003E7DE9" w:rsidRDefault="009A246F" w:rsidP="00D14AF6">
            <w:pPr>
              <w:spacing w:after="160" w:line="259" w:lineRule="auto"/>
              <w:rPr>
                <w:rFonts w:asciiTheme="minorHAnsi" w:hAnsiTheme="minorHAnsi" w:cstheme="minorHAnsi"/>
                <w:sz w:val="22"/>
                <w:szCs w:val="22"/>
              </w:rPr>
            </w:pPr>
            <w:r w:rsidRPr="003E7DE9">
              <w:rPr>
                <w:rFonts w:asciiTheme="minorHAnsi" w:hAnsiTheme="minorHAnsi" w:cstheme="minorHAnsi"/>
                <w:sz w:val="22"/>
                <w:szCs w:val="22"/>
              </w:rPr>
              <w:t>Contact phone number</w:t>
            </w:r>
          </w:p>
        </w:tc>
        <w:tc>
          <w:tcPr>
            <w:tcW w:w="6611" w:type="dxa"/>
          </w:tcPr>
          <w:p w14:paraId="54C75609" w14:textId="72C5E08B" w:rsidR="009A246F" w:rsidRPr="003E7DE9" w:rsidRDefault="009A246F" w:rsidP="00D14AF6">
            <w:pPr>
              <w:spacing w:after="160" w:line="259" w:lineRule="auto"/>
              <w:rPr>
                <w:rFonts w:asciiTheme="minorHAnsi" w:hAnsiTheme="minorHAnsi" w:cstheme="minorHAnsi"/>
                <w:sz w:val="22"/>
                <w:szCs w:val="22"/>
              </w:rPr>
            </w:pPr>
          </w:p>
        </w:tc>
      </w:tr>
    </w:tbl>
    <w:p w14:paraId="7B47C1BE" w14:textId="77777777" w:rsidR="00C53F5E" w:rsidRDefault="00C53F5E">
      <w:pPr>
        <w:spacing w:after="160" w:line="259" w:lineRule="auto"/>
      </w:pPr>
      <w:r>
        <w:br w:type="page"/>
      </w:r>
    </w:p>
    <w:p w14:paraId="7B47C1C1" w14:textId="4789791D" w:rsidR="00E670DA" w:rsidRDefault="00E670DA" w:rsidP="00E670DA">
      <w:pPr>
        <w:pStyle w:val="Heading1"/>
        <w:rPr>
          <w:noProof/>
        </w:rPr>
      </w:pPr>
      <w:r w:rsidRPr="00803C8D">
        <w:lastRenderedPageBreak/>
        <w:t>Section</w:t>
      </w:r>
      <w:r>
        <w:t xml:space="preserve"> </w:t>
      </w:r>
      <w:r w:rsidR="007D3C28">
        <w:t>Nine</w:t>
      </w:r>
      <w:r w:rsidRPr="00803C8D">
        <w:t xml:space="preserve">: </w:t>
      </w:r>
      <w:r>
        <w:rPr>
          <w:noProof/>
        </w:rPr>
        <w:t>Data Processing Contract</w:t>
      </w:r>
    </w:p>
    <w:p w14:paraId="7B47C1C2" w14:textId="77777777" w:rsidR="009D575D" w:rsidRDefault="009D575D" w:rsidP="009D575D"/>
    <w:sectPr w:rsidR="009D575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27560" w14:textId="77777777" w:rsidR="004623EF" w:rsidRDefault="004623EF">
      <w:r>
        <w:separator/>
      </w:r>
    </w:p>
  </w:endnote>
  <w:endnote w:type="continuationSeparator" w:id="0">
    <w:p w14:paraId="061EFF11" w14:textId="77777777" w:rsidR="004623EF" w:rsidRDefault="004623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charset w:val="00"/>
    <w:family w:val="swiss"/>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MT">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7" w14:textId="77777777" w:rsidR="001612DE" w:rsidRPr="001C250A" w:rsidRDefault="001612DE" w:rsidP="001612DE">
    <w:pPr>
      <w:pStyle w:val="Footer"/>
      <w:framePr w:wrap="around" w:vAnchor="text" w:hAnchor="margin" w:xAlign="center" w:y="1"/>
      <w:jc w:val="center"/>
      <w:rPr>
        <w:rStyle w:val="PageNumber"/>
        <w:rFonts w:ascii="Arial Unicode MS" w:hAnsi="Arial Unicode MS"/>
        <w:color w:val="000000"/>
        <w:sz w:val="23"/>
      </w:rPr>
    </w:pPr>
    <w:r w:rsidRPr="001C250A">
      <w:rPr>
        <w:rStyle w:val="PageNumber"/>
        <w:rFonts w:ascii="Arial Unicode MS" w:hAnsi="Arial Unicode MS"/>
        <w:color w:val="000000"/>
        <w:sz w:val="23"/>
      </w:rPr>
      <w:t xml:space="preserve">PROTECT   COMMERCIAL   </w:t>
    </w:r>
  </w:p>
  <w:p w14:paraId="7B47C208" w14:textId="77777777" w:rsidR="001612DE" w:rsidRDefault="001612DE" w:rsidP="001612DE">
    <w:pPr>
      <w:pStyle w:val="Footer"/>
      <w:framePr w:wrap="around" w:vAnchor="text" w:hAnchor="margin" w:xAlign="center" w:y="1"/>
      <w:rPr>
        <w:rStyle w:val="PageNumber"/>
      </w:rPr>
    </w:pPr>
  </w:p>
  <w:p w14:paraId="7B47C209" w14:textId="77777777" w:rsidR="001612DE" w:rsidRDefault="001612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47C20A" w14:textId="77777777" w:rsidR="001612DE" w:rsidRDefault="001612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222123"/>
      <w:docPartObj>
        <w:docPartGallery w:val="Page Numbers (Bottom of Page)"/>
        <w:docPartUnique/>
      </w:docPartObj>
    </w:sdtPr>
    <w:sdtEndPr/>
    <w:sdtContent>
      <w:sdt>
        <w:sdtPr>
          <w:id w:val="-237257284"/>
          <w:docPartObj>
            <w:docPartGallery w:val="Page Numbers (Bottom of Page)"/>
            <w:docPartUnique/>
          </w:docPartObj>
        </w:sdtPr>
        <w:sdtEndPr>
          <w:rPr>
            <w:noProof/>
          </w:rPr>
        </w:sdtEndPr>
        <w:sdtContent>
          <w:p w14:paraId="7B47C20B" w14:textId="77777777" w:rsidR="003206DC" w:rsidRDefault="00A031F4" w:rsidP="00C75513">
            <w:pPr>
              <w:pStyle w:val="Footer"/>
              <w:jc w:val="center"/>
              <w:rPr>
                <w:noProof/>
              </w:rPr>
            </w:pPr>
            <w:r>
              <w:fldChar w:fldCharType="begin"/>
            </w:r>
            <w:r>
              <w:instrText xml:space="preserve"> PAGE   \* MERGEFORMAT </w:instrText>
            </w:r>
            <w:r>
              <w:fldChar w:fldCharType="separate"/>
            </w:r>
            <w:r w:rsidR="007B2E36">
              <w:rPr>
                <w:noProof/>
              </w:rPr>
              <w:t>19</w:t>
            </w:r>
            <w:r>
              <w:rPr>
                <w:noProof/>
              </w:rPr>
              <w:fldChar w:fldCharType="end"/>
            </w:r>
          </w:p>
          <w:p w14:paraId="7B47C20C" w14:textId="5EE9F918" w:rsidR="001612DE" w:rsidRPr="00A031F4" w:rsidRDefault="006142D3" w:rsidP="00A031F4">
            <w:pPr>
              <w:pStyle w:val="Footer"/>
              <w:jc w:val="right"/>
            </w:pPr>
            <w:r>
              <w:rPr>
                <w:sz w:val="20"/>
                <w:lang w:val="en-GB"/>
              </w:rPr>
              <w:t>ITT</w:t>
            </w:r>
            <w:r w:rsidR="00F027AA">
              <w:rPr>
                <w:sz w:val="20"/>
                <w:lang w:val="en-GB"/>
              </w:rPr>
              <w:t xml:space="preserve"> </w:t>
            </w:r>
            <w:r w:rsidR="00C75513">
              <w:rPr>
                <w:sz w:val="20"/>
                <w:lang w:val="en-GB"/>
              </w:rPr>
              <w:t>Form of Contract v9</w:t>
            </w:r>
            <w:r w:rsidR="003206DC">
              <w:rPr>
                <w:sz w:val="20"/>
                <w:lang w:val="en-GB"/>
              </w:rPr>
              <w:t>-00</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F" w14:textId="77777777" w:rsidR="001612DE" w:rsidRDefault="00E777B8" w:rsidP="00C75513">
    <w:pPr>
      <w:pStyle w:val="Footer"/>
      <w:jc w:val="center"/>
      <w:rPr>
        <w:noProof/>
      </w:rPr>
    </w:pPr>
    <w:sdt>
      <w:sdtPr>
        <w:id w:val="1499466796"/>
        <w:docPartObj>
          <w:docPartGallery w:val="Page Numbers (Bottom of Page)"/>
          <w:docPartUnique/>
        </w:docPartObj>
      </w:sdtPr>
      <w:sdtEndPr>
        <w:rPr>
          <w:noProof/>
        </w:rPr>
      </w:sdtEndPr>
      <w:sdtContent>
        <w:r w:rsidR="00A031F4">
          <w:fldChar w:fldCharType="begin"/>
        </w:r>
        <w:r w:rsidR="00A031F4">
          <w:instrText xml:space="preserve"> PAGE   \* MERGEFORMAT </w:instrText>
        </w:r>
        <w:r w:rsidR="00A031F4">
          <w:fldChar w:fldCharType="separate"/>
        </w:r>
        <w:r w:rsidR="007B2E36">
          <w:rPr>
            <w:noProof/>
          </w:rPr>
          <w:t>1</w:t>
        </w:r>
        <w:r w:rsidR="00A031F4">
          <w:rPr>
            <w:noProof/>
          </w:rPr>
          <w:fldChar w:fldCharType="end"/>
        </w:r>
      </w:sdtContent>
    </w:sdt>
  </w:p>
  <w:p w14:paraId="7B47C210" w14:textId="33F97E2D" w:rsidR="003206DC" w:rsidRDefault="00F027AA" w:rsidP="00A031F4">
    <w:pPr>
      <w:pStyle w:val="Footer"/>
      <w:jc w:val="right"/>
    </w:pPr>
    <w:r>
      <w:rPr>
        <w:sz w:val="20"/>
        <w:lang w:val="en-GB"/>
      </w:rPr>
      <w:t xml:space="preserve">ITT </w:t>
    </w:r>
    <w:r w:rsidR="00C75513">
      <w:rPr>
        <w:sz w:val="20"/>
        <w:lang w:val="en-GB"/>
      </w:rPr>
      <w:t>Form of Contract v9</w:t>
    </w:r>
    <w:r w:rsidR="003206DC">
      <w:rPr>
        <w:sz w:val="20"/>
        <w:lang w:val="en-GB"/>
      </w:rPr>
      <w:t>-00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73D91C" w14:textId="77777777" w:rsidR="004623EF" w:rsidRDefault="004623EF">
      <w:r>
        <w:separator/>
      </w:r>
    </w:p>
  </w:footnote>
  <w:footnote w:type="continuationSeparator" w:id="0">
    <w:p w14:paraId="243CD844" w14:textId="77777777" w:rsidR="004623EF" w:rsidRDefault="004623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1" w14:textId="77777777" w:rsidR="001612DE" w:rsidRPr="001C250A" w:rsidRDefault="001612DE" w:rsidP="001612DE">
    <w:pPr>
      <w:pStyle w:val="Header"/>
      <w:jc w:val="center"/>
      <w:rPr>
        <w:rFonts w:ascii="Arial Unicode MS" w:hAnsi="Arial Unicode MS"/>
        <w:color w:val="000000"/>
        <w:sz w:val="23"/>
      </w:rPr>
    </w:pPr>
    <w:r w:rsidRPr="001C250A">
      <w:rPr>
        <w:rFonts w:ascii="Arial Unicode MS" w:hAnsi="Arial Unicode MS"/>
        <w:color w:val="000000"/>
        <w:sz w:val="23"/>
      </w:rPr>
      <w:t xml:space="preserve">PROTECT   COMMERCIAL   </w:t>
    </w:r>
  </w:p>
  <w:p w14:paraId="7B47C202" w14:textId="77777777" w:rsidR="001612DE" w:rsidRDefault="001612DE" w:rsidP="001612DE">
    <w:pPr>
      <w:pStyle w:val="Header"/>
    </w:pPr>
  </w:p>
  <w:p w14:paraId="7B47C203" w14:textId="77777777" w:rsidR="001612DE" w:rsidRDefault="001612D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4" w14:textId="77777777" w:rsidR="001612DE" w:rsidRDefault="001612DE" w:rsidP="001612DE">
    <w:pPr>
      <w:pStyle w:val="Footer"/>
      <w:rPr>
        <w:szCs w:val="22"/>
      </w:rPr>
    </w:pPr>
  </w:p>
  <w:p w14:paraId="7B47C205" w14:textId="77777777" w:rsidR="001612DE" w:rsidRPr="009C58EE" w:rsidRDefault="001612DE" w:rsidP="009C58EE">
    <w:pPr>
      <w:pStyle w:val="Header"/>
      <w:jc w:val="center"/>
      <w:rPr>
        <w:lang w:val="en-GB"/>
      </w:rPr>
    </w:pPr>
    <w:r>
      <w:rPr>
        <w:lang w:val="en-GB"/>
      </w:rPr>
      <w:t>OFFICIAL SENSITIVE - COMMERCIAL</w:t>
    </w:r>
  </w:p>
  <w:p w14:paraId="7B47C206" w14:textId="77777777" w:rsidR="001612DE" w:rsidRDefault="001612D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47C20D" w14:textId="77777777" w:rsidR="001612DE" w:rsidRDefault="001612DE" w:rsidP="001612DE">
    <w:pPr>
      <w:pStyle w:val="Header"/>
    </w:pPr>
  </w:p>
  <w:p w14:paraId="7B47C20E" w14:textId="77777777" w:rsidR="001612DE" w:rsidRPr="009C58EE" w:rsidRDefault="001612DE" w:rsidP="009C58EE">
    <w:pPr>
      <w:pStyle w:val="Header"/>
      <w:jc w:val="center"/>
      <w:rPr>
        <w:lang w:val="en-GB"/>
      </w:rPr>
    </w:pPr>
    <w:r>
      <w:rPr>
        <w:lang w:val="en-GB"/>
      </w:rPr>
      <w:t>OFFICIAL SENSITIVE - COMMERCIAL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990AA0"/>
    <w:multiLevelType w:val="multilevel"/>
    <w:tmpl w:val="B51CA3AA"/>
    <w:lvl w:ilvl="0">
      <w:start w:val="44"/>
      <w:numFmt w:val="decimal"/>
      <w:lvlText w:val="%1"/>
      <w:lvlJc w:val="left"/>
      <w:pPr>
        <w:ind w:left="555" w:hanging="555"/>
      </w:pPr>
      <w:rPr>
        <w:rFonts w:hint="default"/>
        <w:b w:val="0"/>
      </w:rPr>
    </w:lvl>
    <w:lvl w:ilvl="1">
      <w:start w:val="9"/>
      <w:numFmt w:val="decimal"/>
      <w:lvlText w:val="%1.%2"/>
      <w:lvlJc w:val="left"/>
      <w:pPr>
        <w:ind w:left="1275" w:hanging="555"/>
      </w:pPr>
      <w:rPr>
        <w:rFonts w:hint="default"/>
        <w:b w:val="0"/>
      </w:rPr>
    </w:lvl>
    <w:lvl w:ilvl="2">
      <w:start w:val="4"/>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abstractNum w:abstractNumId="1" w15:restartNumberingAfterBreak="0">
    <w:nsid w:val="01DD2417"/>
    <w:multiLevelType w:val="multilevel"/>
    <w:tmpl w:val="8F64948A"/>
    <w:lvl w:ilvl="0">
      <w:start w:val="1"/>
      <w:numFmt w:val="decimal"/>
      <w:lvlText w:val="%1."/>
      <w:lvlJc w:val="left"/>
      <w:pPr>
        <w:tabs>
          <w:tab w:val="num" w:pos="2704"/>
        </w:tabs>
        <w:ind w:left="2704" w:hanging="720"/>
      </w:pPr>
      <w:rPr>
        <w:b/>
        <w:i w:val="0"/>
        <w:caps w:val="0"/>
        <w:sz w:val="18"/>
        <w:szCs w:val="18"/>
      </w:rPr>
    </w:lvl>
    <w:lvl w:ilvl="1">
      <w:start w:val="1"/>
      <w:numFmt w:val="decimal"/>
      <w:lvlText w:val="%1.%2"/>
      <w:lvlJc w:val="left"/>
      <w:pPr>
        <w:tabs>
          <w:tab w:val="num" w:pos="2988"/>
        </w:tabs>
        <w:ind w:left="2988" w:hanging="720"/>
      </w:pPr>
      <w:rPr>
        <w:rFonts w:ascii="Lucida Sans Unicode" w:hAnsi="Lucida Sans Unicode" w:hint="default"/>
        <w:b w:val="0"/>
        <w:i w:val="0"/>
        <w:caps w:val="0"/>
        <w:sz w:val="18"/>
        <w:szCs w:val="18"/>
      </w:rPr>
    </w:lvl>
    <w:lvl w:ilvl="2">
      <w:start w:val="1"/>
      <w:numFmt w:val="upperRoman"/>
      <w:lvlText w:val="%3."/>
      <w:lvlJc w:val="right"/>
      <w:pPr>
        <w:tabs>
          <w:tab w:val="num" w:pos="2988"/>
        </w:tabs>
        <w:ind w:left="2988" w:hanging="720"/>
      </w:pPr>
      <w:rPr>
        <w:rFonts w:hint="default"/>
        <w:b w:val="0"/>
        <w:i w:val="0"/>
        <w:color w:val="auto"/>
        <w:sz w:val="18"/>
        <w:szCs w:val="18"/>
      </w:rPr>
    </w:lvl>
    <w:lvl w:ilvl="3">
      <w:start w:val="1"/>
      <w:numFmt w:val="lowerRoman"/>
      <w:lvlText w:val="(%4)"/>
      <w:lvlJc w:val="left"/>
      <w:pPr>
        <w:tabs>
          <w:tab w:val="num" w:pos="4297"/>
        </w:tabs>
        <w:ind w:left="4297" w:hanging="720"/>
      </w:pPr>
      <w:rPr>
        <w:rFonts w:ascii="Lucida Sans Unicode" w:hAnsi="Lucida Sans Unicode" w:hint="default"/>
        <w:b w:val="0"/>
        <w:i w:val="0"/>
        <w:sz w:val="18"/>
        <w:szCs w:val="18"/>
      </w:rPr>
    </w:lvl>
    <w:lvl w:ilvl="4">
      <w:start w:val="1"/>
      <w:numFmt w:val="upperLetter"/>
      <w:lvlText w:val="(%5)"/>
      <w:lvlJc w:val="left"/>
      <w:pPr>
        <w:tabs>
          <w:tab w:val="num" w:pos="5017"/>
        </w:tabs>
        <w:ind w:left="5017" w:hanging="720"/>
      </w:pPr>
      <w:rPr>
        <w:rFonts w:ascii="Lucida Sans Unicode" w:hAnsi="Lucida Sans Unicode" w:hint="default"/>
        <w:b w:val="0"/>
        <w:i w:val="0"/>
        <w:sz w:val="18"/>
        <w:szCs w:val="18"/>
      </w:rPr>
    </w:lvl>
    <w:lvl w:ilvl="5">
      <w:start w:val="1"/>
      <w:numFmt w:val="decimal"/>
      <w:lvlText w:val="%6."/>
      <w:lvlJc w:val="left"/>
      <w:pPr>
        <w:tabs>
          <w:tab w:val="num" w:pos="5017"/>
        </w:tabs>
        <w:ind w:left="5017" w:hanging="720"/>
      </w:pPr>
      <w:rPr>
        <w:rFonts w:hint="default"/>
        <w:b w:val="0"/>
        <w:i w:val="0"/>
        <w:sz w:val="22"/>
      </w:rPr>
    </w:lvl>
    <w:lvl w:ilvl="6">
      <w:start w:val="1"/>
      <w:numFmt w:val="decimal"/>
      <w:lvlText w:val="%7."/>
      <w:lvlJc w:val="left"/>
      <w:pPr>
        <w:tabs>
          <w:tab w:val="num" w:pos="5737"/>
        </w:tabs>
        <w:ind w:left="5737" w:hanging="720"/>
      </w:pPr>
      <w:rPr>
        <w:rFonts w:hint="default"/>
      </w:rPr>
    </w:lvl>
    <w:lvl w:ilvl="7">
      <w:start w:val="1"/>
      <w:numFmt w:val="decimal"/>
      <w:lvlText w:val="%8."/>
      <w:lvlJc w:val="left"/>
      <w:pPr>
        <w:tabs>
          <w:tab w:val="num" w:pos="6457"/>
        </w:tabs>
        <w:ind w:left="6457" w:hanging="720"/>
      </w:pPr>
      <w:rPr>
        <w:rFonts w:hint="default"/>
        <w:b w:val="0"/>
        <w:i w:val="0"/>
        <w:sz w:val="22"/>
      </w:rPr>
    </w:lvl>
    <w:lvl w:ilvl="8">
      <w:start w:val="1"/>
      <w:numFmt w:val="decimal"/>
      <w:lvlText w:val="%9."/>
      <w:lvlJc w:val="left"/>
      <w:pPr>
        <w:tabs>
          <w:tab w:val="num" w:pos="7177"/>
        </w:tabs>
        <w:ind w:left="7177" w:hanging="720"/>
      </w:pPr>
      <w:rPr>
        <w:rFonts w:hint="default"/>
        <w:b w:val="0"/>
        <w:i w:val="0"/>
        <w:sz w:val="22"/>
      </w:rPr>
    </w:lvl>
  </w:abstractNum>
  <w:abstractNum w:abstractNumId="2" w15:restartNumberingAfterBreak="0">
    <w:nsid w:val="03DA7D48"/>
    <w:multiLevelType w:val="multilevel"/>
    <w:tmpl w:val="EFFE8A26"/>
    <w:lvl w:ilvl="0">
      <w:start w:val="29"/>
      <w:numFmt w:val="decimal"/>
      <w:lvlText w:val="%1"/>
      <w:lvlJc w:val="left"/>
      <w:pPr>
        <w:ind w:left="2108" w:hanging="668"/>
      </w:pPr>
      <w:rPr>
        <w:rFonts w:hint="default"/>
      </w:rPr>
    </w:lvl>
    <w:lvl w:ilvl="1">
      <w:start w:val="24"/>
      <w:numFmt w:val="decimal"/>
      <w:lvlText w:val="%1.%2"/>
      <w:lvlJc w:val="left"/>
      <w:pPr>
        <w:ind w:left="2108" w:hanging="668"/>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52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2880" w:hanging="1440"/>
      </w:pPr>
      <w:rPr>
        <w:rFonts w:hint="default"/>
      </w:rPr>
    </w:lvl>
    <w:lvl w:ilvl="8">
      <w:start w:val="1"/>
      <w:numFmt w:val="decimal"/>
      <w:lvlText w:val="%1.%2.%3.%4.%5.%6.%7.%8.%9"/>
      <w:lvlJc w:val="left"/>
      <w:pPr>
        <w:ind w:left="2880" w:hanging="1440"/>
      </w:pPr>
      <w:rPr>
        <w:rFonts w:hint="default"/>
      </w:rPr>
    </w:lvl>
  </w:abstractNum>
  <w:abstractNum w:abstractNumId="3" w15:restartNumberingAfterBreak="0">
    <w:nsid w:val="04097CBB"/>
    <w:multiLevelType w:val="multilevel"/>
    <w:tmpl w:val="B3101886"/>
    <w:lvl w:ilvl="0">
      <w:start w:val="23"/>
      <w:numFmt w:val="decimal"/>
      <w:lvlText w:val="%1"/>
      <w:lvlJc w:val="left"/>
      <w:pPr>
        <w:ind w:left="503" w:hanging="503"/>
      </w:pPr>
      <w:rPr>
        <w:rFonts w:hint="default"/>
      </w:rPr>
    </w:lvl>
    <w:lvl w:ilvl="1">
      <w:start w:val="1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04B96EF3"/>
    <w:multiLevelType w:val="multilevel"/>
    <w:tmpl w:val="4DB8122A"/>
    <w:lvl w:ilvl="0">
      <w:start w:val="23"/>
      <w:numFmt w:val="decimal"/>
      <w:lvlText w:val="%1"/>
      <w:lvlJc w:val="left"/>
      <w:pPr>
        <w:ind w:left="390" w:hanging="390"/>
      </w:pPr>
      <w:rPr>
        <w:rFonts w:hint="default"/>
      </w:rPr>
    </w:lvl>
    <w:lvl w:ilvl="1">
      <w:start w:val="3"/>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6A52761"/>
    <w:multiLevelType w:val="multilevel"/>
    <w:tmpl w:val="0F745380"/>
    <w:styleLink w:val="Bullets"/>
    <w:lvl w:ilvl="0">
      <w:start w:val="1"/>
      <w:numFmt w:val="bullet"/>
      <w:pStyle w:val="TLTBulletsBody"/>
      <w:lvlText w:val=""/>
      <w:lvlJc w:val="left"/>
      <w:pPr>
        <w:tabs>
          <w:tab w:val="num" w:pos="720"/>
        </w:tabs>
        <w:ind w:left="720" w:hanging="720"/>
      </w:pPr>
      <w:rPr>
        <w:rFonts w:ascii="Symbol" w:hAnsi="Symbol" w:hint="default"/>
        <w:color w:val="auto"/>
      </w:rPr>
    </w:lvl>
    <w:lvl w:ilvl="1">
      <w:start w:val="1"/>
      <w:numFmt w:val="bullet"/>
      <w:pStyle w:val="TLTBulletsLevel1"/>
      <w:lvlText w:val=""/>
      <w:lvlJc w:val="left"/>
      <w:pPr>
        <w:tabs>
          <w:tab w:val="num" w:pos="720"/>
        </w:tabs>
        <w:ind w:left="1803" w:hanging="1083"/>
      </w:pPr>
      <w:rPr>
        <w:rFonts w:ascii="Symbol" w:hAnsi="Symbol" w:hint="default"/>
        <w:color w:val="auto"/>
      </w:rPr>
    </w:lvl>
    <w:lvl w:ilvl="2">
      <w:start w:val="1"/>
      <w:numFmt w:val="none"/>
      <w:suff w:val="nothing"/>
      <w:lvlText w:val=""/>
      <w:lvlJc w:val="left"/>
      <w:pPr>
        <w:ind w:left="1803" w:hanging="1083"/>
      </w:pPr>
      <w:rPr>
        <w:rFonts w:hint="default"/>
      </w:rPr>
    </w:lvl>
    <w:lvl w:ilvl="3">
      <w:start w:val="1"/>
      <w:numFmt w:val="none"/>
      <w:suff w:val="nothing"/>
      <w:lvlText w:val=""/>
      <w:lvlJc w:val="left"/>
      <w:pPr>
        <w:ind w:left="1803" w:hanging="1083"/>
      </w:pPr>
      <w:rPr>
        <w:rFonts w:hint="default"/>
      </w:rPr>
    </w:lvl>
    <w:lvl w:ilvl="4">
      <w:start w:val="1"/>
      <w:numFmt w:val="none"/>
      <w:suff w:val="nothing"/>
      <w:lvlText w:val=""/>
      <w:lvlJc w:val="left"/>
      <w:pPr>
        <w:ind w:left="1803" w:hanging="1083"/>
      </w:pPr>
      <w:rPr>
        <w:rFonts w:hint="default"/>
      </w:rPr>
    </w:lvl>
    <w:lvl w:ilvl="5">
      <w:start w:val="1"/>
      <w:numFmt w:val="none"/>
      <w:suff w:val="nothing"/>
      <w:lvlText w:val=""/>
      <w:lvlJc w:val="left"/>
      <w:pPr>
        <w:ind w:left="1803" w:hanging="1083"/>
      </w:pPr>
      <w:rPr>
        <w:rFonts w:hint="default"/>
      </w:rPr>
    </w:lvl>
    <w:lvl w:ilvl="6">
      <w:start w:val="1"/>
      <w:numFmt w:val="none"/>
      <w:suff w:val="nothing"/>
      <w:lvlText w:val=""/>
      <w:lvlJc w:val="left"/>
      <w:pPr>
        <w:ind w:left="1803" w:hanging="1083"/>
      </w:pPr>
      <w:rPr>
        <w:rFonts w:hint="default"/>
      </w:rPr>
    </w:lvl>
    <w:lvl w:ilvl="7">
      <w:start w:val="1"/>
      <w:numFmt w:val="none"/>
      <w:suff w:val="nothing"/>
      <w:lvlText w:val=""/>
      <w:lvlJc w:val="left"/>
      <w:pPr>
        <w:ind w:left="1803" w:hanging="1083"/>
      </w:pPr>
      <w:rPr>
        <w:rFonts w:hint="default"/>
      </w:rPr>
    </w:lvl>
    <w:lvl w:ilvl="8">
      <w:start w:val="1"/>
      <w:numFmt w:val="none"/>
      <w:suff w:val="nothing"/>
      <w:lvlText w:val=""/>
      <w:lvlJc w:val="left"/>
      <w:pPr>
        <w:ind w:left="1803" w:hanging="1083"/>
      </w:pPr>
      <w:rPr>
        <w:rFonts w:hint="default"/>
      </w:rPr>
    </w:lvl>
  </w:abstractNum>
  <w:abstractNum w:abstractNumId="7" w15:restartNumberingAfterBreak="0">
    <w:nsid w:val="08585138"/>
    <w:multiLevelType w:val="multilevel"/>
    <w:tmpl w:val="205CF2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0C361BC0"/>
    <w:multiLevelType w:val="multilevel"/>
    <w:tmpl w:val="843EE256"/>
    <w:lvl w:ilvl="0">
      <w:start w:val="42"/>
      <w:numFmt w:val="decimal"/>
      <w:lvlText w:val="%1"/>
      <w:lvlJc w:val="left"/>
      <w:pPr>
        <w:ind w:left="555" w:hanging="555"/>
      </w:pPr>
      <w:rPr>
        <w:rFonts w:hint="default"/>
      </w:rPr>
    </w:lvl>
    <w:lvl w:ilvl="1">
      <w:start w:val="4"/>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0D4A030C"/>
    <w:multiLevelType w:val="multilevel"/>
    <w:tmpl w:val="5F70C7F6"/>
    <w:lvl w:ilvl="0">
      <w:start w:val="1"/>
      <w:numFmt w:val="decimal"/>
      <w:lvlText w:val="%1"/>
      <w:lvlJc w:val="left"/>
      <w:pPr>
        <w:ind w:left="480" w:hanging="480"/>
      </w:pPr>
      <w:rPr>
        <w:rFonts w:hint="default"/>
        <w:sz w:val="32"/>
      </w:rPr>
    </w:lvl>
    <w:lvl w:ilvl="1">
      <w:start w:val="3"/>
      <w:numFmt w:val="decimal"/>
      <w:lvlText w:val="%1.%2"/>
      <w:lvlJc w:val="left"/>
      <w:pPr>
        <w:ind w:left="1189" w:hanging="480"/>
      </w:pPr>
      <w:rPr>
        <w:rFonts w:hint="default"/>
        <w:b/>
      </w:rPr>
    </w:lvl>
    <w:lvl w:ilvl="2">
      <w:start w:val="2"/>
      <w:numFmt w:val="decimal"/>
      <w:lvlText w:val="%1.%2.%3"/>
      <w:lvlJc w:val="left"/>
      <w:pPr>
        <w:ind w:left="2138" w:hanging="720"/>
      </w:pPr>
      <w:rPr>
        <w:rFonts w:hint="default"/>
        <w:b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0D924B87"/>
    <w:multiLevelType w:val="multilevel"/>
    <w:tmpl w:val="58A2D1E0"/>
    <w:name w:val="sch_style2"/>
    <w:lvl w:ilvl="0">
      <w:start w:val="1"/>
      <w:numFmt w:val="decimal"/>
      <w:pStyle w:val="Sch2style1"/>
      <w:lvlText w:val="%1."/>
      <w:lvlJc w:val="left"/>
      <w:pPr>
        <w:tabs>
          <w:tab w:val="num" w:pos="709"/>
        </w:tabs>
        <w:ind w:left="709" w:hanging="709"/>
      </w:pPr>
      <w:rPr>
        <w:rFonts w:ascii="Lucida Sans Unicode" w:hAnsi="Lucida Sans Unicode" w:hint="default"/>
        <w:b w:val="0"/>
        <w:i w:val="0"/>
        <w:sz w:val="18"/>
        <w:szCs w:val="18"/>
      </w:rPr>
    </w:lvl>
    <w:lvl w:ilvl="1">
      <w:start w:val="1"/>
      <w:numFmt w:val="lowerLetter"/>
      <w:pStyle w:val="Sch2stylea"/>
      <w:lvlText w:val="(%2)"/>
      <w:lvlJc w:val="left"/>
      <w:pPr>
        <w:tabs>
          <w:tab w:val="num" w:pos="1440"/>
        </w:tabs>
        <w:ind w:left="1440" w:hanging="720"/>
      </w:pPr>
      <w:rPr>
        <w:rFonts w:ascii="Lucida Sans Unicode" w:hAnsi="Lucida Sans Unicode" w:hint="default"/>
        <w:b w:val="0"/>
        <w:i w:val="0"/>
        <w:sz w:val="18"/>
        <w:szCs w:val="18"/>
      </w:rPr>
    </w:lvl>
    <w:lvl w:ilvl="2">
      <w:start w:val="1"/>
      <w:numFmt w:val="lowerRoman"/>
      <w:pStyle w:val="Sch2stylei"/>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lvlText w:val="(%4)"/>
      <w:lvlJc w:val="left"/>
      <w:pPr>
        <w:tabs>
          <w:tab w:val="num" w:pos="2421"/>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E1A1E7B"/>
    <w:multiLevelType w:val="multilevel"/>
    <w:tmpl w:val="FAF050A4"/>
    <w:lvl w:ilvl="0">
      <w:start w:val="44"/>
      <w:numFmt w:val="decimal"/>
      <w:lvlText w:val="%1"/>
      <w:lvlJc w:val="left"/>
      <w:pPr>
        <w:ind w:left="398" w:hanging="398"/>
      </w:pPr>
      <w:rPr>
        <w:rFonts w:hint="default"/>
      </w:rPr>
    </w:lvl>
    <w:lvl w:ilvl="1">
      <w:start w:val="8"/>
      <w:numFmt w:val="decimal"/>
      <w:lvlText w:val="%1.%2"/>
      <w:lvlJc w:val="left"/>
      <w:pPr>
        <w:ind w:left="398" w:hanging="398"/>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EF3205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3" w15:restartNumberingAfterBreak="0">
    <w:nsid w:val="0F52676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4" w15:restartNumberingAfterBreak="0">
    <w:nsid w:val="0FEE4FED"/>
    <w:multiLevelType w:val="multilevel"/>
    <w:tmpl w:val="A6FA75AC"/>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105D79F5"/>
    <w:multiLevelType w:val="multilevel"/>
    <w:tmpl w:val="2F120C54"/>
    <w:lvl w:ilvl="0">
      <w:start w:val="29"/>
      <w:numFmt w:val="decimal"/>
      <w:lvlText w:val="%1"/>
      <w:lvlJc w:val="left"/>
      <w:pPr>
        <w:ind w:left="503" w:hanging="503"/>
      </w:pPr>
      <w:rPr>
        <w:rFonts w:hint="default"/>
        <w:b/>
        <w:bCs/>
      </w:rPr>
    </w:lvl>
    <w:lvl w:ilvl="1">
      <w:start w:val="19"/>
      <w:numFmt w:val="decimal"/>
      <w:lvlText w:val="%1.%2"/>
      <w:lvlJc w:val="left"/>
      <w:pPr>
        <w:ind w:left="503" w:hanging="503"/>
      </w:pPr>
      <w:rPr>
        <w:rFonts w:hint="default"/>
        <w:b w:val="0"/>
      </w:rPr>
    </w:lvl>
    <w:lvl w:ilvl="2">
      <w:start w:val="1"/>
      <w:numFmt w:val="lowerLetter"/>
      <w:lvlText w:val="(%3)"/>
      <w:lvlJc w:val="left"/>
      <w:pPr>
        <w:ind w:left="720" w:hanging="720"/>
      </w:pPr>
      <w:rPr>
        <w:rFonts w:asciiTheme="minorHAnsi" w:eastAsia="Arial"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6" w15:restartNumberingAfterBreak="0">
    <w:nsid w:val="10862A76"/>
    <w:multiLevelType w:val="hybridMultilevel"/>
    <w:tmpl w:val="C568A012"/>
    <w:lvl w:ilvl="0" w:tplc="B76AFB5C">
      <w:start w:val="1"/>
      <w:numFmt w:val="lowerLetter"/>
      <w:lvlText w:val="(%1)"/>
      <w:lvlJc w:val="left"/>
      <w:pPr>
        <w:ind w:left="-906" w:hanging="360"/>
      </w:pPr>
      <w:rPr>
        <w:rFonts w:ascii="Times New Roman" w:hAnsi="Times New Roman" w:cs="Times New Roman" w:hint="default"/>
        <w:sz w:val="20"/>
      </w:rPr>
    </w:lvl>
    <w:lvl w:ilvl="1" w:tplc="08090019" w:tentative="1">
      <w:start w:val="1"/>
      <w:numFmt w:val="lowerLetter"/>
      <w:lvlText w:val="%2."/>
      <w:lvlJc w:val="left"/>
      <w:pPr>
        <w:ind w:left="-186" w:hanging="360"/>
      </w:pPr>
    </w:lvl>
    <w:lvl w:ilvl="2" w:tplc="0809001B" w:tentative="1">
      <w:start w:val="1"/>
      <w:numFmt w:val="lowerRoman"/>
      <w:lvlText w:val="%3."/>
      <w:lvlJc w:val="right"/>
      <w:pPr>
        <w:ind w:left="534" w:hanging="180"/>
      </w:pPr>
    </w:lvl>
    <w:lvl w:ilvl="3" w:tplc="0809000F" w:tentative="1">
      <w:start w:val="1"/>
      <w:numFmt w:val="decimal"/>
      <w:lvlText w:val="%4."/>
      <w:lvlJc w:val="left"/>
      <w:pPr>
        <w:ind w:left="1254" w:hanging="360"/>
      </w:pPr>
    </w:lvl>
    <w:lvl w:ilvl="4" w:tplc="08090019" w:tentative="1">
      <w:start w:val="1"/>
      <w:numFmt w:val="lowerLetter"/>
      <w:lvlText w:val="%5."/>
      <w:lvlJc w:val="left"/>
      <w:pPr>
        <w:ind w:left="1974" w:hanging="360"/>
      </w:pPr>
    </w:lvl>
    <w:lvl w:ilvl="5" w:tplc="0809001B" w:tentative="1">
      <w:start w:val="1"/>
      <w:numFmt w:val="lowerRoman"/>
      <w:lvlText w:val="%6."/>
      <w:lvlJc w:val="right"/>
      <w:pPr>
        <w:ind w:left="2694" w:hanging="180"/>
      </w:pPr>
    </w:lvl>
    <w:lvl w:ilvl="6" w:tplc="0809000F" w:tentative="1">
      <w:start w:val="1"/>
      <w:numFmt w:val="decimal"/>
      <w:lvlText w:val="%7."/>
      <w:lvlJc w:val="left"/>
      <w:pPr>
        <w:ind w:left="3414" w:hanging="360"/>
      </w:pPr>
    </w:lvl>
    <w:lvl w:ilvl="7" w:tplc="08090019" w:tentative="1">
      <w:start w:val="1"/>
      <w:numFmt w:val="lowerLetter"/>
      <w:lvlText w:val="%8."/>
      <w:lvlJc w:val="left"/>
      <w:pPr>
        <w:ind w:left="4134" w:hanging="360"/>
      </w:pPr>
    </w:lvl>
    <w:lvl w:ilvl="8" w:tplc="0809001B" w:tentative="1">
      <w:start w:val="1"/>
      <w:numFmt w:val="lowerRoman"/>
      <w:lvlText w:val="%9."/>
      <w:lvlJc w:val="right"/>
      <w:pPr>
        <w:ind w:left="4854" w:hanging="180"/>
      </w:pPr>
    </w:lvl>
  </w:abstractNum>
  <w:abstractNum w:abstractNumId="17" w15:restartNumberingAfterBreak="0">
    <w:nsid w:val="11C03399"/>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8" w15:restartNumberingAfterBreak="0">
    <w:nsid w:val="1223711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19" w15:restartNumberingAfterBreak="0">
    <w:nsid w:val="13054DCF"/>
    <w:multiLevelType w:val="multilevel"/>
    <w:tmpl w:val="7602A226"/>
    <w:lvl w:ilvl="0">
      <w:start w:val="26"/>
      <w:numFmt w:val="decimal"/>
      <w:lvlText w:val="%1"/>
      <w:lvlJc w:val="left"/>
      <w:pPr>
        <w:ind w:left="390" w:hanging="390"/>
      </w:pPr>
      <w:rPr>
        <w:rFonts w:hint="default"/>
      </w:rPr>
    </w:lvl>
    <w:lvl w:ilvl="1">
      <w:start w:val="1"/>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135302A2"/>
    <w:multiLevelType w:val="multilevel"/>
    <w:tmpl w:val="FE42F6E8"/>
    <w:lvl w:ilvl="0">
      <w:start w:val="30"/>
      <w:numFmt w:val="decimal"/>
      <w:lvlText w:val="%1"/>
      <w:lvlJc w:val="left"/>
      <w:pPr>
        <w:ind w:left="390" w:hanging="390"/>
      </w:pPr>
      <w:rPr>
        <w:rFonts w:hint="default"/>
        <w:b/>
        <w:bCs/>
      </w:rPr>
    </w:lvl>
    <w:lvl w:ilvl="1">
      <w:start w:val="1"/>
      <w:numFmt w:val="decimal"/>
      <w:lvlText w:val="%1.%2"/>
      <w:lvlJc w:val="left"/>
      <w:pPr>
        <w:ind w:left="390" w:hanging="390"/>
      </w:pPr>
      <w:rPr>
        <w:rFonts w:hint="default"/>
        <w:b w:val="0"/>
      </w:rPr>
    </w:lvl>
    <w:lvl w:ilvl="2">
      <w:start w:val="1"/>
      <w:numFmt w:val="lowerLetter"/>
      <w:lvlText w:val="(%3)"/>
      <w:lvlJc w:val="left"/>
      <w:pPr>
        <w:ind w:left="720" w:hanging="720"/>
      </w:pPr>
      <w:rPr>
        <w:rFonts w:asciiTheme="minorHAnsi" w:eastAsia="Arial" w:hAnsiTheme="minorHAnsi" w:cstheme="minorHAnsi"/>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158A7115"/>
    <w:multiLevelType w:val="multilevel"/>
    <w:tmpl w:val="D1F4FFF0"/>
    <w:lvl w:ilvl="0">
      <w:start w:val="6"/>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2" w15:restartNumberingAfterBreak="0">
    <w:nsid w:val="1AA56ABB"/>
    <w:multiLevelType w:val="multilevel"/>
    <w:tmpl w:val="B08A54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1C4D5D90"/>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4" w15:restartNumberingAfterBreak="0">
    <w:nsid w:val="1CF2312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5" w15:restartNumberingAfterBreak="0">
    <w:nsid w:val="1DE62EA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26" w15:restartNumberingAfterBreak="0">
    <w:nsid w:val="1E097DA7"/>
    <w:multiLevelType w:val="multilevel"/>
    <w:tmpl w:val="5D8AF5D6"/>
    <w:lvl w:ilvl="0">
      <w:start w:val="20"/>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15:restartNumberingAfterBreak="0">
    <w:nsid w:val="1FB0615B"/>
    <w:multiLevelType w:val="multilevel"/>
    <w:tmpl w:val="3D34585C"/>
    <w:lvl w:ilvl="0">
      <w:start w:val="29"/>
      <w:numFmt w:val="decimal"/>
      <w:lvlText w:val="%1"/>
      <w:lvlJc w:val="left"/>
      <w:pPr>
        <w:ind w:left="503" w:hanging="503"/>
      </w:pPr>
      <w:rPr>
        <w:rFonts w:hint="default"/>
      </w:rPr>
    </w:lvl>
    <w:lvl w:ilvl="1">
      <w:start w:val="22"/>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13A6D41"/>
    <w:multiLevelType w:val="multilevel"/>
    <w:tmpl w:val="54221516"/>
    <w:lvl w:ilvl="0">
      <w:start w:val="42"/>
      <w:numFmt w:val="decimal"/>
      <w:lvlText w:val="%1"/>
      <w:lvlJc w:val="left"/>
      <w:pPr>
        <w:ind w:left="555" w:hanging="555"/>
      </w:pPr>
      <w:rPr>
        <w:rFonts w:hint="default"/>
      </w:rPr>
    </w:lvl>
    <w:lvl w:ilvl="1">
      <w:start w:val="8"/>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9" w15:restartNumberingAfterBreak="0">
    <w:nsid w:val="233E3E2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0" w15:restartNumberingAfterBreak="0">
    <w:nsid w:val="248D5D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1" w15:restartNumberingAfterBreak="0">
    <w:nsid w:val="25377986"/>
    <w:multiLevelType w:val="multilevel"/>
    <w:tmpl w:val="DE224094"/>
    <w:lvl w:ilvl="0">
      <w:start w:val="42"/>
      <w:numFmt w:val="decimal"/>
      <w:lvlText w:val="%1"/>
      <w:lvlJc w:val="left"/>
      <w:pPr>
        <w:ind w:left="555" w:hanging="555"/>
      </w:pPr>
      <w:rPr>
        <w:rFonts w:hint="default"/>
      </w:rPr>
    </w:lvl>
    <w:lvl w:ilvl="1">
      <w:start w:val="6"/>
      <w:numFmt w:val="decimal"/>
      <w:lvlText w:val="%1.%2"/>
      <w:lvlJc w:val="left"/>
      <w:pPr>
        <w:ind w:left="1275" w:hanging="55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2" w15:restartNumberingAfterBreak="0">
    <w:nsid w:val="26860F2C"/>
    <w:multiLevelType w:val="multilevel"/>
    <w:tmpl w:val="B226FC62"/>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15:restartNumberingAfterBreak="0">
    <w:nsid w:val="2946180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4" w15:restartNumberingAfterBreak="0">
    <w:nsid w:val="297816D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5" w15:restartNumberingAfterBreak="0">
    <w:nsid w:val="2D0A260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36" w15:restartNumberingAfterBreak="0">
    <w:nsid w:val="2FD77C3C"/>
    <w:multiLevelType w:val="hybridMultilevel"/>
    <w:tmpl w:val="95D464F8"/>
    <w:lvl w:ilvl="0" w:tplc="08090001">
      <w:start w:val="1"/>
      <w:numFmt w:val="bullet"/>
      <w:pStyle w:val="List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31293442"/>
    <w:multiLevelType w:val="multilevel"/>
    <w:tmpl w:val="9BD82A2E"/>
    <w:lvl w:ilvl="0">
      <w:start w:val="43"/>
      <w:numFmt w:val="decimal"/>
      <w:lvlText w:val="%1"/>
      <w:lvlJc w:val="left"/>
      <w:pPr>
        <w:ind w:left="390" w:hanging="390"/>
      </w:pPr>
      <w:rPr>
        <w:rFonts w:hint="default"/>
        <w:b/>
        <w:bCs/>
      </w:rPr>
    </w:lvl>
    <w:lvl w:ilvl="1">
      <w:start w:val="1"/>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8"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33101C1F"/>
    <w:multiLevelType w:val="multilevel"/>
    <w:tmpl w:val="24369A5E"/>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Theme="minorHAnsi" w:hAnsiTheme="minorHAnsi" w:cstheme="minorHAnsi" w:hint="default"/>
        <w:b w:val="0"/>
        <w:i w:val="0"/>
        <w:color w:val="auto"/>
        <w:sz w:val="22"/>
        <w:szCs w:val="22"/>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0" w15:restartNumberingAfterBreak="0">
    <w:nsid w:val="333121EE"/>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1"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36482216"/>
    <w:multiLevelType w:val="multilevel"/>
    <w:tmpl w:val="BB4863E8"/>
    <w:lvl w:ilvl="0">
      <w:start w:val="28"/>
      <w:numFmt w:val="decimal"/>
      <w:lvlText w:val="%1"/>
      <w:lvlJc w:val="left"/>
      <w:pPr>
        <w:ind w:left="390" w:hanging="390"/>
      </w:pPr>
      <w:rPr>
        <w:rFonts w:hint="default"/>
      </w:rPr>
    </w:lvl>
    <w:lvl w:ilvl="1">
      <w:start w:val="6"/>
      <w:numFmt w:val="decimal"/>
      <w:lvlText w:val="%1.%2"/>
      <w:lvlJc w:val="left"/>
      <w:pPr>
        <w:ind w:left="390" w:hanging="3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15:restartNumberingAfterBreak="0">
    <w:nsid w:val="36B85D63"/>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4" w15:restartNumberingAfterBreak="0">
    <w:nsid w:val="3825203D"/>
    <w:multiLevelType w:val="multilevel"/>
    <w:tmpl w:val="E84C6200"/>
    <w:lvl w:ilvl="0">
      <w:start w:val="20"/>
      <w:numFmt w:val="decimal"/>
      <w:lvlText w:val="%1"/>
      <w:lvlJc w:val="left"/>
      <w:pPr>
        <w:ind w:left="555" w:hanging="555"/>
      </w:pPr>
      <w:rPr>
        <w:rFonts w:hint="default"/>
      </w:rPr>
    </w:lvl>
    <w:lvl w:ilvl="1">
      <w:start w:val="4"/>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3BF0338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6" w15:restartNumberingAfterBreak="0">
    <w:nsid w:val="3CF5526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7" w15:restartNumberingAfterBreak="0">
    <w:nsid w:val="3FA5689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8" w15:restartNumberingAfterBreak="0">
    <w:nsid w:val="40CC138F"/>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49" w15:restartNumberingAfterBreak="0">
    <w:nsid w:val="425C0AE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0" w15:restartNumberingAfterBreak="0">
    <w:nsid w:val="440B0EF7"/>
    <w:multiLevelType w:val="hybridMultilevel"/>
    <w:tmpl w:val="59A69564"/>
    <w:lvl w:ilvl="0" w:tplc="C21EA1FE">
      <w:start w:val="1"/>
      <w:numFmt w:val="lowerLetter"/>
      <w:lvlText w:val="(%1)"/>
      <w:lvlJc w:val="left"/>
      <w:pPr>
        <w:ind w:left="1080" w:hanging="360"/>
      </w:pPr>
      <w:rPr>
        <w:rFonts w:ascii="Lucida Sans Unicode" w:eastAsia="Times New Roman" w:hAnsi="Lucida Sans Unicode" w:cs="Lucida Sans Unicode"/>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51" w15:restartNumberingAfterBreak="0">
    <w:nsid w:val="44176647"/>
    <w:multiLevelType w:val="multilevel"/>
    <w:tmpl w:val="D7D6D95C"/>
    <w:lvl w:ilvl="0">
      <w:start w:val="42"/>
      <w:numFmt w:val="decimal"/>
      <w:lvlText w:val="%1"/>
      <w:lvlJc w:val="left"/>
      <w:pPr>
        <w:ind w:left="390" w:hanging="390"/>
      </w:pPr>
      <w:rPr>
        <w:rFonts w:hint="default"/>
        <w:b w:val="0"/>
      </w:rPr>
    </w:lvl>
    <w:lvl w:ilvl="1">
      <w:start w:val="3"/>
      <w:numFmt w:val="decimal"/>
      <w:lvlText w:val="%1.%2"/>
      <w:lvlJc w:val="left"/>
      <w:pPr>
        <w:ind w:left="390" w:hanging="39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2" w15:restartNumberingAfterBreak="0">
    <w:nsid w:val="4580781B"/>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3" w15:restartNumberingAfterBreak="0">
    <w:nsid w:val="47247CED"/>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4" w15:restartNumberingAfterBreak="0">
    <w:nsid w:val="48E00F4C"/>
    <w:multiLevelType w:val="multilevel"/>
    <w:tmpl w:val="F7D2C630"/>
    <w:name w:val="sch_style1"/>
    <w:lvl w:ilvl="0">
      <w:start w:val="1"/>
      <w:numFmt w:val="decimal"/>
      <w:pStyle w:val="Sch1styleclause"/>
      <w:lvlText w:val="%1."/>
      <w:lvlJc w:val="left"/>
      <w:pPr>
        <w:tabs>
          <w:tab w:val="num" w:pos="720"/>
        </w:tabs>
        <w:ind w:left="720" w:hanging="720"/>
      </w:pPr>
      <w:rPr>
        <w:b/>
        <w:i w:val="0"/>
        <w:caps w:val="0"/>
        <w:sz w:val="22"/>
        <w:szCs w:val="22"/>
      </w:rPr>
    </w:lvl>
    <w:lvl w:ilvl="1">
      <w:start w:val="1"/>
      <w:numFmt w:val="decimal"/>
      <w:pStyle w:val="Sch1stylesubclause"/>
      <w:lvlText w:val="%1.%2"/>
      <w:lvlJc w:val="left"/>
      <w:pPr>
        <w:tabs>
          <w:tab w:val="num" w:pos="1440"/>
        </w:tabs>
        <w:ind w:left="1440" w:hanging="720"/>
      </w:pPr>
      <w:rPr>
        <w:rFonts w:ascii="Lucida Sans Unicode" w:hAnsi="Lucida Sans Unicode" w:hint="default"/>
        <w:b w:val="0"/>
        <w:i w:val="0"/>
        <w:caps w:val="0"/>
        <w:sz w:val="18"/>
        <w:szCs w:val="18"/>
      </w:rPr>
    </w:lvl>
    <w:lvl w:ilvl="2">
      <w:start w:val="1"/>
      <w:numFmt w:val="lowerLetter"/>
      <w:pStyle w:val="Sch1stylepara"/>
      <w:lvlText w:val="(%3)"/>
      <w:lvlJc w:val="left"/>
      <w:pPr>
        <w:tabs>
          <w:tab w:val="num" w:pos="2160"/>
        </w:tabs>
        <w:ind w:left="2160" w:hanging="720"/>
      </w:pPr>
      <w:rPr>
        <w:rFonts w:ascii="Lucida Sans Unicode" w:hAnsi="Lucida Sans Unicode" w:hint="default"/>
        <w:b w:val="0"/>
        <w:i w:val="0"/>
        <w:sz w:val="18"/>
        <w:szCs w:val="18"/>
      </w:rPr>
    </w:lvl>
    <w:lvl w:ilvl="3">
      <w:start w:val="1"/>
      <w:numFmt w:val="lowerRoman"/>
      <w:pStyle w:val="Sch1stylesubpara"/>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2880"/>
        </w:tabs>
        <w:ind w:left="288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5" w15:restartNumberingAfterBreak="0">
    <w:nsid w:val="4A4E44B0"/>
    <w:multiLevelType w:val="multilevel"/>
    <w:tmpl w:val="A1B0750C"/>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4A4E5640"/>
    <w:multiLevelType w:val="multilevel"/>
    <w:tmpl w:val="FBA49000"/>
    <w:lvl w:ilvl="0">
      <w:start w:val="1"/>
      <w:numFmt w:val="decimal"/>
      <w:pStyle w:val="TLTLevel1"/>
      <w:lvlText w:val="%1"/>
      <w:lvlJc w:val="left"/>
      <w:pPr>
        <w:ind w:left="720" w:hanging="720"/>
      </w:pPr>
      <w:rPr>
        <w:rFonts w:hint="default"/>
      </w:rPr>
    </w:lvl>
    <w:lvl w:ilvl="1">
      <w:start w:val="1"/>
      <w:numFmt w:val="decimal"/>
      <w:pStyle w:val="TLTLevel2"/>
      <w:lvlText w:val="%1.%2"/>
      <w:lvlJc w:val="left"/>
      <w:pPr>
        <w:ind w:left="720" w:hanging="720"/>
      </w:pPr>
      <w:rPr>
        <w:rFonts w:hint="default"/>
        <w:b w:val="0"/>
      </w:rPr>
    </w:lvl>
    <w:lvl w:ilvl="2">
      <w:start w:val="1"/>
      <w:numFmt w:val="decimal"/>
      <w:pStyle w:val="TLTLevel3"/>
      <w:lvlText w:val="%1.%2.%3"/>
      <w:lvlJc w:val="left"/>
      <w:pPr>
        <w:ind w:left="1803" w:hanging="1083"/>
      </w:pPr>
      <w:rPr>
        <w:rFonts w:hint="default"/>
      </w:rPr>
    </w:lvl>
    <w:lvl w:ilvl="3">
      <w:start w:val="1"/>
      <w:numFmt w:val="lowerLetter"/>
      <w:pStyle w:val="TLTLevel4"/>
      <w:lvlText w:val="(%4)"/>
      <w:lvlJc w:val="left"/>
      <w:pPr>
        <w:ind w:left="1935" w:hanging="1083"/>
      </w:pPr>
      <w:rPr>
        <w:rFonts w:hint="default"/>
      </w:rPr>
    </w:lvl>
    <w:lvl w:ilvl="4">
      <w:start w:val="1"/>
      <w:numFmt w:val="lowerRoman"/>
      <w:pStyle w:val="TLTLevel5"/>
      <w:lvlText w:val="(%5)"/>
      <w:lvlJc w:val="left"/>
      <w:pPr>
        <w:ind w:left="2523" w:hanging="720"/>
      </w:pPr>
      <w:rPr>
        <w:rFonts w:hint="default"/>
      </w:rPr>
    </w:lvl>
    <w:lvl w:ilvl="5">
      <w:start w:val="1"/>
      <w:numFmt w:val="none"/>
      <w:suff w:val="nothing"/>
      <w:lvlText w:val=""/>
      <w:lvlJc w:val="left"/>
      <w:pPr>
        <w:ind w:left="2523" w:hanging="720"/>
      </w:pPr>
      <w:rPr>
        <w:rFonts w:hint="default"/>
      </w:rPr>
    </w:lvl>
    <w:lvl w:ilvl="6">
      <w:start w:val="1"/>
      <w:numFmt w:val="none"/>
      <w:suff w:val="nothing"/>
      <w:lvlText w:val=""/>
      <w:lvlJc w:val="left"/>
      <w:pPr>
        <w:ind w:left="2523" w:hanging="720"/>
      </w:pPr>
      <w:rPr>
        <w:rFonts w:hint="default"/>
      </w:rPr>
    </w:lvl>
    <w:lvl w:ilvl="7">
      <w:start w:val="1"/>
      <w:numFmt w:val="none"/>
      <w:suff w:val="nothing"/>
      <w:lvlText w:val=""/>
      <w:lvlJc w:val="left"/>
      <w:pPr>
        <w:ind w:left="2523" w:hanging="720"/>
      </w:pPr>
      <w:rPr>
        <w:rFonts w:hint="default"/>
      </w:rPr>
    </w:lvl>
    <w:lvl w:ilvl="8">
      <w:start w:val="1"/>
      <w:numFmt w:val="none"/>
      <w:suff w:val="nothing"/>
      <w:lvlText w:val=""/>
      <w:lvlJc w:val="left"/>
      <w:pPr>
        <w:ind w:left="2523" w:hanging="720"/>
      </w:pPr>
      <w:rPr>
        <w:rFonts w:hint="default"/>
      </w:rPr>
    </w:lvl>
  </w:abstractNum>
  <w:abstractNum w:abstractNumId="57" w15:restartNumberingAfterBreak="0">
    <w:nsid w:val="4FD14616"/>
    <w:multiLevelType w:val="multilevel"/>
    <w:tmpl w:val="46E0686A"/>
    <w:lvl w:ilvl="0">
      <w:start w:val="42"/>
      <w:numFmt w:val="decimal"/>
      <w:lvlText w:val="%1"/>
      <w:lvlJc w:val="left"/>
      <w:pPr>
        <w:ind w:left="503" w:hanging="503"/>
      </w:pPr>
      <w:rPr>
        <w:rFonts w:hint="default"/>
        <w:b/>
        <w:bCs/>
      </w:rPr>
    </w:lvl>
    <w:lvl w:ilvl="1">
      <w:start w:val="10"/>
      <w:numFmt w:val="decimal"/>
      <w:lvlText w:val="%1.%2"/>
      <w:lvlJc w:val="left"/>
      <w:pPr>
        <w:ind w:left="503" w:hanging="503"/>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58" w15:restartNumberingAfterBreak="0">
    <w:nsid w:val="508011B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59" w15:restartNumberingAfterBreak="0">
    <w:nsid w:val="577B5A92"/>
    <w:multiLevelType w:val="multilevel"/>
    <w:tmpl w:val="F09E69F2"/>
    <w:lvl w:ilvl="0">
      <w:start w:val="2"/>
      <w:numFmt w:val="decimal"/>
      <w:lvlText w:val="%1."/>
      <w:lvlJc w:val="left"/>
      <w:pPr>
        <w:tabs>
          <w:tab w:val="num" w:pos="720"/>
        </w:tabs>
        <w:ind w:left="720" w:hanging="720"/>
      </w:pPr>
      <w:rPr>
        <w:rFonts w:hint="default"/>
        <w:b/>
        <w:i w:val="0"/>
        <w:caps w:val="0"/>
        <w:sz w:val="22"/>
        <w:szCs w:val="22"/>
      </w:rPr>
    </w:lvl>
    <w:lvl w:ilvl="1">
      <w:start w:val="1"/>
      <w:numFmt w:val="decimal"/>
      <w:lvlText w:val="%1.%2"/>
      <w:lvlJc w:val="left"/>
      <w:pPr>
        <w:tabs>
          <w:tab w:val="num" w:pos="1004"/>
        </w:tabs>
        <w:ind w:left="1004" w:hanging="720"/>
      </w:pPr>
      <w:rPr>
        <w:rFonts w:asciiTheme="minorHAnsi" w:hAnsiTheme="minorHAnsi" w:cstheme="minorHAnsi" w:hint="default"/>
        <w:b w:val="0"/>
        <w:i w:val="0"/>
        <w:caps w:val="0"/>
        <w:sz w:val="22"/>
        <w:szCs w:val="22"/>
      </w:rPr>
    </w:lvl>
    <w:lvl w:ilvl="2">
      <w:start w:val="1"/>
      <w:numFmt w:val="lowerLetter"/>
      <w:lvlText w:val="(%3)"/>
      <w:lvlJc w:val="left"/>
      <w:pPr>
        <w:tabs>
          <w:tab w:val="num" w:pos="1712"/>
        </w:tabs>
        <w:ind w:left="1712" w:hanging="720"/>
      </w:pPr>
      <w:rPr>
        <w:rFonts w:asciiTheme="minorHAnsi" w:hAnsiTheme="minorHAnsi" w:cstheme="minorHAnsi" w:hint="default"/>
        <w:b w:val="0"/>
        <w:i w:val="0"/>
        <w:caps w:val="0"/>
        <w:color w:val="auto"/>
        <w:sz w:val="22"/>
        <w:szCs w:val="22"/>
      </w:rPr>
    </w:lvl>
    <w:lvl w:ilvl="3">
      <w:start w:val="1"/>
      <w:numFmt w:val="lowerRoman"/>
      <w:lvlText w:val="(%4)"/>
      <w:lvlJc w:val="right"/>
      <w:pPr>
        <w:tabs>
          <w:tab w:val="num" w:pos="2313"/>
        </w:tabs>
        <w:ind w:left="2313" w:hanging="720"/>
      </w:pPr>
      <w:rPr>
        <w:rFonts w:ascii="Lucida Sans Unicode" w:eastAsia="Lucida Sans Unicode" w:hAnsi="Lucida Sans Unicode" w:cs="Lucida Sans Unicode" w:hint="default"/>
        <w:b w:val="0"/>
        <w:i w:val="0"/>
        <w:sz w:val="18"/>
        <w:szCs w:val="18"/>
      </w:rPr>
    </w:lvl>
    <w:lvl w:ilvl="4">
      <w:start w:val="1"/>
      <w:numFmt w:val="lowerRoman"/>
      <w:lvlText w:val="(%5)"/>
      <w:lvlJc w:val="left"/>
      <w:pPr>
        <w:tabs>
          <w:tab w:val="num" w:pos="3033"/>
        </w:tabs>
        <w:ind w:left="3033" w:hanging="720"/>
      </w:pPr>
      <w:rPr>
        <w:rFonts w:ascii="Lucida Sans Unicode" w:eastAsia="Lucida Sans Unicode" w:hAnsi="Lucida Sans Unicode" w:cs="Lucida Sans Unicode" w:hint="default"/>
        <w:b w:val="0"/>
        <w:i w:val="0"/>
        <w:sz w:val="18"/>
        <w:szCs w:val="18"/>
      </w:rPr>
    </w:lvl>
    <w:lvl w:ilvl="5">
      <w:start w:val="1"/>
      <w:numFmt w:val="lowerRoman"/>
      <w:lvlText w:val="(%6)"/>
      <w:lvlJc w:val="left"/>
      <w:pPr>
        <w:tabs>
          <w:tab w:val="num" w:pos="3033"/>
        </w:tabs>
        <w:ind w:left="3033" w:hanging="720"/>
      </w:pPr>
      <w:rPr>
        <w:rFonts w:ascii="Lucida Sans Unicode" w:eastAsia="Times New Roman" w:hAnsi="Lucida Sans Unicode" w:cs="Lucida Sans Unicode" w:hint="default"/>
        <w:b w:val="0"/>
        <w:i w:val="0"/>
        <w:sz w:val="18"/>
        <w:szCs w:val="18"/>
      </w:rPr>
    </w:lvl>
    <w:lvl w:ilvl="6">
      <w:start w:val="1"/>
      <w:numFmt w:val="decimal"/>
      <w:lvlText w:val="%7."/>
      <w:lvlJc w:val="left"/>
      <w:pPr>
        <w:tabs>
          <w:tab w:val="num" w:pos="3753"/>
        </w:tabs>
        <w:ind w:left="3753" w:hanging="720"/>
      </w:pPr>
      <w:rPr>
        <w:rFonts w:hint="default"/>
      </w:rPr>
    </w:lvl>
    <w:lvl w:ilvl="7">
      <w:start w:val="1"/>
      <w:numFmt w:val="decimal"/>
      <w:lvlText w:val="%8."/>
      <w:lvlJc w:val="left"/>
      <w:pPr>
        <w:tabs>
          <w:tab w:val="num" w:pos="4473"/>
        </w:tabs>
        <w:ind w:left="4473" w:hanging="720"/>
      </w:pPr>
      <w:rPr>
        <w:rFonts w:hint="default"/>
        <w:b w:val="0"/>
        <w:i w:val="0"/>
        <w:sz w:val="22"/>
      </w:rPr>
    </w:lvl>
    <w:lvl w:ilvl="8">
      <w:start w:val="1"/>
      <w:numFmt w:val="decimal"/>
      <w:lvlText w:val="%9."/>
      <w:lvlJc w:val="left"/>
      <w:pPr>
        <w:tabs>
          <w:tab w:val="num" w:pos="5193"/>
        </w:tabs>
        <w:ind w:left="5193" w:hanging="720"/>
      </w:pPr>
      <w:rPr>
        <w:rFonts w:hint="default"/>
        <w:b w:val="0"/>
        <w:i w:val="0"/>
        <w:sz w:val="22"/>
      </w:rPr>
    </w:lvl>
  </w:abstractNum>
  <w:abstractNum w:abstractNumId="60" w15:restartNumberingAfterBreak="0">
    <w:nsid w:val="57F21751"/>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1" w15:restartNumberingAfterBreak="0">
    <w:nsid w:val="57F345DC"/>
    <w:multiLevelType w:val="multilevel"/>
    <w:tmpl w:val="0994DD32"/>
    <w:styleLink w:val="OPCC2sectionlist"/>
    <w:lvl w:ilvl="0">
      <w:start w:val="1"/>
      <w:numFmt w:val="decimal"/>
      <w:suff w:val="space"/>
      <w:lvlText w:val="Section %1:"/>
      <w:lvlJc w:val="left"/>
      <w:pPr>
        <w:ind w:left="2202" w:hanging="360"/>
      </w:pPr>
      <w:rPr>
        <w:rFonts w:hint="default"/>
      </w:rPr>
    </w:lvl>
    <w:lvl w:ilvl="1">
      <w:start w:val="1"/>
      <w:numFmt w:val="decimal"/>
      <w:suff w:val="space"/>
      <w:lvlText w:val="%1.%2"/>
      <w:lvlJc w:val="left"/>
      <w:pPr>
        <w:ind w:left="357" w:hanging="357"/>
      </w:pPr>
      <w:rPr>
        <w:rFonts w:hint="default"/>
      </w:rPr>
    </w:lvl>
    <w:lvl w:ilvl="2">
      <w:start w:val="1"/>
      <w:numFmt w:val="decimal"/>
      <w:lvlText w:val="%3"/>
      <w:lvlJc w:val="left"/>
      <w:pPr>
        <w:ind w:left="680" w:hanging="680"/>
      </w:pPr>
      <w:rPr>
        <w:rFonts w:ascii="Arial" w:eastAsia="Arial" w:hAnsi="Arial" w:cs="Arial"/>
      </w:rPr>
    </w:lvl>
    <w:lvl w:ilvl="3">
      <w:start w:val="1"/>
      <w:numFmt w:val="decimal"/>
      <w:lvlText w:val="%1.%2.%3.%4"/>
      <w:lvlJc w:val="left"/>
      <w:pPr>
        <w:ind w:left="1134" w:hanging="777"/>
      </w:pPr>
      <w:rPr>
        <w:rFonts w:hint="default"/>
      </w:rPr>
    </w:lvl>
    <w:lvl w:ilvl="4">
      <w:start w:val="1"/>
      <w:numFmt w:val="lowerLetter"/>
      <w:lvlText w:val="(%5)"/>
      <w:lvlJc w:val="left"/>
      <w:pPr>
        <w:ind w:left="1718" w:hanging="68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58754076"/>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3" w15:restartNumberingAfterBreak="0">
    <w:nsid w:val="59513AF6"/>
    <w:multiLevelType w:val="hybridMultilevel"/>
    <w:tmpl w:val="38E297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5C877D71"/>
    <w:multiLevelType w:val="hybridMultilevel"/>
    <w:tmpl w:val="748CAE50"/>
    <w:lvl w:ilvl="0" w:tplc="08090001">
      <w:start w:val="1"/>
      <w:numFmt w:val="bullet"/>
      <w:lvlText w:val=""/>
      <w:lvlJc w:val="left"/>
      <w:pPr>
        <w:ind w:left="1437" w:hanging="360"/>
      </w:pPr>
      <w:rPr>
        <w:rFonts w:ascii="Symbol" w:hAnsi="Symbol" w:hint="default"/>
      </w:rPr>
    </w:lvl>
    <w:lvl w:ilvl="1" w:tplc="08090003" w:tentative="1">
      <w:start w:val="1"/>
      <w:numFmt w:val="bullet"/>
      <w:lvlText w:val="o"/>
      <w:lvlJc w:val="left"/>
      <w:pPr>
        <w:ind w:left="2157" w:hanging="360"/>
      </w:pPr>
      <w:rPr>
        <w:rFonts w:ascii="Courier New" w:hAnsi="Courier New" w:cs="Courier New" w:hint="default"/>
      </w:rPr>
    </w:lvl>
    <w:lvl w:ilvl="2" w:tplc="08090005" w:tentative="1">
      <w:start w:val="1"/>
      <w:numFmt w:val="bullet"/>
      <w:lvlText w:val=""/>
      <w:lvlJc w:val="left"/>
      <w:pPr>
        <w:ind w:left="2877" w:hanging="360"/>
      </w:pPr>
      <w:rPr>
        <w:rFonts w:ascii="Wingdings" w:hAnsi="Wingdings" w:hint="default"/>
      </w:rPr>
    </w:lvl>
    <w:lvl w:ilvl="3" w:tplc="08090001" w:tentative="1">
      <w:start w:val="1"/>
      <w:numFmt w:val="bullet"/>
      <w:lvlText w:val=""/>
      <w:lvlJc w:val="left"/>
      <w:pPr>
        <w:ind w:left="3597" w:hanging="360"/>
      </w:pPr>
      <w:rPr>
        <w:rFonts w:ascii="Symbol" w:hAnsi="Symbol" w:hint="default"/>
      </w:rPr>
    </w:lvl>
    <w:lvl w:ilvl="4" w:tplc="08090003" w:tentative="1">
      <w:start w:val="1"/>
      <w:numFmt w:val="bullet"/>
      <w:lvlText w:val="o"/>
      <w:lvlJc w:val="left"/>
      <w:pPr>
        <w:ind w:left="4317" w:hanging="360"/>
      </w:pPr>
      <w:rPr>
        <w:rFonts w:ascii="Courier New" w:hAnsi="Courier New" w:cs="Courier New" w:hint="default"/>
      </w:rPr>
    </w:lvl>
    <w:lvl w:ilvl="5" w:tplc="08090005" w:tentative="1">
      <w:start w:val="1"/>
      <w:numFmt w:val="bullet"/>
      <w:lvlText w:val=""/>
      <w:lvlJc w:val="left"/>
      <w:pPr>
        <w:ind w:left="5037" w:hanging="360"/>
      </w:pPr>
      <w:rPr>
        <w:rFonts w:ascii="Wingdings" w:hAnsi="Wingdings" w:hint="default"/>
      </w:rPr>
    </w:lvl>
    <w:lvl w:ilvl="6" w:tplc="08090001" w:tentative="1">
      <w:start w:val="1"/>
      <w:numFmt w:val="bullet"/>
      <w:lvlText w:val=""/>
      <w:lvlJc w:val="left"/>
      <w:pPr>
        <w:ind w:left="5757" w:hanging="360"/>
      </w:pPr>
      <w:rPr>
        <w:rFonts w:ascii="Symbol" w:hAnsi="Symbol" w:hint="default"/>
      </w:rPr>
    </w:lvl>
    <w:lvl w:ilvl="7" w:tplc="08090003" w:tentative="1">
      <w:start w:val="1"/>
      <w:numFmt w:val="bullet"/>
      <w:lvlText w:val="o"/>
      <w:lvlJc w:val="left"/>
      <w:pPr>
        <w:ind w:left="6477" w:hanging="360"/>
      </w:pPr>
      <w:rPr>
        <w:rFonts w:ascii="Courier New" w:hAnsi="Courier New" w:cs="Courier New" w:hint="default"/>
      </w:rPr>
    </w:lvl>
    <w:lvl w:ilvl="8" w:tplc="08090005" w:tentative="1">
      <w:start w:val="1"/>
      <w:numFmt w:val="bullet"/>
      <w:lvlText w:val=""/>
      <w:lvlJc w:val="left"/>
      <w:pPr>
        <w:ind w:left="7197" w:hanging="360"/>
      </w:pPr>
      <w:rPr>
        <w:rFonts w:ascii="Wingdings" w:hAnsi="Wingdings" w:hint="default"/>
      </w:rPr>
    </w:lvl>
  </w:abstractNum>
  <w:abstractNum w:abstractNumId="65" w15:restartNumberingAfterBreak="0">
    <w:nsid w:val="62787184"/>
    <w:multiLevelType w:val="multilevel"/>
    <w:tmpl w:val="5BBA44F8"/>
    <w:lvl w:ilvl="0">
      <w:start w:val="1"/>
      <w:numFmt w:val="decimal"/>
      <w:pStyle w:val="Level1"/>
      <w:lvlText w:val="%1."/>
      <w:lvlJc w:val="left"/>
      <w:pPr>
        <w:tabs>
          <w:tab w:val="num" w:pos="1031"/>
        </w:tabs>
        <w:ind w:left="1031" w:hanging="851"/>
      </w:pPr>
      <w:rPr>
        <w:rFonts w:ascii="Calibri" w:hAnsi="Calibri" w:cs="Calibri" w:hint="default"/>
        <w:b/>
        <w:sz w:val="22"/>
        <w:szCs w:val="22"/>
      </w:rPr>
    </w:lvl>
    <w:lvl w:ilvl="1">
      <w:start w:val="1"/>
      <w:numFmt w:val="decimal"/>
      <w:pStyle w:val="Level2"/>
      <w:lvlText w:val="%1.%2"/>
      <w:lvlJc w:val="left"/>
      <w:pPr>
        <w:tabs>
          <w:tab w:val="num" w:pos="851"/>
        </w:tabs>
        <w:ind w:left="851" w:hanging="851"/>
      </w:pPr>
      <w:rPr>
        <w:rFonts w:cs="Times New Roman"/>
        <w:b w:val="0"/>
        <w:i w:val="0"/>
      </w:rPr>
    </w:lvl>
    <w:lvl w:ilvl="2">
      <w:start w:val="1"/>
      <w:numFmt w:val="decimal"/>
      <w:pStyle w:val="Level3"/>
      <w:lvlText w:val="%1.%2.%3"/>
      <w:lvlJc w:val="left"/>
      <w:pPr>
        <w:tabs>
          <w:tab w:val="num" w:pos="1411"/>
        </w:tabs>
        <w:ind w:left="1411" w:hanging="850"/>
      </w:pPr>
      <w:rPr>
        <w:rFonts w:cs="Times New Roman"/>
        <w:b w:val="0"/>
        <w:i w:val="0"/>
      </w:rPr>
    </w:lvl>
    <w:lvl w:ilvl="3">
      <w:start w:val="1"/>
      <w:numFmt w:val="decimal"/>
      <w:pStyle w:val="Level4"/>
      <w:lvlText w:val="%1.%2.%3.%4"/>
      <w:lvlJc w:val="left"/>
      <w:pPr>
        <w:tabs>
          <w:tab w:val="num" w:pos="2835"/>
        </w:tabs>
        <w:ind w:left="2835" w:hanging="1134"/>
      </w:pPr>
      <w:rPr>
        <w:rFonts w:cs="Times New Roman"/>
        <w:b w:val="0"/>
        <w:i w:val="0"/>
      </w:rPr>
    </w:lvl>
    <w:lvl w:ilvl="4">
      <w:start w:val="1"/>
      <w:numFmt w:val="lowerLetter"/>
      <w:pStyle w:val="Level5"/>
      <w:lvlText w:val="(%5)"/>
      <w:lvlJc w:val="left"/>
      <w:pPr>
        <w:tabs>
          <w:tab w:val="num" w:pos="2835"/>
        </w:tabs>
        <w:ind w:left="2835" w:hanging="1134"/>
      </w:pPr>
      <w:rPr>
        <w:rFonts w:cs="Times New Roman"/>
        <w:b w:val="0"/>
        <w:i w:val="0"/>
      </w:rPr>
    </w:lvl>
    <w:lvl w:ilvl="5">
      <w:start w:val="1"/>
      <w:numFmt w:val="none"/>
      <w:lvlText w:val="(Not Defined)"/>
      <w:lvlJc w:val="left"/>
      <w:pPr>
        <w:tabs>
          <w:tab w:val="num" w:pos="3240"/>
        </w:tabs>
        <w:ind w:left="2736" w:hanging="936"/>
      </w:pPr>
      <w:rPr>
        <w:rFonts w:cs="Times New Roman"/>
      </w:rPr>
    </w:lvl>
    <w:lvl w:ilvl="6">
      <w:start w:val="1"/>
      <w:numFmt w:val="none"/>
      <w:lvlText w:val="(Not Defined)"/>
      <w:lvlJc w:val="left"/>
      <w:pPr>
        <w:tabs>
          <w:tab w:val="num" w:pos="3600"/>
        </w:tabs>
        <w:ind w:left="3240" w:hanging="1080"/>
      </w:pPr>
      <w:rPr>
        <w:rFonts w:cs="Times New Roman"/>
      </w:rPr>
    </w:lvl>
    <w:lvl w:ilvl="7">
      <w:start w:val="1"/>
      <w:numFmt w:val="none"/>
      <w:lvlText w:val="(Not Defined)"/>
      <w:lvlJc w:val="left"/>
      <w:pPr>
        <w:tabs>
          <w:tab w:val="num" w:pos="3960"/>
        </w:tabs>
        <w:ind w:left="3744" w:hanging="1224"/>
      </w:pPr>
      <w:rPr>
        <w:rFonts w:cs="Times New Roman"/>
      </w:rPr>
    </w:lvl>
    <w:lvl w:ilvl="8">
      <w:start w:val="1"/>
      <w:numFmt w:val="none"/>
      <w:lvlText w:val="(Not Defined)"/>
      <w:lvlJc w:val="left"/>
      <w:pPr>
        <w:tabs>
          <w:tab w:val="num" w:pos="4320"/>
        </w:tabs>
        <w:ind w:left="4320" w:hanging="1440"/>
      </w:pPr>
      <w:rPr>
        <w:rFonts w:cs="Times New Roman"/>
      </w:rPr>
    </w:lvl>
  </w:abstractNum>
  <w:abstractNum w:abstractNumId="66" w15:restartNumberingAfterBreak="0">
    <w:nsid w:val="63667A44"/>
    <w:multiLevelType w:val="multilevel"/>
    <w:tmpl w:val="D3283332"/>
    <w:lvl w:ilvl="0">
      <w:start w:val="1"/>
      <w:numFmt w:val="decimal"/>
      <w:lvlText w:val="%1."/>
      <w:lvlJc w:val="left"/>
      <w:pPr>
        <w:tabs>
          <w:tab w:val="num" w:pos="570"/>
        </w:tabs>
        <w:ind w:left="570" w:hanging="570"/>
      </w:pPr>
      <w:rPr>
        <w:rFonts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15:restartNumberingAfterBreak="0">
    <w:nsid w:val="643A4304"/>
    <w:multiLevelType w:val="multilevel"/>
    <w:tmpl w:val="8398FC2E"/>
    <w:lvl w:ilvl="0">
      <w:start w:val="29"/>
      <w:numFmt w:val="decimal"/>
      <w:lvlText w:val="%1"/>
      <w:lvlJc w:val="left"/>
      <w:pPr>
        <w:ind w:left="503" w:hanging="503"/>
      </w:pPr>
      <w:rPr>
        <w:rFonts w:hint="default"/>
      </w:rPr>
    </w:lvl>
    <w:lvl w:ilvl="1">
      <w:start w:val="13"/>
      <w:numFmt w:val="decimal"/>
      <w:lvlText w:val="%1.%2"/>
      <w:lvlJc w:val="left"/>
      <w:pPr>
        <w:ind w:left="503" w:hanging="503"/>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8" w15:restartNumberingAfterBreak="0">
    <w:nsid w:val="65D20044"/>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69" w15:restartNumberingAfterBreak="0">
    <w:nsid w:val="66966731"/>
    <w:multiLevelType w:val="multilevel"/>
    <w:tmpl w:val="23C0FF02"/>
    <w:lvl w:ilvl="0">
      <w:start w:val="1"/>
      <w:numFmt w:val="upperLetter"/>
      <w:pStyle w:val="ABackground"/>
      <w:lvlText w:val="(%1)"/>
      <w:lvlJc w:val="left"/>
      <w:pPr>
        <w:tabs>
          <w:tab w:val="num" w:pos="720"/>
        </w:tabs>
        <w:ind w:left="720" w:hanging="720"/>
      </w:pPr>
      <w:rPr>
        <w:rFonts w:ascii="Lucida Sans Unicode" w:hAnsi="Lucida Sans Unicode" w:hint="default"/>
        <w:b w:val="0"/>
        <w:i w:val="0"/>
        <w:caps/>
        <w:sz w:val="18"/>
        <w:szCs w:val="18"/>
      </w:rPr>
    </w:lvl>
    <w:lvl w:ilvl="1">
      <w:start w:val="1"/>
      <w:numFmt w:val="lowerLetter"/>
      <w:pStyle w:val="BackSubClause"/>
      <w:lvlText w:val="(%2)"/>
      <w:lvlJc w:val="left"/>
      <w:pPr>
        <w:tabs>
          <w:tab w:val="num" w:pos="1366"/>
        </w:tabs>
        <w:ind w:left="1366" w:hanging="646"/>
      </w:pPr>
      <w:rPr>
        <w:rFonts w:ascii="Lucida Sans Unicode" w:hAnsi="Lucida Sans Unicode" w:hint="default"/>
        <w:b w:val="0"/>
        <w:i w:val="0"/>
        <w:caps w:val="0"/>
        <w:sz w:val="18"/>
        <w:szCs w:val="18"/>
      </w:rPr>
    </w:lvl>
    <w:lvl w:ilvl="2">
      <w:start w:val="1"/>
      <w:numFmt w:val="lowerLetter"/>
      <w:lvlText w:val="(%3)"/>
      <w:lvlJc w:val="left"/>
      <w:pPr>
        <w:tabs>
          <w:tab w:val="num" w:pos="1559"/>
        </w:tabs>
        <w:ind w:left="1559" w:hanging="567"/>
      </w:pPr>
      <w:rPr>
        <w:rFonts w:hint="default"/>
        <w:b w:val="0"/>
        <w:i w:val="0"/>
        <w:sz w:val="20"/>
      </w:rPr>
    </w:lvl>
    <w:lvl w:ilvl="3">
      <w:start w:val="1"/>
      <w:numFmt w:val="lowerRoman"/>
      <w:lvlText w:val="(%4)"/>
      <w:lvlJc w:val="left"/>
      <w:pPr>
        <w:tabs>
          <w:tab w:val="num" w:pos="2421"/>
        </w:tabs>
        <w:ind w:left="2268" w:hanging="567"/>
      </w:pPr>
      <w:rPr>
        <w:rFonts w:hint="default"/>
        <w:b w:val="0"/>
        <w:i w:val="0"/>
        <w:sz w:val="20"/>
      </w:rPr>
    </w:lvl>
    <w:lvl w:ilvl="4">
      <w:start w:val="1"/>
      <w:numFmt w:val="upperLetter"/>
      <w:lvlText w:val="(%5)"/>
      <w:lvlJc w:val="left"/>
      <w:pPr>
        <w:tabs>
          <w:tab w:val="num" w:pos="2880"/>
        </w:tabs>
        <w:ind w:left="2880" w:hanging="720"/>
      </w:pPr>
      <w:rPr>
        <w:rFonts w:hint="default"/>
        <w:b w:val="0"/>
        <w:i w:val="0"/>
        <w:sz w:val="22"/>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0" w15:restartNumberingAfterBreak="0">
    <w:nsid w:val="66A50F18"/>
    <w:multiLevelType w:val="hybridMultilevel"/>
    <w:tmpl w:val="0F92D5A4"/>
    <w:lvl w:ilvl="0" w:tplc="B40A66C4">
      <w:start w:val="1"/>
      <w:numFmt w:val="decimal"/>
      <w:lvlText w:val="%1."/>
      <w:lvlJc w:val="left"/>
      <w:pPr>
        <w:ind w:left="720" w:hanging="360"/>
      </w:pPr>
      <w:rPr>
        <w:b w:val="0"/>
        <w:sz w:val="22"/>
        <w:szCs w:val="22"/>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67AC710A"/>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2" w15:restartNumberingAfterBreak="0">
    <w:nsid w:val="68EE4E53"/>
    <w:multiLevelType w:val="multilevel"/>
    <w:tmpl w:val="E1D41150"/>
    <w:lvl w:ilvl="0">
      <w:start w:val="22"/>
      <w:numFmt w:val="decimal"/>
      <w:lvlText w:val="%1"/>
      <w:lvlJc w:val="left"/>
      <w:pPr>
        <w:ind w:left="428" w:hanging="428"/>
      </w:pPr>
      <w:rPr>
        <w:rFonts w:hint="default"/>
      </w:rPr>
    </w:lvl>
    <w:lvl w:ilvl="1">
      <w:start w:val="1"/>
      <w:numFmt w:val="decimal"/>
      <w:lvlText w:val="%1.%2"/>
      <w:lvlJc w:val="left"/>
      <w:pPr>
        <w:ind w:left="428" w:hanging="428"/>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6A14466B"/>
    <w:multiLevelType w:val="hybridMultilevel"/>
    <w:tmpl w:val="5C64FE28"/>
    <w:lvl w:ilvl="0" w:tplc="FFFFFFFF">
      <w:start w:val="1"/>
      <w:numFmt w:val="bullet"/>
      <w:pStyle w:val="Bullet1"/>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6A510065"/>
    <w:multiLevelType w:val="multilevel"/>
    <w:tmpl w:val="C4045B60"/>
    <w:lvl w:ilvl="0">
      <w:start w:val="20"/>
      <w:numFmt w:val="decimal"/>
      <w:lvlText w:val="%1"/>
      <w:lvlJc w:val="left"/>
      <w:pPr>
        <w:ind w:left="555" w:hanging="555"/>
      </w:pPr>
      <w:rPr>
        <w:rFonts w:hint="default"/>
      </w:rPr>
    </w:lvl>
    <w:lvl w:ilvl="1">
      <w:start w:val="4"/>
      <w:numFmt w:val="decimal"/>
      <w:lvlText w:val="%1.%2"/>
      <w:lvlJc w:val="left"/>
      <w:pPr>
        <w:ind w:left="697" w:hanging="555"/>
      </w:pPr>
      <w:rPr>
        <w:rFonts w:hint="default"/>
      </w:rPr>
    </w:lvl>
    <w:lvl w:ilvl="2">
      <w:start w:val="5"/>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576" w:hanging="1440"/>
      </w:pPr>
      <w:rPr>
        <w:rFonts w:hint="default"/>
      </w:rPr>
    </w:lvl>
  </w:abstractNum>
  <w:abstractNum w:abstractNumId="75" w15:restartNumberingAfterBreak="0">
    <w:nsid w:val="6A5D43B5"/>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6" w15:restartNumberingAfterBreak="0">
    <w:nsid w:val="6C98146C"/>
    <w:multiLevelType w:val="hybridMultilevel"/>
    <w:tmpl w:val="FFFFFFFF"/>
    <w:lvl w:ilvl="0" w:tplc="3A8EE6E6">
      <w:start w:val="1"/>
      <w:numFmt w:val="bullet"/>
      <w:lvlText w:val=""/>
      <w:lvlJc w:val="left"/>
      <w:pPr>
        <w:ind w:left="720" w:hanging="360"/>
      </w:pPr>
      <w:rPr>
        <w:rFonts w:ascii="Symbol" w:hAnsi="Symbol" w:hint="default"/>
      </w:rPr>
    </w:lvl>
    <w:lvl w:ilvl="1" w:tplc="B38C7B7A">
      <w:start w:val="1"/>
      <w:numFmt w:val="bullet"/>
      <w:lvlText w:val=""/>
      <w:lvlJc w:val="left"/>
      <w:pPr>
        <w:ind w:left="1440" w:hanging="360"/>
      </w:pPr>
      <w:rPr>
        <w:rFonts w:ascii="Symbol" w:hAnsi="Symbol" w:hint="default"/>
      </w:rPr>
    </w:lvl>
    <w:lvl w:ilvl="2" w:tplc="6E3C7E88">
      <w:start w:val="1"/>
      <w:numFmt w:val="bullet"/>
      <w:lvlText w:val=""/>
      <w:lvlJc w:val="left"/>
      <w:pPr>
        <w:ind w:left="2160" w:hanging="360"/>
      </w:pPr>
      <w:rPr>
        <w:rFonts w:ascii="Wingdings" w:hAnsi="Wingdings" w:hint="default"/>
      </w:rPr>
    </w:lvl>
    <w:lvl w:ilvl="3" w:tplc="CECCF322">
      <w:start w:val="1"/>
      <w:numFmt w:val="bullet"/>
      <w:lvlText w:val=""/>
      <w:lvlJc w:val="left"/>
      <w:pPr>
        <w:ind w:left="2880" w:hanging="360"/>
      </w:pPr>
      <w:rPr>
        <w:rFonts w:ascii="Symbol" w:hAnsi="Symbol" w:hint="default"/>
      </w:rPr>
    </w:lvl>
    <w:lvl w:ilvl="4" w:tplc="0258274C">
      <w:start w:val="1"/>
      <w:numFmt w:val="bullet"/>
      <w:lvlText w:val="o"/>
      <w:lvlJc w:val="left"/>
      <w:pPr>
        <w:ind w:left="3600" w:hanging="360"/>
      </w:pPr>
      <w:rPr>
        <w:rFonts w:ascii="Courier New" w:hAnsi="Courier New" w:hint="default"/>
      </w:rPr>
    </w:lvl>
    <w:lvl w:ilvl="5" w:tplc="F6CE07C8">
      <w:start w:val="1"/>
      <w:numFmt w:val="bullet"/>
      <w:lvlText w:val=""/>
      <w:lvlJc w:val="left"/>
      <w:pPr>
        <w:ind w:left="4320" w:hanging="360"/>
      </w:pPr>
      <w:rPr>
        <w:rFonts w:ascii="Wingdings" w:hAnsi="Wingdings" w:hint="default"/>
      </w:rPr>
    </w:lvl>
    <w:lvl w:ilvl="6" w:tplc="FB268D32">
      <w:start w:val="1"/>
      <w:numFmt w:val="bullet"/>
      <w:lvlText w:val=""/>
      <w:lvlJc w:val="left"/>
      <w:pPr>
        <w:ind w:left="5040" w:hanging="360"/>
      </w:pPr>
      <w:rPr>
        <w:rFonts w:ascii="Symbol" w:hAnsi="Symbol" w:hint="default"/>
      </w:rPr>
    </w:lvl>
    <w:lvl w:ilvl="7" w:tplc="4344F7F6">
      <w:start w:val="1"/>
      <w:numFmt w:val="bullet"/>
      <w:lvlText w:val="o"/>
      <w:lvlJc w:val="left"/>
      <w:pPr>
        <w:ind w:left="5760" w:hanging="360"/>
      </w:pPr>
      <w:rPr>
        <w:rFonts w:ascii="Courier New" w:hAnsi="Courier New" w:hint="default"/>
      </w:rPr>
    </w:lvl>
    <w:lvl w:ilvl="8" w:tplc="1EE0DD06">
      <w:start w:val="1"/>
      <w:numFmt w:val="bullet"/>
      <w:lvlText w:val=""/>
      <w:lvlJc w:val="left"/>
      <w:pPr>
        <w:ind w:left="6480" w:hanging="360"/>
      </w:pPr>
      <w:rPr>
        <w:rFonts w:ascii="Wingdings" w:hAnsi="Wingdings" w:hint="default"/>
      </w:rPr>
    </w:lvl>
  </w:abstractNum>
  <w:abstractNum w:abstractNumId="77" w15:restartNumberingAfterBreak="0">
    <w:nsid w:val="6F630905"/>
    <w:multiLevelType w:val="multilevel"/>
    <w:tmpl w:val="AC40B3D6"/>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Theme="minorHAnsi" w:hAnsiTheme="minorHAnsi" w:cstheme="minorHAnsi" w:hint="default"/>
        <w:b w:val="0"/>
        <w:i w:val="0"/>
        <w:color w:val="auto"/>
        <w:sz w:val="22"/>
        <w:szCs w:val="22"/>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78" w15:restartNumberingAfterBreak="0">
    <w:nsid w:val="702C2885"/>
    <w:multiLevelType w:val="multilevel"/>
    <w:tmpl w:val="0F745380"/>
    <w:numStyleLink w:val="Bullets"/>
  </w:abstractNum>
  <w:abstractNum w:abstractNumId="79" w15:restartNumberingAfterBreak="0">
    <w:nsid w:val="70524E6E"/>
    <w:multiLevelType w:val="multilevel"/>
    <w:tmpl w:val="D046A95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00" w:hanging="720"/>
      </w:pPr>
      <w:rPr>
        <w:rFonts w:hint="default"/>
      </w:rPr>
    </w:lvl>
    <w:lvl w:ilvl="3">
      <w:start w:val="1"/>
      <w:numFmt w:val="decimal"/>
      <w:lvlText w:val="%1.%2.%3.%4"/>
      <w:lvlJc w:val="left"/>
      <w:pPr>
        <w:ind w:left="690" w:hanging="720"/>
      </w:pPr>
      <w:rPr>
        <w:rFonts w:hint="default"/>
      </w:rPr>
    </w:lvl>
    <w:lvl w:ilvl="4">
      <w:start w:val="1"/>
      <w:numFmt w:val="decimal"/>
      <w:lvlText w:val="%1.%2.%3.%4.%5"/>
      <w:lvlJc w:val="left"/>
      <w:pPr>
        <w:ind w:left="1040" w:hanging="1080"/>
      </w:pPr>
      <w:rPr>
        <w:rFonts w:hint="default"/>
      </w:rPr>
    </w:lvl>
    <w:lvl w:ilvl="5">
      <w:start w:val="1"/>
      <w:numFmt w:val="decimal"/>
      <w:lvlText w:val="%1.%2.%3.%4.%5.%6"/>
      <w:lvlJc w:val="left"/>
      <w:pPr>
        <w:ind w:left="1030" w:hanging="1080"/>
      </w:pPr>
      <w:rPr>
        <w:rFonts w:hint="default"/>
      </w:rPr>
    </w:lvl>
    <w:lvl w:ilvl="6">
      <w:start w:val="1"/>
      <w:numFmt w:val="decimal"/>
      <w:lvlText w:val="%1.%2.%3.%4.%5.%6.%7"/>
      <w:lvlJc w:val="left"/>
      <w:pPr>
        <w:ind w:left="1380" w:hanging="1440"/>
      </w:pPr>
      <w:rPr>
        <w:rFonts w:hint="default"/>
      </w:rPr>
    </w:lvl>
    <w:lvl w:ilvl="7">
      <w:start w:val="1"/>
      <w:numFmt w:val="decimal"/>
      <w:lvlText w:val="%1.%2.%3.%4.%5.%6.%7.%8"/>
      <w:lvlJc w:val="left"/>
      <w:pPr>
        <w:ind w:left="1370" w:hanging="1440"/>
      </w:pPr>
      <w:rPr>
        <w:rFonts w:hint="default"/>
      </w:rPr>
    </w:lvl>
    <w:lvl w:ilvl="8">
      <w:start w:val="1"/>
      <w:numFmt w:val="decimal"/>
      <w:lvlText w:val="%1.%2.%3.%4.%5.%6.%7.%8.%9"/>
      <w:lvlJc w:val="left"/>
      <w:pPr>
        <w:ind w:left="1720" w:hanging="1800"/>
      </w:pPr>
      <w:rPr>
        <w:rFonts w:hint="default"/>
      </w:rPr>
    </w:lvl>
  </w:abstractNum>
  <w:abstractNum w:abstractNumId="80" w15:restartNumberingAfterBreak="0">
    <w:nsid w:val="707A40C2"/>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1" w15:restartNumberingAfterBreak="0">
    <w:nsid w:val="70887321"/>
    <w:multiLevelType w:val="hybridMultilevel"/>
    <w:tmpl w:val="2450594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2" w15:restartNumberingAfterBreak="0">
    <w:nsid w:val="725F0520"/>
    <w:multiLevelType w:val="multilevel"/>
    <w:tmpl w:val="BCBAE2C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3" w15:restartNumberingAfterBreak="0">
    <w:nsid w:val="771777AD"/>
    <w:multiLevelType w:val="multilevel"/>
    <w:tmpl w:val="019C28B4"/>
    <w:lvl w:ilvl="0">
      <w:start w:val="1"/>
      <w:numFmt w:val="decimal"/>
      <w:pStyle w:val="1Parties"/>
      <w:lvlText w:val="(%1)"/>
      <w:lvlJc w:val="left"/>
      <w:pPr>
        <w:tabs>
          <w:tab w:val="num" w:pos="720"/>
        </w:tabs>
        <w:ind w:left="720" w:hanging="720"/>
      </w:pPr>
    </w:lvl>
    <w:lvl w:ilvl="1">
      <w:start w:val="1"/>
      <w:numFmt w:val="lowerLetter"/>
      <w:pStyle w:val="Scha"/>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4" w15:restartNumberingAfterBreak="0">
    <w:nsid w:val="77D61255"/>
    <w:multiLevelType w:val="multilevel"/>
    <w:tmpl w:val="11DC9A9A"/>
    <w:lvl w:ilvl="0">
      <w:start w:val="1"/>
      <w:numFmt w:val="decimal"/>
      <w:lvlText w:val="%1."/>
      <w:lvlJc w:val="left"/>
      <w:pPr>
        <w:tabs>
          <w:tab w:val="num" w:pos="1287"/>
        </w:tabs>
        <w:ind w:left="1287" w:hanging="720"/>
      </w:pPr>
      <w:rPr>
        <w:b/>
        <w:i w:val="0"/>
        <w:caps w:val="0"/>
        <w:sz w:val="22"/>
        <w:szCs w:val="22"/>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2279"/>
        </w:tabs>
        <w:ind w:left="2279" w:hanging="720"/>
      </w:pPr>
      <w:rPr>
        <w:rFonts w:asciiTheme="minorHAnsi" w:hAnsiTheme="minorHAnsi" w:cstheme="minorHAnsi" w:hint="default"/>
        <w:b w:val="0"/>
        <w:i w:val="0"/>
        <w:color w:val="auto"/>
        <w:sz w:val="22"/>
        <w:szCs w:val="22"/>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5" w15:restartNumberingAfterBreak="0">
    <w:nsid w:val="79492948"/>
    <w:multiLevelType w:val="multilevel"/>
    <w:tmpl w:val="A4EC864C"/>
    <w:lvl w:ilvl="0">
      <w:start w:val="1"/>
      <w:numFmt w:val="decimal"/>
      <w:lvlText w:val="%1."/>
      <w:lvlJc w:val="left"/>
      <w:pPr>
        <w:tabs>
          <w:tab w:val="num" w:pos="1287"/>
        </w:tabs>
        <w:ind w:left="1287" w:hanging="720"/>
      </w:pPr>
      <w:rPr>
        <w:b/>
        <w:i w:val="0"/>
        <w:caps w:val="0"/>
        <w:sz w:val="18"/>
        <w:szCs w:val="18"/>
      </w:rPr>
    </w:lvl>
    <w:lvl w:ilvl="1">
      <w:start w:val="1"/>
      <w:numFmt w:val="decimal"/>
      <w:lvlText w:val="%1.%2"/>
      <w:lvlJc w:val="left"/>
      <w:pPr>
        <w:tabs>
          <w:tab w:val="num" w:pos="1571"/>
        </w:tabs>
        <w:ind w:left="1571" w:hanging="720"/>
      </w:pPr>
      <w:rPr>
        <w:rFonts w:ascii="Lucida Sans Unicode" w:hAnsi="Lucida Sans Unicode" w:hint="default"/>
        <w:b w:val="0"/>
        <w:i w:val="0"/>
        <w:caps w:val="0"/>
        <w:sz w:val="18"/>
        <w:szCs w:val="18"/>
      </w:rPr>
    </w:lvl>
    <w:lvl w:ilvl="2">
      <w:start w:val="1"/>
      <w:numFmt w:val="lowerLetter"/>
      <w:lvlText w:val="(%3)"/>
      <w:lvlJc w:val="left"/>
      <w:pPr>
        <w:tabs>
          <w:tab w:val="num" w:pos="1571"/>
        </w:tabs>
        <w:ind w:left="1571" w:hanging="720"/>
      </w:pPr>
      <w:rPr>
        <w:rFonts w:ascii="Lucida Sans Unicode" w:hAnsi="Lucida Sans Unicode" w:hint="default"/>
        <w:b w:val="0"/>
        <w:i w:val="0"/>
        <w:color w:val="auto"/>
        <w:sz w:val="18"/>
        <w:szCs w:val="18"/>
      </w:rPr>
    </w:lvl>
    <w:lvl w:ilvl="3">
      <w:start w:val="1"/>
      <w:numFmt w:val="lowerRoman"/>
      <w:lvlText w:val="(%4)"/>
      <w:lvlJc w:val="left"/>
      <w:pPr>
        <w:tabs>
          <w:tab w:val="num" w:pos="2880"/>
        </w:tabs>
        <w:ind w:left="2880" w:hanging="720"/>
      </w:pPr>
      <w:rPr>
        <w:rFonts w:ascii="Lucida Sans Unicode" w:hAnsi="Lucida Sans Unicode" w:hint="default"/>
        <w:b w:val="0"/>
        <w:i w:val="0"/>
        <w:sz w:val="18"/>
        <w:szCs w:val="18"/>
      </w:rPr>
    </w:lvl>
    <w:lvl w:ilvl="4">
      <w:start w:val="1"/>
      <w:numFmt w:val="upperLetter"/>
      <w:lvlText w:val="(%5)"/>
      <w:lvlJc w:val="left"/>
      <w:pPr>
        <w:tabs>
          <w:tab w:val="num" w:pos="3600"/>
        </w:tabs>
        <w:ind w:left="3600" w:hanging="720"/>
      </w:pPr>
      <w:rPr>
        <w:rFonts w:ascii="Lucida Sans Unicode" w:hAnsi="Lucida Sans Unicode" w:hint="default"/>
        <w:b w:val="0"/>
        <w:i w:val="0"/>
        <w:sz w:val="18"/>
        <w:szCs w:val="18"/>
      </w:rPr>
    </w:lvl>
    <w:lvl w:ilvl="5">
      <w:start w:val="1"/>
      <w:numFmt w:val="decimal"/>
      <w:lvlText w:val="%6."/>
      <w:lvlJc w:val="left"/>
      <w:pPr>
        <w:tabs>
          <w:tab w:val="num" w:pos="3600"/>
        </w:tabs>
        <w:ind w:left="3600" w:hanging="720"/>
      </w:pPr>
      <w:rPr>
        <w:rFonts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hint="default"/>
        <w:b w:val="0"/>
        <w:i w:val="0"/>
        <w:sz w:val="22"/>
      </w:rPr>
    </w:lvl>
    <w:lvl w:ilvl="8">
      <w:start w:val="1"/>
      <w:numFmt w:val="decimal"/>
      <w:lvlText w:val="%9."/>
      <w:lvlJc w:val="left"/>
      <w:pPr>
        <w:tabs>
          <w:tab w:val="num" w:pos="5760"/>
        </w:tabs>
        <w:ind w:left="5760" w:hanging="720"/>
      </w:pPr>
      <w:rPr>
        <w:rFonts w:hint="default"/>
        <w:b w:val="0"/>
        <w:i w:val="0"/>
        <w:sz w:val="22"/>
      </w:rPr>
    </w:lvl>
  </w:abstractNum>
  <w:abstractNum w:abstractNumId="86" w15:restartNumberingAfterBreak="0">
    <w:nsid w:val="7BBB7DDA"/>
    <w:multiLevelType w:val="multilevel"/>
    <w:tmpl w:val="D2C68AC6"/>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7" w15:restartNumberingAfterBreak="0">
    <w:nsid w:val="7DB5644F"/>
    <w:multiLevelType w:val="hybridMultilevel"/>
    <w:tmpl w:val="8BCC9C08"/>
    <w:name w:val="main_list"/>
    <w:lvl w:ilvl="0" w:tplc="FFFFFFFF">
      <w:start w:val="1"/>
      <w:numFmt w:val="bullet"/>
      <w:pStyle w:val="Bullet3"/>
      <w:lvlText w:val=""/>
      <w:lvlJc w:val="left"/>
      <w:pPr>
        <w:tabs>
          <w:tab w:val="num" w:pos="1945"/>
        </w:tabs>
        <w:ind w:left="1945" w:hanging="35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260216077">
    <w:abstractNumId w:val="70"/>
  </w:num>
  <w:num w:numId="2" w16cid:durableId="1492062465">
    <w:abstractNumId w:val="63"/>
  </w:num>
  <w:num w:numId="3" w16cid:durableId="2064862387">
    <w:abstractNumId w:val="66"/>
  </w:num>
  <w:num w:numId="4" w16cid:durableId="2077893173">
    <w:abstractNumId w:val="12"/>
  </w:num>
  <w:num w:numId="5" w16cid:durableId="53697031">
    <w:abstractNumId w:val="65"/>
  </w:num>
  <w:num w:numId="6" w16cid:durableId="1956058084">
    <w:abstractNumId w:val="49"/>
  </w:num>
  <w:num w:numId="7" w16cid:durableId="182982571">
    <w:abstractNumId w:val="6"/>
  </w:num>
  <w:num w:numId="8" w16cid:durableId="55513004">
    <w:abstractNumId w:val="78"/>
  </w:num>
  <w:num w:numId="9" w16cid:durableId="1314216951">
    <w:abstractNumId w:val="56"/>
  </w:num>
  <w:num w:numId="10" w16cid:durableId="1358506055">
    <w:abstractNumId w:val="79"/>
  </w:num>
  <w:num w:numId="11" w16cid:durableId="1505585478">
    <w:abstractNumId w:val="9"/>
  </w:num>
  <w:num w:numId="12" w16cid:durableId="1300383100">
    <w:abstractNumId w:val="10"/>
  </w:num>
  <w:num w:numId="13" w16cid:durableId="1621377215">
    <w:abstractNumId w:val="83"/>
  </w:num>
  <w:num w:numId="14" w16cid:durableId="756639109">
    <w:abstractNumId w:val="69"/>
  </w:num>
  <w:num w:numId="15" w16cid:durableId="1646934083">
    <w:abstractNumId w:val="84"/>
  </w:num>
  <w:num w:numId="16" w16cid:durableId="297417823">
    <w:abstractNumId w:val="54"/>
  </w:num>
  <w:num w:numId="17" w16cid:durableId="1093890401">
    <w:abstractNumId w:val="73"/>
  </w:num>
  <w:num w:numId="18" w16cid:durableId="1422490389">
    <w:abstractNumId w:val="38"/>
  </w:num>
  <w:num w:numId="19" w16cid:durableId="932129942">
    <w:abstractNumId w:val="87"/>
  </w:num>
  <w:num w:numId="20" w16cid:durableId="534150734">
    <w:abstractNumId w:val="41"/>
  </w:num>
  <w:num w:numId="21" w16cid:durableId="1365131563">
    <w:abstractNumId w:val="5"/>
  </w:num>
  <w:num w:numId="22" w16cid:durableId="379208228">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16287191">
    <w:abstractNumId w:val="59"/>
  </w:num>
  <w:num w:numId="24" w16cid:durableId="1365718081">
    <w:abstractNumId w:val="71"/>
  </w:num>
  <w:num w:numId="25" w16cid:durableId="1449204620">
    <w:abstractNumId w:val="60"/>
  </w:num>
  <w:num w:numId="26" w16cid:durableId="2133478926">
    <w:abstractNumId w:val="47"/>
  </w:num>
  <w:num w:numId="27" w16cid:durableId="640109862">
    <w:abstractNumId w:val="53"/>
  </w:num>
  <w:num w:numId="28" w16cid:durableId="2129278068">
    <w:abstractNumId w:val="45"/>
  </w:num>
  <w:num w:numId="29" w16cid:durableId="134419171">
    <w:abstractNumId w:val="24"/>
  </w:num>
  <w:num w:numId="30" w16cid:durableId="1261596700">
    <w:abstractNumId w:val="18"/>
  </w:num>
  <w:num w:numId="31" w16cid:durableId="761796974">
    <w:abstractNumId w:val="25"/>
  </w:num>
  <w:num w:numId="32" w16cid:durableId="1226912946">
    <w:abstractNumId w:val="30"/>
  </w:num>
  <w:num w:numId="33" w16cid:durableId="1125656757">
    <w:abstractNumId w:val="13"/>
  </w:num>
  <w:num w:numId="34" w16cid:durableId="1802192469">
    <w:abstractNumId w:val="48"/>
  </w:num>
  <w:num w:numId="35" w16cid:durableId="1837108234">
    <w:abstractNumId w:val="85"/>
  </w:num>
  <w:num w:numId="36" w16cid:durableId="270820628">
    <w:abstractNumId w:val="39"/>
  </w:num>
  <w:num w:numId="37" w16cid:durableId="2137986384">
    <w:abstractNumId w:val="33"/>
  </w:num>
  <w:num w:numId="38" w16cid:durableId="1441873932">
    <w:abstractNumId w:val="52"/>
  </w:num>
  <w:num w:numId="39" w16cid:durableId="1007244787">
    <w:abstractNumId w:val="77"/>
  </w:num>
  <w:num w:numId="40" w16cid:durableId="621112255">
    <w:abstractNumId w:val="35"/>
  </w:num>
  <w:num w:numId="41" w16cid:durableId="1507673995">
    <w:abstractNumId w:val="40"/>
  </w:num>
  <w:num w:numId="42" w16cid:durableId="1592660687">
    <w:abstractNumId w:val="68"/>
  </w:num>
  <w:num w:numId="43" w16cid:durableId="1223323568">
    <w:abstractNumId w:val="58"/>
  </w:num>
  <w:num w:numId="44" w16cid:durableId="1907841334">
    <w:abstractNumId w:val="17"/>
  </w:num>
  <w:num w:numId="45" w16cid:durableId="736591769">
    <w:abstractNumId w:val="29"/>
  </w:num>
  <w:num w:numId="46" w16cid:durableId="1695574213">
    <w:abstractNumId w:val="23"/>
  </w:num>
  <w:num w:numId="47" w16cid:durableId="450518805">
    <w:abstractNumId w:val="34"/>
  </w:num>
  <w:num w:numId="48" w16cid:durableId="2062629821">
    <w:abstractNumId w:val="80"/>
  </w:num>
  <w:num w:numId="49" w16cid:durableId="290480132">
    <w:abstractNumId w:val="1"/>
  </w:num>
  <w:num w:numId="50" w16cid:durableId="1244607479">
    <w:abstractNumId w:val="62"/>
  </w:num>
  <w:num w:numId="51" w16cid:durableId="1285648451">
    <w:abstractNumId w:val="43"/>
  </w:num>
  <w:num w:numId="52" w16cid:durableId="74858412">
    <w:abstractNumId w:val="75"/>
  </w:num>
  <w:num w:numId="53" w16cid:durableId="1658609136">
    <w:abstractNumId w:val="46"/>
  </w:num>
  <w:num w:numId="54" w16cid:durableId="724331328">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2913031">
    <w:abstractNumId w:val="16"/>
  </w:num>
  <w:num w:numId="56" w16cid:durableId="1144732776">
    <w:abstractNumId w:val="14"/>
  </w:num>
  <w:num w:numId="57" w16cid:durableId="181332415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3722225">
    <w:abstractNumId w:val="21"/>
  </w:num>
  <w:num w:numId="59" w16cid:durableId="673412557">
    <w:abstractNumId w:val="82"/>
  </w:num>
  <w:num w:numId="60" w16cid:durableId="306588245">
    <w:abstractNumId w:val="32"/>
  </w:num>
  <w:num w:numId="61" w16cid:durableId="661012298">
    <w:abstractNumId w:val="4"/>
  </w:num>
  <w:num w:numId="62" w16cid:durableId="1212308680">
    <w:abstractNumId w:val="19"/>
  </w:num>
  <w:num w:numId="63" w16cid:durableId="778185347">
    <w:abstractNumId w:val="42"/>
  </w:num>
  <w:num w:numId="64" w16cid:durableId="2107728962">
    <w:abstractNumId w:val="15"/>
  </w:num>
  <w:num w:numId="65" w16cid:durableId="196033856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num>
  <w:num w:numId="66" w16cid:durableId="780733690">
    <w:abstractNumId w:val="20"/>
  </w:num>
  <w:num w:numId="67" w16cid:durableId="1967226062">
    <w:abstractNumId w:val="51"/>
  </w:num>
  <w:num w:numId="68" w16cid:durableId="839269484">
    <w:abstractNumId w:val="8"/>
  </w:num>
  <w:num w:numId="69" w16cid:durableId="900672624">
    <w:abstractNumId w:val="31"/>
  </w:num>
  <w:num w:numId="70" w16cid:durableId="205921439">
    <w:abstractNumId w:val="28"/>
  </w:num>
  <w:num w:numId="71" w16cid:durableId="841898260">
    <w:abstractNumId w:val="57"/>
  </w:num>
  <w:num w:numId="72" w16cid:durableId="495607236">
    <w:abstractNumId w:val="37"/>
  </w:num>
  <w:num w:numId="73" w16cid:durableId="1620065814">
    <w:abstractNumId w:val="11"/>
  </w:num>
  <w:num w:numId="74" w16cid:durableId="2146580221">
    <w:abstractNumId w:val="61"/>
  </w:num>
  <w:num w:numId="75" w16cid:durableId="1237088944">
    <w:abstractNumId w:val="36"/>
  </w:num>
  <w:num w:numId="76" w16cid:durableId="301538900">
    <w:abstractNumId w:val="44"/>
  </w:num>
  <w:num w:numId="77" w16cid:durableId="732581795">
    <w:abstractNumId w:val="26"/>
  </w:num>
  <w:num w:numId="78" w16cid:durableId="1953052338">
    <w:abstractNumId w:val="74"/>
  </w:num>
  <w:num w:numId="79" w16cid:durableId="2012371581">
    <w:abstractNumId w:val="27"/>
  </w:num>
  <w:num w:numId="80" w16cid:durableId="939722508">
    <w:abstractNumId w:val="2"/>
  </w:num>
  <w:num w:numId="81" w16cid:durableId="1978223507">
    <w:abstractNumId w:val="55"/>
  </w:num>
  <w:num w:numId="82" w16cid:durableId="306132296">
    <w:abstractNumId w:val="86"/>
  </w:num>
  <w:num w:numId="83" w16cid:durableId="286130263">
    <w:abstractNumId w:val="14"/>
    <w:lvlOverride w:ilvl="0">
      <w:startOverride w:val="1"/>
    </w:lvlOverride>
    <w:lvlOverride w:ilvl="1">
      <w:startOverride w:val="2"/>
    </w:lvlOverride>
  </w:num>
  <w:num w:numId="84" w16cid:durableId="673143828">
    <w:abstractNumId w:val="72"/>
  </w:num>
  <w:num w:numId="85" w16cid:durableId="1404374235">
    <w:abstractNumId w:val="0"/>
  </w:num>
  <w:num w:numId="86" w16cid:durableId="1188954285">
    <w:abstractNumId w:val="22"/>
  </w:num>
  <w:num w:numId="87" w16cid:durableId="327368213">
    <w:abstractNumId w:val="81"/>
  </w:num>
  <w:num w:numId="88" w16cid:durableId="697660365">
    <w:abstractNumId w:val="64"/>
  </w:num>
  <w:num w:numId="89" w16cid:durableId="1216042771">
    <w:abstractNumId w:val="76"/>
  </w:num>
  <w:num w:numId="90" w16cid:durableId="404032068">
    <w:abstractNumId w:val="3"/>
  </w:num>
  <w:num w:numId="91" w16cid:durableId="405417261">
    <w:abstractNumId w:val="67"/>
  </w:num>
  <w:num w:numId="92" w16cid:durableId="1257665633">
    <w:abstractNumId w:val="7"/>
  </w:num>
  <w:numIdMacAtCleanup w:val="9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4"/>
    <w:rsid w:val="000748BE"/>
    <w:rsid w:val="000751B7"/>
    <w:rsid w:val="0007606A"/>
    <w:rsid w:val="00084E5F"/>
    <w:rsid w:val="000A3599"/>
    <w:rsid w:val="000A5E00"/>
    <w:rsid w:val="000C4894"/>
    <w:rsid w:val="000D70C6"/>
    <w:rsid w:val="000E3151"/>
    <w:rsid w:val="000F1559"/>
    <w:rsid w:val="000F2BE0"/>
    <w:rsid w:val="000F523C"/>
    <w:rsid w:val="00103E25"/>
    <w:rsid w:val="00120BC9"/>
    <w:rsid w:val="00131B2F"/>
    <w:rsid w:val="00160131"/>
    <w:rsid w:val="001612DE"/>
    <w:rsid w:val="00177457"/>
    <w:rsid w:val="00182531"/>
    <w:rsid w:val="00191432"/>
    <w:rsid w:val="001A76EC"/>
    <w:rsid w:val="001B2648"/>
    <w:rsid w:val="001C6E9F"/>
    <w:rsid w:val="001C7ED3"/>
    <w:rsid w:val="001D71B9"/>
    <w:rsid w:val="001E57B6"/>
    <w:rsid w:val="001F300C"/>
    <w:rsid w:val="002112BB"/>
    <w:rsid w:val="00245CBA"/>
    <w:rsid w:val="00257ED8"/>
    <w:rsid w:val="0026164F"/>
    <w:rsid w:val="00286263"/>
    <w:rsid w:val="00294E9F"/>
    <w:rsid w:val="002A0B7F"/>
    <w:rsid w:val="002B05FF"/>
    <w:rsid w:val="002B2C41"/>
    <w:rsid w:val="002D7F8B"/>
    <w:rsid w:val="002E5CA3"/>
    <w:rsid w:val="002F069F"/>
    <w:rsid w:val="002F2778"/>
    <w:rsid w:val="003206DC"/>
    <w:rsid w:val="00326820"/>
    <w:rsid w:val="00390D8F"/>
    <w:rsid w:val="003C05D5"/>
    <w:rsid w:val="003D5AF8"/>
    <w:rsid w:val="003E601D"/>
    <w:rsid w:val="003E769C"/>
    <w:rsid w:val="00455AAB"/>
    <w:rsid w:val="004566E8"/>
    <w:rsid w:val="004623EF"/>
    <w:rsid w:val="004D4396"/>
    <w:rsid w:val="004F0164"/>
    <w:rsid w:val="004F122D"/>
    <w:rsid w:val="00503798"/>
    <w:rsid w:val="005050EE"/>
    <w:rsid w:val="00506225"/>
    <w:rsid w:val="005125A6"/>
    <w:rsid w:val="00533F68"/>
    <w:rsid w:val="005449E9"/>
    <w:rsid w:val="00560D7F"/>
    <w:rsid w:val="005A66B4"/>
    <w:rsid w:val="005E5AAB"/>
    <w:rsid w:val="005F3AB3"/>
    <w:rsid w:val="005F4D62"/>
    <w:rsid w:val="00602351"/>
    <w:rsid w:val="006142D3"/>
    <w:rsid w:val="00641811"/>
    <w:rsid w:val="00680546"/>
    <w:rsid w:val="00687C02"/>
    <w:rsid w:val="006970CA"/>
    <w:rsid w:val="006E7FF5"/>
    <w:rsid w:val="00732DAE"/>
    <w:rsid w:val="00787B91"/>
    <w:rsid w:val="007A0C2B"/>
    <w:rsid w:val="007B2E36"/>
    <w:rsid w:val="007D3C28"/>
    <w:rsid w:val="007D7626"/>
    <w:rsid w:val="007F6251"/>
    <w:rsid w:val="00804F17"/>
    <w:rsid w:val="008160A7"/>
    <w:rsid w:val="008E0A78"/>
    <w:rsid w:val="008E53A0"/>
    <w:rsid w:val="008F0924"/>
    <w:rsid w:val="008F79DE"/>
    <w:rsid w:val="008F7B62"/>
    <w:rsid w:val="00900306"/>
    <w:rsid w:val="00916944"/>
    <w:rsid w:val="00925FFE"/>
    <w:rsid w:val="00927852"/>
    <w:rsid w:val="009349B9"/>
    <w:rsid w:val="00937732"/>
    <w:rsid w:val="00967B03"/>
    <w:rsid w:val="00985B55"/>
    <w:rsid w:val="00996670"/>
    <w:rsid w:val="009A246F"/>
    <w:rsid w:val="009C4381"/>
    <w:rsid w:val="009C58EE"/>
    <w:rsid w:val="009D575D"/>
    <w:rsid w:val="009E0FB9"/>
    <w:rsid w:val="00A031F4"/>
    <w:rsid w:val="00A32EDA"/>
    <w:rsid w:val="00A55B37"/>
    <w:rsid w:val="00A86C49"/>
    <w:rsid w:val="00A90678"/>
    <w:rsid w:val="00A92B8A"/>
    <w:rsid w:val="00AB04CA"/>
    <w:rsid w:val="00AB0C23"/>
    <w:rsid w:val="00AD3AC6"/>
    <w:rsid w:val="00B00DBB"/>
    <w:rsid w:val="00B03038"/>
    <w:rsid w:val="00B07E5E"/>
    <w:rsid w:val="00B22BE4"/>
    <w:rsid w:val="00B26B52"/>
    <w:rsid w:val="00B31441"/>
    <w:rsid w:val="00B3673F"/>
    <w:rsid w:val="00B5022F"/>
    <w:rsid w:val="00B5328C"/>
    <w:rsid w:val="00B96FE4"/>
    <w:rsid w:val="00BA4159"/>
    <w:rsid w:val="00BC6865"/>
    <w:rsid w:val="00BD3D57"/>
    <w:rsid w:val="00C30992"/>
    <w:rsid w:val="00C53F5E"/>
    <w:rsid w:val="00C608A2"/>
    <w:rsid w:val="00C75513"/>
    <w:rsid w:val="00CA4E9C"/>
    <w:rsid w:val="00CB1514"/>
    <w:rsid w:val="00CE6185"/>
    <w:rsid w:val="00D016DD"/>
    <w:rsid w:val="00D3074A"/>
    <w:rsid w:val="00D71BB3"/>
    <w:rsid w:val="00D72CD1"/>
    <w:rsid w:val="00D72FA4"/>
    <w:rsid w:val="00D90162"/>
    <w:rsid w:val="00DB6ED0"/>
    <w:rsid w:val="00DC4902"/>
    <w:rsid w:val="00DD71B1"/>
    <w:rsid w:val="00E21AAF"/>
    <w:rsid w:val="00E54170"/>
    <w:rsid w:val="00E670DA"/>
    <w:rsid w:val="00E777B8"/>
    <w:rsid w:val="00E80CB9"/>
    <w:rsid w:val="00E85699"/>
    <w:rsid w:val="00E86E2F"/>
    <w:rsid w:val="00E97F65"/>
    <w:rsid w:val="00F027AA"/>
    <w:rsid w:val="00F30EB3"/>
    <w:rsid w:val="00F51197"/>
    <w:rsid w:val="00F62EDD"/>
    <w:rsid w:val="00FF1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47C033"/>
  <w15:chartTrackingRefBased/>
  <w15:docId w15:val="{CB276219-EFF9-4BE6-B832-B563AA0AE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2BE4"/>
    <w:pPr>
      <w:spacing w:after="0" w:line="240" w:lineRule="auto"/>
    </w:pPr>
    <w:rPr>
      <w:rFonts w:ascii="Calibri" w:eastAsia="Times New Roman" w:hAnsi="Calibri" w:cs="Times New Roman"/>
      <w:szCs w:val="20"/>
    </w:rPr>
  </w:style>
  <w:style w:type="paragraph" w:styleId="Heading1">
    <w:name w:val="heading 1"/>
    <w:basedOn w:val="Normal"/>
    <w:next w:val="Normal"/>
    <w:link w:val="Heading1Char"/>
    <w:uiPriority w:val="9"/>
    <w:qFormat/>
    <w:rsid w:val="00B22BE4"/>
    <w:pPr>
      <w:outlineLvl w:val="0"/>
    </w:pPr>
    <w:rPr>
      <w:b/>
      <w:sz w:val="28"/>
      <w:szCs w:val="28"/>
    </w:rPr>
  </w:style>
  <w:style w:type="paragraph" w:styleId="Heading2">
    <w:name w:val="heading 2"/>
    <w:basedOn w:val="Normal"/>
    <w:next w:val="Normal"/>
    <w:link w:val="Heading2Char"/>
    <w:uiPriority w:val="9"/>
    <w:unhideWhenUsed/>
    <w:qFormat/>
    <w:rsid w:val="009C4381"/>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link w:val="Heading3Char"/>
    <w:autoRedefine/>
    <w:qFormat/>
    <w:rsid w:val="008E53A0"/>
    <w:pPr>
      <w:spacing w:after="120"/>
      <w:ind w:left="720"/>
      <w:jc w:val="both"/>
      <w:outlineLvl w:val="2"/>
    </w:pPr>
    <w:rPr>
      <w:rFonts w:ascii="Lucida Sans Unicode" w:eastAsia="Lucida Sans Unicode" w:hAnsi="Lucida Sans Unicode" w:cs="Lucida Sans Unicode"/>
      <w:sz w:val="18"/>
      <w:szCs w:val="18"/>
      <w:lang w:eastAsia="en-US"/>
    </w:rPr>
  </w:style>
  <w:style w:type="paragraph" w:styleId="Heading4">
    <w:name w:val="heading 4"/>
    <w:basedOn w:val="Normal"/>
    <w:next w:val="Normal"/>
    <w:link w:val="Heading4Char"/>
    <w:unhideWhenUsed/>
    <w:qFormat/>
    <w:rsid w:val="00A86C49"/>
    <w:pPr>
      <w:keepNext/>
      <w:keepLines/>
      <w:spacing w:before="40"/>
      <w:outlineLvl w:val="3"/>
    </w:pPr>
    <w:rPr>
      <w:rFonts w:asciiTheme="majorHAnsi" w:eastAsiaTheme="majorEastAsia" w:hAnsiTheme="majorHAnsi" w:cstheme="majorBidi"/>
      <w:i/>
      <w:iCs/>
      <w:color w:val="2E74B5" w:themeColor="accent1" w:themeShade="BF"/>
    </w:rPr>
  </w:style>
  <w:style w:type="paragraph" w:styleId="Heading5">
    <w:name w:val="heading 5"/>
    <w:aliases w:val="Bullet"/>
    <w:basedOn w:val="Normal"/>
    <w:link w:val="Heading5Char"/>
    <w:qFormat/>
    <w:rsid w:val="008E53A0"/>
    <w:pPr>
      <w:tabs>
        <w:tab w:val="num" w:pos="3033"/>
      </w:tabs>
      <w:spacing w:before="120" w:after="120" w:line="340" w:lineRule="atLeast"/>
      <w:ind w:left="3033" w:hanging="720"/>
      <w:jc w:val="both"/>
      <w:outlineLvl w:val="4"/>
    </w:pPr>
    <w:rPr>
      <w:rFonts w:ascii="Lucida Sans Unicode" w:eastAsia="Lucida Sans Unicode" w:hAnsi="Lucida Sans Unicode" w:cs="Lucida Sans Unicode"/>
      <w:sz w:val="18"/>
      <w:szCs w:val="18"/>
      <w:lang w:eastAsia="en-US"/>
    </w:rPr>
  </w:style>
  <w:style w:type="paragraph" w:styleId="Heading6">
    <w:name w:val="heading 6"/>
    <w:basedOn w:val="Normal"/>
    <w:next w:val="Normal"/>
    <w:link w:val="Heading6Char"/>
    <w:autoRedefine/>
    <w:qFormat/>
    <w:rsid w:val="008E53A0"/>
    <w:pPr>
      <w:keepNext/>
      <w:spacing w:before="160" w:after="80" w:line="340" w:lineRule="atLeast"/>
      <w:jc w:val="both"/>
      <w:outlineLvl w:val="5"/>
    </w:pPr>
    <w:rPr>
      <w:rFonts w:ascii="Lucida Sans Unicode" w:eastAsia="Lucida Sans Unicode" w:hAnsi="Lucida Sans Unicode" w:cs="Lucida Sans Unicode"/>
      <w:b/>
      <w:sz w:val="20"/>
      <w:szCs w:val="18"/>
      <w:lang w:eastAsia="en-US"/>
    </w:rPr>
  </w:style>
  <w:style w:type="paragraph" w:styleId="Heading7">
    <w:name w:val="heading 7"/>
    <w:basedOn w:val="Normal"/>
    <w:next w:val="Normal"/>
    <w:link w:val="Heading7Char"/>
    <w:qFormat/>
    <w:rsid w:val="008E53A0"/>
    <w:pPr>
      <w:keepNext/>
      <w:spacing w:before="280" w:after="120" w:line="340" w:lineRule="atLeast"/>
      <w:jc w:val="both"/>
      <w:outlineLvl w:val="6"/>
    </w:pPr>
    <w:rPr>
      <w:rFonts w:ascii="Lucida Sans Unicode" w:eastAsia="Lucida Sans Unicode" w:hAnsi="Lucida Sans Unicode" w:cs="Lucida Sans Unicode"/>
      <w:b/>
      <w:color w:val="000000"/>
      <w:szCs w:val="22"/>
      <w:lang w:eastAsia="en-US"/>
    </w:rPr>
  </w:style>
  <w:style w:type="paragraph" w:styleId="Heading8">
    <w:name w:val="heading 8"/>
    <w:basedOn w:val="Normal"/>
    <w:next w:val="Normal"/>
    <w:link w:val="Heading8Char"/>
    <w:qFormat/>
    <w:rsid w:val="008E53A0"/>
    <w:pPr>
      <w:keepNext/>
      <w:pageBreakBefore/>
      <w:spacing w:after="120" w:line="340" w:lineRule="atLeast"/>
      <w:jc w:val="both"/>
      <w:outlineLvl w:val="7"/>
    </w:pPr>
    <w:rPr>
      <w:rFonts w:ascii="Lucida Sans Unicode" w:eastAsia="Lucida Sans Unicode" w:hAnsi="Lucida Sans Unicode" w:cs="Lucida Sans Unicode"/>
      <w:b/>
      <w:szCs w:val="22"/>
      <w:lang w:eastAsia="en-US"/>
    </w:rPr>
  </w:style>
  <w:style w:type="paragraph" w:styleId="Heading9">
    <w:name w:val="heading 9"/>
    <w:basedOn w:val="Normal"/>
    <w:next w:val="Normal"/>
    <w:link w:val="Heading9Char"/>
    <w:uiPriority w:val="9"/>
    <w:unhideWhenUsed/>
    <w:qFormat/>
    <w:rsid w:val="008E0A78"/>
    <w:pPr>
      <w:keepNext/>
      <w:keepLines/>
      <w:spacing w:before="40" w:line="276" w:lineRule="auto"/>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B22BE4"/>
    <w:pPr>
      <w:tabs>
        <w:tab w:val="center" w:pos="4513"/>
        <w:tab w:val="right" w:pos="9026"/>
      </w:tabs>
    </w:pPr>
    <w:rPr>
      <w:lang w:val="x-none" w:eastAsia="x-none"/>
    </w:rPr>
  </w:style>
  <w:style w:type="character" w:customStyle="1" w:styleId="FooterChar">
    <w:name w:val="Footer Char"/>
    <w:basedOn w:val="DefaultParagraphFont"/>
    <w:link w:val="Footer"/>
    <w:uiPriority w:val="99"/>
    <w:rsid w:val="00B22BE4"/>
    <w:rPr>
      <w:rFonts w:eastAsia="Times New Roman" w:cs="Times New Roman"/>
      <w:sz w:val="24"/>
      <w:szCs w:val="20"/>
      <w:lang w:val="x-none" w:eastAsia="x-none"/>
    </w:rPr>
  </w:style>
  <w:style w:type="paragraph" w:styleId="Header">
    <w:name w:val="header"/>
    <w:basedOn w:val="Normal"/>
    <w:link w:val="HeaderChar"/>
    <w:rsid w:val="00B22BE4"/>
    <w:pPr>
      <w:tabs>
        <w:tab w:val="center" w:pos="4513"/>
        <w:tab w:val="right" w:pos="9026"/>
      </w:tabs>
    </w:pPr>
    <w:rPr>
      <w:lang w:val="x-none" w:eastAsia="x-none"/>
    </w:rPr>
  </w:style>
  <w:style w:type="character" w:customStyle="1" w:styleId="HeaderChar">
    <w:name w:val="Header Char"/>
    <w:basedOn w:val="DefaultParagraphFont"/>
    <w:link w:val="Header"/>
    <w:rsid w:val="00B22BE4"/>
    <w:rPr>
      <w:rFonts w:eastAsia="Times New Roman" w:cs="Times New Roman"/>
      <w:sz w:val="24"/>
      <w:szCs w:val="20"/>
      <w:lang w:val="x-none" w:eastAsia="x-none"/>
    </w:rPr>
  </w:style>
  <w:style w:type="character" w:styleId="PageNumber">
    <w:name w:val="page number"/>
    <w:basedOn w:val="DefaultParagraphFont"/>
    <w:rsid w:val="00B22BE4"/>
  </w:style>
  <w:style w:type="character" w:customStyle="1" w:styleId="Heading1Char">
    <w:name w:val="Heading 1 Char"/>
    <w:basedOn w:val="DefaultParagraphFont"/>
    <w:link w:val="Heading1"/>
    <w:uiPriority w:val="9"/>
    <w:rsid w:val="00B22BE4"/>
    <w:rPr>
      <w:rFonts w:eastAsia="Times New Roman" w:cs="Times New Roman"/>
      <w:b/>
      <w:sz w:val="28"/>
      <w:szCs w:val="28"/>
    </w:rPr>
  </w:style>
  <w:style w:type="paragraph" w:styleId="ListParagraph">
    <w:name w:val="List Paragraph"/>
    <w:aliases w:val="Dot pt,F5 List Paragraph,List Paragraph1,No Spacing1,List Paragraph Char Char Char,Indicator Text,Numbered Para 1,List Paragraph11,Colorful List - Accent 11,Bullet 1,Bullet Points,MAIN CONTENT,List Paragraph2,Normal numbered,OBC Bullet,L"/>
    <w:basedOn w:val="Normal"/>
    <w:link w:val="ListParagraphChar"/>
    <w:uiPriority w:val="34"/>
    <w:qFormat/>
    <w:rsid w:val="00B22BE4"/>
    <w:pPr>
      <w:ind w:left="720"/>
      <w:contextualSpacing/>
    </w:pPr>
  </w:style>
  <w:style w:type="paragraph" w:styleId="BodyText">
    <w:name w:val="Body Text"/>
    <w:basedOn w:val="Normal"/>
    <w:link w:val="BodyTextChar"/>
    <w:rsid w:val="00191432"/>
    <w:pPr>
      <w:spacing w:after="120"/>
    </w:pPr>
    <w:rPr>
      <w:rFonts w:asciiTheme="minorHAnsi" w:hAnsiTheme="minorHAnsi"/>
      <w:sz w:val="24"/>
    </w:rPr>
  </w:style>
  <w:style w:type="character" w:customStyle="1" w:styleId="BodyTextChar">
    <w:name w:val="Body Text Char"/>
    <w:basedOn w:val="DefaultParagraphFont"/>
    <w:link w:val="BodyText"/>
    <w:rsid w:val="00191432"/>
    <w:rPr>
      <w:rFonts w:eastAsia="Times New Roman" w:cs="Times New Roman"/>
      <w:sz w:val="24"/>
      <w:szCs w:val="20"/>
    </w:rPr>
  </w:style>
  <w:style w:type="paragraph" w:styleId="TOC1">
    <w:name w:val="toc 1"/>
    <w:basedOn w:val="Normal"/>
    <w:next w:val="Normal"/>
    <w:autoRedefine/>
    <w:uiPriority w:val="39"/>
    <w:unhideWhenUsed/>
    <w:rsid w:val="00191432"/>
    <w:pPr>
      <w:spacing w:after="100"/>
    </w:pPr>
  </w:style>
  <w:style w:type="paragraph" w:styleId="TOCHeading">
    <w:name w:val="TOC Heading"/>
    <w:basedOn w:val="Heading1"/>
    <w:next w:val="Normal"/>
    <w:uiPriority w:val="39"/>
    <w:semiHidden/>
    <w:unhideWhenUsed/>
    <w:qFormat/>
    <w:rsid w:val="00191432"/>
    <w:pPr>
      <w:keepNext/>
      <w:keepLines/>
      <w:spacing w:before="240"/>
      <w:outlineLvl w:val="9"/>
    </w:pPr>
    <w:rPr>
      <w:rFonts w:asciiTheme="majorHAnsi" w:eastAsiaTheme="majorEastAsia" w:hAnsiTheme="majorHAnsi" w:cstheme="majorBidi"/>
      <w:b w:val="0"/>
      <w:color w:val="2E74B5" w:themeColor="accent1" w:themeShade="BF"/>
      <w:sz w:val="32"/>
      <w:szCs w:val="32"/>
    </w:rPr>
  </w:style>
  <w:style w:type="character" w:customStyle="1" w:styleId="Heading2Char">
    <w:name w:val="Heading 2 Char"/>
    <w:basedOn w:val="DefaultParagraphFont"/>
    <w:link w:val="Heading2"/>
    <w:rsid w:val="009C4381"/>
    <w:rPr>
      <w:rFonts w:asciiTheme="majorHAnsi" w:eastAsiaTheme="majorEastAsia" w:hAnsiTheme="majorHAnsi" w:cstheme="majorBidi"/>
      <w:b/>
      <w:sz w:val="26"/>
      <w:szCs w:val="26"/>
    </w:rPr>
  </w:style>
  <w:style w:type="paragraph" w:styleId="BalloonText">
    <w:name w:val="Balloon Text"/>
    <w:basedOn w:val="Normal"/>
    <w:link w:val="BalloonTextChar"/>
    <w:semiHidden/>
    <w:unhideWhenUsed/>
    <w:rsid w:val="002B2C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2C41"/>
    <w:rPr>
      <w:rFonts w:ascii="Segoe UI" w:eastAsia="Times New Roman" w:hAnsi="Segoe UI" w:cs="Segoe UI"/>
      <w:sz w:val="18"/>
      <w:szCs w:val="18"/>
    </w:rPr>
  </w:style>
  <w:style w:type="table" w:styleId="TableGrid">
    <w:name w:val="Table Grid"/>
    <w:basedOn w:val="TableNormal"/>
    <w:rsid w:val="002112BB"/>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A86C49"/>
    <w:rPr>
      <w:rFonts w:asciiTheme="majorHAnsi" w:eastAsiaTheme="majorEastAsia" w:hAnsiTheme="majorHAnsi" w:cstheme="majorBidi"/>
      <w:i/>
      <w:iCs/>
      <w:color w:val="2E74B5" w:themeColor="accent1" w:themeShade="BF"/>
      <w:szCs w:val="20"/>
    </w:rPr>
  </w:style>
  <w:style w:type="paragraph" w:customStyle="1" w:styleId="Level1">
    <w:name w:val="Level 1"/>
    <w:basedOn w:val="Normal"/>
    <w:rsid w:val="00A86C49"/>
    <w:pPr>
      <w:numPr>
        <w:numId w:val="5"/>
      </w:numPr>
      <w:spacing w:after="240" w:line="312" w:lineRule="auto"/>
      <w:jc w:val="both"/>
      <w:outlineLvl w:val="0"/>
    </w:pPr>
    <w:rPr>
      <w:rFonts w:ascii="Times New Roman" w:eastAsia="Calibri" w:hAnsi="Times New Roman"/>
      <w:sz w:val="24"/>
    </w:rPr>
  </w:style>
  <w:style w:type="paragraph" w:customStyle="1" w:styleId="Level2">
    <w:name w:val="Level 2"/>
    <w:basedOn w:val="Normal"/>
    <w:link w:val="Level2Char"/>
    <w:rsid w:val="00A86C49"/>
    <w:pPr>
      <w:numPr>
        <w:ilvl w:val="1"/>
        <w:numId w:val="5"/>
      </w:numPr>
      <w:spacing w:after="240" w:line="312" w:lineRule="auto"/>
      <w:jc w:val="both"/>
      <w:outlineLvl w:val="1"/>
    </w:pPr>
    <w:rPr>
      <w:rFonts w:ascii="Times New Roman" w:eastAsia="Calibri" w:hAnsi="Times New Roman"/>
      <w:sz w:val="24"/>
    </w:rPr>
  </w:style>
  <w:style w:type="paragraph" w:customStyle="1" w:styleId="Level3">
    <w:name w:val="Level 3"/>
    <w:basedOn w:val="Normal"/>
    <w:link w:val="Level3Char"/>
    <w:rsid w:val="00A86C49"/>
    <w:pPr>
      <w:numPr>
        <w:ilvl w:val="2"/>
        <w:numId w:val="5"/>
      </w:numPr>
      <w:tabs>
        <w:tab w:val="left" w:pos="1701"/>
      </w:tabs>
      <w:spacing w:after="240" w:line="312" w:lineRule="auto"/>
      <w:jc w:val="both"/>
      <w:outlineLvl w:val="2"/>
    </w:pPr>
    <w:rPr>
      <w:rFonts w:ascii="Times New Roman" w:eastAsia="Calibri" w:hAnsi="Times New Roman"/>
      <w:sz w:val="24"/>
    </w:rPr>
  </w:style>
  <w:style w:type="paragraph" w:customStyle="1" w:styleId="Level4">
    <w:name w:val="Level 4"/>
    <w:basedOn w:val="Normal"/>
    <w:rsid w:val="00A86C49"/>
    <w:pPr>
      <w:numPr>
        <w:ilvl w:val="3"/>
        <w:numId w:val="5"/>
      </w:numPr>
      <w:spacing w:after="240" w:line="312" w:lineRule="auto"/>
      <w:jc w:val="both"/>
      <w:outlineLvl w:val="3"/>
    </w:pPr>
    <w:rPr>
      <w:rFonts w:ascii="Times New Roman" w:eastAsia="Calibri" w:hAnsi="Times New Roman"/>
      <w:sz w:val="24"/>
    </w:rPr>
  </w:style>
  <w:style w:type="paragraph" w:customStyle="1" w:styleId="Level5">
    <w:name w:val="Level 5"/>
    <w:basedOn w:val="Normal"/>
    <w:rsid w:val="00A86C49"/>
    <w:pPr>
      <w:numPr>
        <w:ilvl w:val="4"/>
        <w:numId w:val="5"/>
      </w:numPr>
      <w:spacing w:after="240" w:line="312" w:lineRule="auto"/>
      <w:jc w:val="both"/>
      <w:outlineLvl w:val="4"/>
    </w:pPr>
    <w:rPr>
      <w:rFonts w:ascii="Times New Roman" w:eastAsia="Calibri" w:hAnsi="Times New Roman"/>
      <w:sz w:val="24"/>
    </w:rPr>
  </w:style>
  <w:style w:type="character" w:customStyle="1" w:styleId="Level3Char">
    <w:name w:val="Level 3 Char"/>
    <w:link w:val="Level3"/>
    <w:locked/>
    <w:rsid w:val="00A86C49"/>
    <w:rPr>
      <w:rFonts w:ascii="Times New Roman" w:eastAsia="Calibri" w:hAnsi="Times New Roman" w:cs="Times New Roman"/>
      <w:sz w:val="24"/>
      <w:szCs w:val="20"/>
    </w:rPr>
  </w:style>
  <w:style w:type="paragraph" w:customStyle="1" w:styleId="TLTBodyText">
    <w:name w:val="TLT Body Text"/>
    <w:basedOn w:val="Normal"/>
    <w:link w:val="TLTBodyTextChar"/>
    <w:qFormat/>
    <w:rsid w:val="00120BC9"/>
    <w:pPr>
      <w:spacing w:before="100" w:after="200"/>
    </w:pPr>
    <w:rPr>
      <w:rFonts w:ascii="Arial" w:hAnsi="Arial"/>
      <w:sz w:val="20"/>
      <w:szCs w:val="24"/>
    </w:rPr>
  </w:style>
  <w:style w:type="paragraph" w:customStyle="1" w:styleId="TLTBodyTextBold">
    <w:name w:val="TLT Body Text Bold"/>
    <w:basedOn w:val="Normal"/>
    <w:next w:val="TLTBodyText"/>
    <w:link w:val="TLTBodyTextBoldChar"/>
    <w:qFormat/>
    <w:rsid w:val="00120BC9"/>
    <w:pPr>
      <w:spacing w:before="100" w:after="200"/>
    </w:pPr>
    <w:rPr>
      <w:rFonts w:ascii="Arial" w:hAnsi="Arial"/>
      <w:b/>
      <w:sz w:val="20"/>
      <w:szCs w:val="24"/>
    </w:rPr>
  </w:style>
  <w:style w:type="character" w:customStyle="1" w:styleId="TLTBodyTextBoldChar">
    <w:name w:val="TLT Body Text Bold Char"/>
    <w:link w:val="TLTBodyTextBold"/>
    <w:rsid w:val="00120BC9"/>
    <w:rPr>
      <w:rFonts w:ascii="Arial" w:eastAsia="Times New Roman" w:hAnsi="Arial" w:cs="Times New Roman"/>
      <w:b/>
      <w:sz w:val="20"/>
      <w:szCs w:val="24"/>
    </w:rPr>
  </w:style>
  <w:style w:type="paragraph" w:customStyle="1" w:styleId="TLTBulletsBody">
    <w:name w:val="TLT Bullets Body"/>
    <w:basedOn w:val="TLTBodyText"/>
    <w:rsid w:val="00120BC9"/>
    <w:pPr>
      <w:numPr>
        <w:numId w:val="8"/>
      </w:numPr>
      <w:tabs>
        <w:tab w:val="clear" w:pos="720"/>
        <w:tab w:val="num" w:pos="360"/>
      </w:tabs>
      <w:ind w:left="0" w:firstLine="0"/>
    </w:pPr>
  </w:style>
  <w:style w:type="paragraph" w:customStyle="1" w:styleId="TLTBulletsLevel1">
    <w:name w:val="TLT Bullets Level 1"/>
    <w:basedOn w:val="Normal"/>
    <w:rsid w:val="00120BC9"/>
    <w:pPr>
      <w:numPr>
        <w:ilvl w:val="1"/>
        <w:numId w:val="8"/>
      </w:numPr>
      <w:tabs>
        <w:tab w:val="clear" w:pos="720"/>
        <w:tab w:val="num" w:pos="360"/>
        <w:tab w:val="left" w:pos="1797"/>
      </w:tabs>
      <w:spacing w:before="100" w:after="200"/>
      <w:ind w:left="720" w:firstLine="0"/>
    </w:pPr>
    <w:rPr>
      <w:rFonts w:ascii="Arial" w:hAnsi="Arial"/>
      <w:sz w:val="20"/>
      <w:szCs w:val="24"/>
    </w:rPr>
  </w:style>
  <w:style w:type="paragraph" w:customStyle="1" w:styleId="TLTLevel1">
    <w:name w:val="TLT Level 1"/>
    <w:basedOn w:val="TLTBodyText"/>
    <w:next w:val="Normal"/>
    <w:qFormat/>
    <w:rsid w:val="00120BC9"/>
    <w:pPr>
      <w:numPr>
        <w:numId w:val="9"/>
      </w:numPr>
      <w:tabs>
        <w:tab w:val="num" w:pos="360"/>
        <w:tab w:val="left" w:pos="720"/>
      </w:tabs>
      <w:spacing w:before="400"/>
      <w:ind w:left="0" w:firstLine="0"/>
    </w:pPr>
    <w:rPr>
      <w:b/>
    </w:rPr>
  </w:style>
  <w:style w:type="paragraph" w:customStyle="1" w:styleId="TLTLevel2">
    <w:name w:val="TLT Level 2"/>
    <w:basedOn w:val="TLTLevel1"/>
    <w:next w:val="Normal"/>
    <w:rsid w:val="00120BC9"/>
    <w:pPr>
      <w:numPr>
        <w:ilvl w:val="1"/>
      </w:numPr>
      <w:tabs>
        <w:tab w:val="num" w:pos="360"/>
      </w:tabs>
      <w:spacing w:before="100"/>
    </w:pPr>
    <w:rPr>
      <w:b w:val="0"/>
    </w:rPr>
  </w:style>
  <w:style w:type="paragraph" w:customStyle="1" w:styleId="TLTLevel3">
    <w:name w:val="TLT Level 3"/>
    <w:basedOn w:val="TLTLevel2"/>
    <w:next w:val="Normal"/>
    <w:rsid w:val="00120BC9"/>
    <w:pPr>
      <w:numPr>
        <w:ilvl w:val="2"/>
      </w:numPr>
      <w:tabs>
        <w:tab w:val="num" w:pos="360"/>
        <w:tab w:val="left" w:pos="1803"/>
      </w:tabs>
    </w:pPr>
  </w:style>
  <w:style w:type="paragraph" w:customStyle="1" w:styleId="TLTLevel4">
    <w:name w:val="TLT Level 4"/>
    <w:basedOn w:val="TLTLevel3"/>
    <w:next w:val="Normal"/>
    <w:rsid w:val="00120BC9"/>
    <w:pPr>
      <w:numPr>
        <w:ilvl w:val="3"/>
      </w:numPr>
      <w:tabs>
        <w:tab w:val="num" w:pos="360"/>
      </w:tabs>
    </w:pPr>
  </w:style>
  <w:style w:type="paragraph" w:customStyle="1" w:styleId="TLTLevel5">
    <w:name w:val="TLT Level 5"/>
    <w:basedOn w:val="TLTLevel4"/>
    <w:next w:val="Normal"/>
    <w:rsid w:val="00120BC9"/>
    <w:pPr>
      <w:numPr>
        <w:ilvl w:val="4"/>
      </w:numPr>
      <w:tabs>
        <w:tab w:val="num" w:pos="360"/>
        <w:tab w:val="left" w:pos="2523"/>
      </w:tabs>
    </w:pPr>
  </w:style>
  <w:style w:type="numbering" w:customStyle="1" w:styleId="Bullets">
    <w:name w:val="Bullets"/>
    <w:uiPriority w:val="99"/>
    <w:rsid w:val="00120BC9"/>
    <w:pPr>
      <w:numPr>
        <w:numId w:val="7"/>
      </w:numPr>
    </w:pPr>
  </w:style>
  <w:style w:type="character" w:customStyle="1" w:styleId="TLTBodyTextChar">
    <w:name w:val="TLT Body Text Char"/>
    <w:link w:val="TLTBodyText"/>
    <w:locked/>
    <w:rsid w:val="00120BC9"/>
    <w:rPr>
      <w:rFonts w:ascii="Arial" w:eastAsia="Times New Roman" w:hAnsi="Arial" w:cs="Times New Roman"/>
      <w:sz w:val="20"/>
      <w:szCs w:val="24"/>
    </w:rPr>
  </w:style>
  <w:style w:type="character" w:styleId="CommentReference">
    <w:name w:val="annotation reference"/>
    <w:basedOn w:val="DefaultParagraphFont"/>
    <w:semiHidden/>
    <w:unhideWhenUsed/>
    <w:rsid w:val="005E5AAB"/>
    <w:rPr>
      <w:sz w:val="16"/>
      <w:szCs w:val="16"/>
    </w:rPr>
  </w:style>
  <w:style w:type="paragraph" w:styleId="CommentText">
    <w:name w:val="annotation text"/>
    <w:basedOn w:val="Normal"/>
    <w:link w:val="CommentTextChar"/>
    <w:semiHidden/>
    <w:unhideWhenUsed/>
    <w:rsid w:val="005E5AAB"/>
    <w:rPr>
      <w:sz w:val="20"/>
    </w:rPr>
  </w:style>
  <w:style w:type="character" w:customStyle="1" w:styleId="CommentTextChar">
    <w:name w:val="Comment Text Char"/>
    <w:basedOn w:val="DefaultParagraphFont"/>
    <w:link w:val="CommentText"/>
    <w:semiHidden/>
    <w:rsid w:val="005E5AAB"/>
    <w:rPr>
      <w:rFonts w:ascii="Calibri" w:eastAsia="Times New Roman" w:hAnsi="Calibri" w:cs="Times New Roman"/>
      <w:sz w:val="20"/>
      <w:szCs w:val="20"/>
    </w:rPr>
  </w:style>
  <w:style w:type="paragraph" w:styleId="CommentSubject">
    <w:name w:val="annotation subject"/>
    <w:basedOn w:val="CommentText"/>
    <w:next w:val="CommentText"/>
    <w:link w:val="CommentSubjectChar"/>
    <w:semiHidden/>
    <w:unhideWhenUsed/>
    <w:rsid w:val="005E5AAB"/>
    <w:rPr>
      <w:b/>
      <w:bCs/>
    </w:rPr>
  </w:style>
  <w:style w:type="character" w:customStyle="1" w:styleId="CommentSubjectChar">
    <w:name w:val="Comment Subject Char"/>
    <w:basedOn w:val="CommentTextChar"/>
    <w:link w:val="CommentSubject"/>
    <w:uiPriority w:val="99"/>
    <w:semiHidden/>
    <w:rsid w:val="005E5AAB"/>
    <w:rPr>
      <w:rFonts w:ascii="Calibri" w:eastAsia="Times New Roman" w:hAnsi="Calibri" w:cs="Times New Roman"/>
      <w:b/>
      <w:bCs/>
      <w:sz w:val="20"/>
      <w:szCs w:val="20"/>
    </w:rPr>
  </w:style>
  <w:style w:type="character" w:customStyle="1" w:styleId="ListParagraphChar">
    <w:name w:val="List Paragraph Char"/>
    <w:aliases w:val="Dot pt Char,F5 List Paragraph Char,List Paragraph1 Char,No Spacing1 Char,List Paragraph Char Char Char Char,Indicator Text Char,Numbered Para 1 Char,List Paragraph11 Char,Colorful List - Accent 11 Char,Bullet 1 Char,MAIN CONTENT Char"/>
    <w:link w:val="ListParagraph"/>
    <w:uiPriority w:val="34"/>
    <w:qFormat/>
    <w:locked/>
    <w:rsid w:val="00455AAB"/>
    <w:rPr>
      <w:rFonts w:ascii="Calibri" w:eastAsia="Times New Roman" w:hAnsi="Calibri" w:cs="Times New Roman"/>
      <w:szCs w:val="20"/>
    </w:rPr>
  </w:style>
  <w:style w:type="character" w:customStyle="1" w:styleId="Heading3Char">
    <w:name w:val="Heading 3 Char"/>
    <w:basedOn w:val="DefaultParagraphFont"/>
    <w:link w:val="Heading3"/>
    <w:rsid w:val="008E53A0"/>
    <w:rPr>
      <w:rFonts w:ascii="Lucida Sans Unicode" w:eastAsia="Lucida Sans Unicode" w:hAnsi="Lucida Sans Unicode" w:cs="Lucida Sans Unicode"/>
      <w:sz w:val="18"/>
      <w:szCs w:val="18"/>
      <w:lang w:eastAsia="en-US"/>
    </w:rPr>
  </w:style>
  <w:style w:type="character" w:customStyle="1" w:styleId="Heading5Char">
    <w:name w:val="Heading 5 Char"/>
    <w:aliases w:val="Bullet Char"/>
    <w:basedOn w:val="DefaultParagraphFont"/>
    <w:link w:val="Heading5"/>
    <w:rsid w:val="008E53A0"/>
    <w:rPr>
      <w:rFonts w:ascii="Lucida Sans Unicode" w:eastAsia="Lucida Sans Unicode" w:hAnsi="Lucida Sans Unicode" w:cs="Lucida Sans Unicode"/>
      <w:sz w:val="18"/>
      <w:szCs w:val="18"/>
      <w:lang w:eastAsia="en-US"/>
    </w:rPr>
  </w:style>
  <w:style w:type="character" w:customStyle="1" w:styleId="Heading6Char">
    <w:name w:val="Heading 6 Char"/>
    <w:basedOn w:val="DefaultParagraphFont"/>
    <w:link w:val="Heading6"/>
    <w:rsid w:val="008E53A0"/>
    <w:rPr>
      <w:rFonts w:ascii="Lucida Sans Unicode" w:eastAsia="Lucida Sans Unicode" w:hAnsi="Lucida Sans Unicode" w:cs="Lucida Sans Unicode"/>
      <w:b/>
      <w:sz w:val="20"/>
      <w:szCs w:val="18"/>
      <w:lang w:eastAsia="en-US"/>
    </w:rPr>
  </w:style>
  <w:style w:type="character" w:customStyle="1" w:styleId="Heading7Char">
    <w:name w:val="Heading 7 Char"/>
    <w:basedOn w:val="DefaultParagraphFont"/>
    <w:link w:val="Heading7"/>
    <w:rsid w:val="008E53A0"/>
    <w:rPr>
      <w:rFonts w:ascii="Lucida Sans Unicode" w:eastAsia="Lucida Sans Unicode" w:hAnsi="Lucida Sans Unicode" w:cs="Lucida Sans Unicode"/>
      <w:b/>
      <w:color w:val="000000"/>
      <w:lang w:eastAsia="en-US"/>
    </w:rPr>
  </w:style>
  <w:style w:type="character" w:customStyle="1" w:styleId="Heading8Char">
    <w:name w:val="Heading 8 Char"/>
    <w:basedOn w:val="DefaultParagraphFont"/>
    <w:link w:val="Heading8"/>
    <w:rsid w:val="008E53A0"/>
    <w:rPr>
      <w:rFonts w:ascii="Lucida Sans Unicode" w:eastAsia="Lucida Sans Unicode" w:hAnsi="Lucida Sans Unicode" w:cs="Lucida Sans Unicode"/>
      <w:b/>
      <w:lang w:eastAsia="en-US"/>
    </w:rPr>
  </w:style>
  <w:style w:type="paragraph" w:customStyle="1" w:styleId="Bodyclause">
    <w:name w:val="Body  clause"/>
    <w:basedOn w:val="Normal"/>
    <w:next w:val="Heading1"/>
    <w:rsid w:val="008E53A0"/>
    <w:pPr>
      <w:spacing w:before="240" w:after="120" w:line="340" w:lineRule="atLeast"/>
      <w:ind w:left="720"/>
      <w:jc w:val="both"/>
    </w:pPr>
    <w:rPr>
      <w:rFonts w:ascii="Lucida Sans Unicode" w:eastAsia="Lucida Sans Unicode" w:hAnsi="Lucida Sans Unicode" w:cs="Lucida Sans Unicode"/>
      <w:sz w:val="18"/>
      <w:szCs w:val="18"/>
      <w:lang w:eastAsia="en-US"/>
    </w:rPr>
  </w:style>
  <w:style w:type="paragraph" w:customStyle="1" w:styleId="Bodysubclause">
    <w:name w:val="Body  sub clause"/>
    <w:basedOn w:val="Normal"/>
    <w:next w:val="Heading2"/>
    <w:rsid w:val="008E53A0"/>
    <w:pPr>
      <w:spacing w:before="240" w:after="120" w:line="340" w:lineRule="atLeast"/>
      <w:ind w:left="1440"/>
      <w:jc w:val="both"/>
    </w:pPr>
    <w:rPr>
      <w:rFonts w:ascii="Lucida Sans Unicode" w:eastAsia="Lucida Sans Unicode" w:hAnsi="Lucida Sans Unicode" w:cs="Lucida Sans Unicode"/>
      <w:sz w:val="18"/>
      <w:szCs w:val="18"/>
      <w:lang w:eastAsia="en-US"/>
    </w:rPr>
  </w:style>
  <w:style w:type="paragraph" w:customStyle="1" w:styleId="Bodypara">
    <w:name w:val="Body para"/>
    <w:basedOn w:val="Normal"/>
    <w:rsid w:val="008E53A0"/>
    <w:pPr>
      <w:spacing w:before="120" w:after="120" w:line="340" w:lineRule="atLeast"/>
      <w:ind w:left="2160"/>
      <w:jc w:val="both"/>
    </w:pPr>
    <w:rPr>
      <w:rFonts w:ascii="Lucida Sans Unicode" w:eastAsia="Lucida Sans Unicode" w:hAnsi="Lucida Sans Unicode" w:cs="Lucida Sans Unicode"/>
      <w:sz w:val="18"/>
      <w:szCs w:val="18"/>
      <w:lang w:eastAsia="en-US"/>
    </w:rPr>
  </w:style>
  <w:style w:type="paragraph" w:customStyle="1" w:styleId="Bodysubpara">
    <w:name w:val="Body sub para"/>
    <w:basedOn w:val="Normal"/>
    <w:next w:val="Heading3"/>
    <w:rsid w:val="008E53A0"/>
    <w:pPr>
      <w:spacing w:before="120" w:after="120" w:line="340" w:lineRule="atLeast"/>
      <w:ind w:left="2880"/>
      <w:jc w:val="both"/>
    </w:pPr>
    <w:rPr>
      <w:rFonts w:ascii="Lucida Sans Unicode" w:eastAsia="Lucida Sans Unicode" w:hAnsi="Lucida Sans Unicode" w:cs="Lucida Sans Unicode"/>
      <w:szCs w:val="18"/>
      <w:lang w:eastAsia="en-US"/>
    </w:rPr>
  </w:style>
  <w:style w:type="paragraph" w:customStyle="1" w:styleId="Definitions">
    <w:name w:val="Definitions"/>
    <w:basedOn w:val="Normal"/>
    <w:rsid w:val="008E53A0"/>
    <w:pPr>
      <w:tabs>
        <w:tab w:val="left" w:pos="1440"/>
      </w:tabs>
      <w:spacing w:before="280" w:after="120" w:line="300" w:lineRule="atLeast"/>
      <w:ind w:left="1440"/>
      <w:jc w:val="both"/>
    </w:pPr>
    <w:rPr>
      <w:rFonts w:ascii="Lucida Sans Unicode" w:eastAsia="Lucida Sans Unicode" w:hAnsi="Lucida Sans Unicode" w:cs="Lucida Sans Unicode"/>
      <w:sz w:val="18"/>
      <w:szCs w:val="18"/>
      <w:lang w:eastAsia="en-US"/>
    </w:rPr>
  </w:style>
  <w:style w:type="paragraph" w:customStyle="1" w:styleId="Schmainhead">
    <w:name w:val="Sch   main head"/>
    <w:basedOn w:val="Normal"/>
    <w:next w:val="Normal"/>
    <w:rsid w:val="008E53A0"/>
    <w:pPr>
      <w:keepNext/>
      <w:pageBreakBefore/>
      <w:spacing w:after="120" w:line="340" w:lineRule="atLeast"/>
      <w:jc w:val="center"/>
    </w:pPr>
    <w:rPr>
      <w:rFonts w:ascii="Lucida Sans Unicode" w:eastAsia="Lucida Sans Unicode" w:hAnsi="Lucida Sans Unicode" w:cs="Lucida Sans Unicode"/>
      <w:b/>
      <w:kern w:val="28"/>
      <w:szCs w:val="22"/>
      <w:lang w:eastAsia="en-US"/>
    </w:rPr>
  </w:style>
  <w:style w:type="paragraph" w:customStyle="1" w:styleId="Schparthead">
    <w:name w:val="Sch   part head"/>
    <w:basedOn w:val="Normal"/>
    <w:next w:val="Normal"/>
    <w:rsid w:val="008E53A0"/>
    <w:pPr>
      <w:keepNext/>
      <w:spacing w:before="280" w:after="120" w:line="340" w:lineRule="atLeast"/>
      <w:jc w:val="center"/>
    </w:pPr>
    <w:rPr>
      <w:rFonts w:ascii="Lucida Sans Unicode" w:eastAsia="Lucida Sans Unicode" w:hAnsi="Lucida Sans Unicode" w:cs="Lucida Sans Unicode"/>
      <w:b/>
      <w:kern w:val="28"/>
      <w:szCs w:val="18"/>
      <w:lang w:eastAsia="en-US"/>
    </w:rPr>
  </w:style>
  <w:style w:type="paragraph" w:customStyle="1" w:styleId="Sch1styleclause">
    <w:name w:val="Sch  (1style) clause"/>
    <w:basedOn w:val="Normal"/>
    <w:rsid w:val="008E53A0"/>
    <w:pPr>
      <w:numPr>
        <w:numId w:val="16"/>
      </w:numPr>
      <w:spacing w:before="320" w:line="340" w:lineRule="atLeast"/>
      <w:jc w:val="both"/>
      <w:outlineLvl w:val="0"/>
    </w:pPr>
    <w:rPr>
      <w:rFonts w:ascii="Lucida Sans Unicode" w:eastAsia="Lucida Sans Unicode" w:hAnsi="Lucida Sans Unicode" w:cs="Lucida Sans Unicode"/>
      <w:b/>
      <w:szCs w:val="22"/>
      <w:lang w:eastAsia="en-US"/>
    </w:rPr>
  </w:style>
  <w:style w:type="paragraph" w:customStyle="1" w:styleId="Sch1stylesubclause">
    <w:name w:val="Sch  (1style) sub clause"/>
    <w:basedOn w:val="Normal"/>
    <w:rsid w:val="008E53A0"/>
    <w:pPr>
      <w:numPr>
        <w:ilvl w:val="1"/>
        <w:numId w:val="16"/>
      </w:numPr>
      <w:spacing w:before="280" w:after="120" w:line="340" w:lineRule="atLeast"/>
      <w:jc w:val="both"/>
      <w:outlineLvl w:val="1"/>
    </w:pPr>
    <w:rPr>
      <w:rFonts w:ascii="Lucida Sans Unicode" w:eastAsia="Lucida Sans Unicode" w:hAnsi="Lucida Sans Unicode" w:cs="Lucida Sans Unicode"/>
      <w:color w:val="000000"/>
      <w:sz w:val="18"/>
      <w:szCs w:val="18"/>
      <w:lang w:eastAsia="en-US"/>
    </w:rPr>
  </w:style>
  <w:style w:type="paragraph" w:customStyle="1" w:styleId="Sch1stylepara">
    <w:name w:val="Sch (1style) para"/>
    <w:basedOn w:val="Normal"/>
    <w:rsid w:val="008E53A0"/>
    <w:pPr>
      <w:numPr>
        <w:ilvl w:val="2"/>
        <w:numId w:val="16"/>
      </w:numPr>
      <w:spacing w:before="120" w:after="120" w:line="340" w:lineRule="atLeast"/>
      <w:jc w:val="both"/>
      <w:outlineLvl w:val="2"/>
    </w:pPr>
    <w:rPr>
      <w:rFonts w:ascii="Lucida Sans Unicode" w:eastAsia="Lucida Sans Unicode" w:hAnsi="Lucida Sans Unicode" w:cs="Lucida Sans Unicode"/>
      <w:sz w:val="18"/>
      <w:szCs w:val="18"/>
      <w:lang w:eastAsia="en-US"/>
    </w:rPr>
  </w:style>
  <w:style w:type="paragraph" w:customStyle="1" w:styleId="Sch1stylesubpara">
    <w:name w:val="Sch (1style) sub para"/>
    <w:basedOn w:val="Normal"/>
    <w:rsid w:val="008E53A0"/>
    <w:pPr>
      <w:numPr>
        <w:ilvl w:val="3"/>
        <w:numId w:val="16"/>
      </w:numPr>
      <w:spacing w:before="280" w:line="340" w:lineRule="atLeast"/>
      <w:jc w:val="both"/>
      <w:outlineLvl w:val="3"/>
    </w:pPr>
    <w:rPr>
      <w:rFonts w:ascii="Lucida Sans Unicode" w:eastAsia="Lucida Sans Unicode" w:hAnsi="Lucida Sans Unicode" w:cs="Lucida Sans Unicode"/>
      <w:sz w:val="18"/>
      <w:szCs w:val="18"/>
      <w:lang w:eastAsia="en-US"/>
    </w:rPr>
  </w:style>
  <w:style w:type="paragraph" w:customStyle="1" w:styleId="Sch2style1">
    <w:name w:val="Sch (2style)  1"/>
    <w:basedOn w:val="Normal"/>
    <w:rsid w:val="008E53A0"/>
    <w:pPr>
      <w:numPr>
        <w:numId w:val="12"/>
      </w:numPr>
      <w:spacing w:before="280" w:after="120" w:line="340" w:lineRule="atLeast"/>
      <w:jc w:val="both"/>
      <w:outlineLvl w:val="0"/>
    </w:pPr>
    <w:rPr>
      <w:rFonts w:ascii="Lucida Sans Unicode" w:eastAsia="Lucida Sans Unicode" w:hAnsi="Lucida Sans Unicode" w:cs="Lucida Sans Unicode"/>
      <w:sz w:val="18"/>
      <w:szCs w:val="18"/>
      <w:lang w:eastAsia="en-US"/>
    </w:rPr>
  </w:style>
  <w:style w:type="paragraph" w:customStyle="1" w:styleId="Sch2stylea">
    <w:name w:val="Sch (2style) (a)"/>
    <w:basedOn w:val="Normal"/>
    <w:rsid w:val="008E53A0"/>
    <w:pPr>
      <w:numPr>
        <w:ilvl w:val="1"/>
        <w:numId w:val="12"/>
      </w:numPr>
      <w:spacing w:before="120" w:after="120" w:line="340" w:lineRule="atLeast"/>
      <w:jc w:val="both"/>
      <w:outlineLvl w:val="1"/>
    </w:pPr>
    <w:rPr>
      <w:rFonts w:ascii="Lucida Sans Unicode" w:eastAsia="Lucida Sans Unicode" w:hAnsi="Lucida Sans Unicode" w:cs="Lucida Sans Unicode"/>
      <w:sz w:val="18"/>
      <w:szCs w:val="18"/>
      <w:lang w:eastAsia="en-US"/>
    </w:rPr>
  </w:style>
  <w:style w:type="paragraph" w:customStyle="1" w:styleId="Sch2stylei">
    <w:name w:val="Sch (2style) (i)"/>
    <w:basedOn w:val="Normal"/>
    <w:rsid w:val="008E53A0"/>
    <w:pPr>
      <w:numPr>
        <w:ilvl w:val="2"/>
        <w:numId w:val="12"/>
      </w:numPr>
      <w:spacing w:before="280" w:line="340" w:lineRule="atLeast"/>
      <w:jc w:val="both"/>
      <w:outlineLvl w:val="2"/>
    </w:pPr>
    <w:rPr>
      <w:rFonts w:ascii="Lucida Sans Unicode" w:eastAsia="Lucida Sans Unicode" w:hAnsi="Lucida Sans Unicode" w:cs="Lucida Sans Unicode"/>
      <w:sz w:val="18"/>
      <w:szCs w:val="18"/>
      <w:lang w:eastAsia="en-US"/>
    </w:rPr>
  </w:style>
  <w:style w:type="paragraph" w:styleId="TOC2">
    <w:name w:val="toc 2"/>
    <w:basedOn w:val="Normal"/>
    <w:next w:val="Normal"/>
    <w:autoRedefine/>
    <w:uiPriority w:val="39"/>
    <w:rsid w:val="008E53A0"/>
    <w:pPr>
      <w:tabs>
        <w:tab w:val="left" w:pos="706"/>
        <w:tab w:val="right" w:leader="dot" w:pos="7661"/>
      </w:tabs>
      <w:spacing w:line="340" w:lineRule="atLeast"/>
      <w:jc w:val="both"/>
    </w:pPr>
    <w:rPr>
      <w:rFonts w:ascii="Lucida Sans Unicode" w:eastAsia="Lucida Sans Unicode" w:hAnsi="Lucida Sans Unicode" w:cs="Lucida Sans Unicode"/>
      <w:sz w:val="18"/>
      <w:szCs w:val="18"/>
      <w:lang w:eastAsia="en-US"/>
    </w:rPr>
  </w:style>
  <w:style w:type="paragraph" w:styleId="TOC3">
    <w:name w:val="toc 3"/>
    <w:basedOn w:val="Normal"/>
    <w:next w:val="Normal"/>
    <w:uiPriority w:val="39"/>
    <w:rsid w:val="008E53A0"/>
    <w:pPr>
      <w:tabs>
        <w:tab w:val="left" w:pos="709"/>
        <w:tab w:val="right" w:pos="8505"/>
      </w:tabs>
      <w:spacing w:line="340" w:lineRule="atLeast"/>
      <w:jc w:val="both"/>
    </w:pPr>
    <w:rPr>
      <w:rFonts w:ascii="Lucida Sans Unicode" w:eastAsia="Lucida Sans Unicode" w:hAnsi="Lucida Sans Unicode" w:cs="Lucida Sans Unicode"/>
      <w:noProof/>
      <w:sz w:val="18"/>
      <w:szCs w:val="18"/>
      <w:lang w:eastAsia="en-US"/>
    </w:rPr>
  </w:style>
  <w:style w:type="character" w:styleId="Hyperlink">
    <w:name w:val="Hyperlink"/>
    <w:rsid w:val="008E53A0"/>
    <w:rPr>
      <w:color w:val="0000FF"/>
      <w:u w:val="single"/>
    </w:rPr>
  </w:style>
  <w:style w:type="character" w:styleId="FollowedHyperlink">
    <w:name w:val="FollowedHyperlink"/>
    <w:rsid w:val="008E53A0"/>
    <w:rPr>
      <w:color w:val="800080"/>
      <w:u w:val="single"/>
    </w:rPr>
  </w:style>
  <w:style w:type="paragraph" w:customStyle="1" w:styleId="1Parties">
    <w:name w:val="(1) Parties"/>
    <w:basedOn w:val="Normal"/>
    <w:rsid w:val="008E53A0"/>
    <w:pPr>
      <w:numPr>
        <w:numId w:val="13"/>
      </w:numPr>
      <w:spacing w:before="280" w:after="120" w:line="340" w:lineRule="atLeast"/>
      <w:jc w:val="both"/>
      <w:outlineLvl w:val="0"/>
    </w:pPr>
    <w:rPr>
      <w:rFonts w:ascii="Lucida Sans Unicode" w:eastAsia="Lucida Sans Unicode" w:hAnsi="Lucida Sans Unicode" w:cs="Lucida Sans Unicode"/>
      <w:sz w:val="18"/>
      <w:szCs w:val="18"/>
      <w:lang w:eastAsia="en-US"/>
    </w:rPr>
  </w:style>
  <w:style w:type="paragraph" w:customStyle="1" w:styleId="ABackground">
    <w:name w:val="(A) Background"/>
    <w:basedOn w:val="Normal"/>
    <w:rsid w:val="008E53A0"/>
    <w:pPr>
      <w:numPr>
        <w:numId w:val="14"/>
      </w:numPr>
      <w:spacing w:before="280" w:after="120" w:line="340" w:lineRule="atLeast"/>
      <w:jc w:val="both"/>
      <w:outlineLvl w:val="0"/>
    </w:pPr>
    <w:rPr>
      <w:rFonts w:ascii="Lucida Sans Unicode" w:eastAsia="Lucida Sans Unicode" w:hAnsi="Lucida Sans Unicode" w:cs="Lucida Sans Unicode"/>
      <w:sz w:val="18"/>
      <w:szCs w:val="18"/>
      <w:lang w:eastAsia="en-US"/>
    </w:rPr>
  </w:style>
  <w:style w:type="character" w:customStyle="1" w:styleId="Def">
    <w:name w:val="Def"/>
    <w:rsid w:val="008E53A0"/>
    <w:rPr>
      <w:color w:val="000000"/>
      <w:sz w:val="22"/>
    </w:rPr>
  </w:style>
  <w:style w:type="paragraph" w:customStyle="1" w:styleId="1stIntroHeadings">
    <w:name w:val="1stIntroHeadings"/>
    <w:basedOn w:val="Normal"/>
    <w:next w:val="Normal"/>
    <w:rsid w:val="008E53A0"/>
    <w:pPr>
      <w:tabs>
        <w:tab w:val="left" w:pos="709"/>
      </w:tabs>
      <w:spacing w:before="320" w:after="120" w:line="340" w:lineRule="atLeast"/>
      <w:jc w:val="both"/>
    </w:pPr>
    <w:rPr>
      <w:rFonts w:ascii="Lucida Sans Unicode" w:eastAsia="Lucida Sans Unicode" w:hAnsi="Lucida Sans Unicode" w:cs="Lucida Sans Unicode"/>
      <w:b/>
      <w:szCs w:val="18"/>
      <w:lang w:eastAsia="en-US"/>
    </w:rPr>
  </w:style>
  <w:style w:type="paragraph" w:customStyle="1" w:styleId="Scha">
    <w:name w:val="Sch a)"/>
    <w:basedOn w:val="Normal"/>
    <w:rsid w:val="008E53A0"/>
    <w:pPr>
      <w:numPr>
        <w:ilvl w:val="1"/>
        <w:numId w:val="13"/>
      </w:numPr>
      <w:spacing w:before="280" w:line="340" w:lineRule="atLeast"/>
      <w:ind w:left="714" w:hanging="357"/>
      <w:jc w:val="both"/>
      <w:outlineLvl w:val="1"/>
    </w:pPr>
    <w:rPr>
      <w:rFonts w:ascii="Lucida Sans Unicode" w:eastAsia="Lucida Sans Unicode" w:hAnsi="Lucida Sans Unicode" w:cs="Lucida Sans Unicode"/>
      <w:sz w:val="18"/>
      <w:szCs w:val="18"/>
      <w:lang w:eastAsia="en-US"/>
    </w:rPr>
  </w:style>
  <w:style w:type="paragraph" w:customStyle="1" w:styleId="XExecution">
    <w:name w:val="X Execution"/>
    <w:basedOn w:val="Normal"/>
    <w:rsid w:val="008E53A0"/>
    <w:pPr>
      <w:tabs>
        <w:tab w:val="left" w:pos="0"/>
        <w:tab w:val="left" w:pos="3544"/>
      </w:tabs>
      <w:spacing w:line="340" w:lineRule="atLeast"/>
      <w:ind w:right="459"/>
      <w:jc w:val="both"/>
    </w:pPr>
    <w:rPr>
      <w:rFonts w:ascii="Lucida Sans Unicode" w:eastAsia="Lucida Sans Unicode" w:hAnsi="Lucida Sans Unicode" w:cs="Lucida Sans Unicode"/>
      <w:color w:val="000000"/>
      <w:szCs w:val="18"/>
      <w:lang w:eastAsia="en-US"/>
    </w:rPr>
  </w:style>
  <w:style w:type="paragraph" w:customStyle="1" w:styleId="Comments">
    <w:name w:val="Comments"/>
    <w:basedOn w:val="Normal"/>
    <w:rsid w:val="008E53A0"/>
    <w:pPr>
      <w:spacing w:before="280" w:after="120" w:line="340" w:lineRule="atLeast"/>
      <w:ind w:left="284"/>
      <w:jc w:val="both"/>
    </w:pPr>
    <w:rPr>
      <w:rFonts w:ascii="Lucida Sans Unicode" w:eastAsia="Lucida Sans Unicode" w:hAnsi="Lucida Sans Unicode" w:cs="Lucida Sans Unicode"/>
      <w:i/>
      <w:szCs w:val="18"/>
      <w:lang w:eastAsia="en-US"/>
    </w:rPr>
  </w:style>
  <w:style w:type="paragraph" w:customStyle="1" w:styleId="CoversheetTitle">
    <w:name w:val="Coversheet Title"/>
    <w:basedOn w:val="Normal"/>
    <w:rsid w:val="008E53A0"/>
    <w:pPr>
      <w:spacing w:before="240" w:after="240" w:line="340" w:lineRule="atLeast"/>
      <w:jc w:val="center"/>
    </w:pPr>
    <w:rPr>
      <w:rFonts w:ascii="Lucida Sans Unicode" w:eastAsia="Lucida Sans Unicode" w:hAnsi="Lucida Sans Unicode" w:cs="Lucida Sans Unicode"/>
      <w:b/>
      <w:szCs w:val="22"/>
      <w:lang w:eastAsia="en-US"/>
    </w:rPr>
  </w:style>
  <w:style w:type="paragraph" w:customStyle="1" w:styleId="CoversheetParagraph">
    <w:name w:val="Coversheet Paragraph"/>
    <w:basedOn w:val="Normal"/>
    <w:autoRedefine/>
    <w:rsid w:val="008E53A0"/>
    <w:pPr>
      <w:spacing w:after="120"/>
      <w:jc w:val="both"/>
    </w:pPr>
    <w:rPr>
      <w:rFonts w:ascii="Lucida Sans Unicode" w:eastAsia="Lucida Sans Unicode" w:hAnsi="Lucida Sans Unicode" w:cs="Lucida Sans Unicode"/>
      <w:b/>
      <w:sz w:val="18"/>
      <w:szCs w:val="18"/>
      <w:u w:val="single"/>
      <w:lang w:eastAsia="en-US"/>
    </w:rPr>
  </w:style>
  <w:style w:type="character" w:customStyle="1" w:styleId="Defterm">
    <w:name w:val="Defterm"/>
    <w:rsid w:val="008E53A0"/>
    <w:rPr>
      <w:rFonts w:ascii="Lucida Sans Unicode" w:hAnsi="Lucida Sans Unicode"/>
      <w:color w:val="000000"/>
      <w:sz w:val="18"/>
      <w:szCs w:val="18"/>
    </w:rPr>
  </w:style>
  <w:style w:type="paragraph" w:customStyle="1" w:styleId="NewPage">
    <w:name w:val="New Page"/>
    <w:basedOn w:val="Normal"/>
    <w:autoRedefine/>
    <w:rsid w:val="008E53A0"/>
    <w:pPr>
      <w:pageBreakBefore/>
      <w:spacing w:before="280" w:line="340" w:lineRule="atLeast"/>
      <w:jc w:val="both"/>
    </w:pPr>
    <w:rPr>
      <w:rFonts w:ascii="Lucida Sans Unicode" w:eastAsia="Lucida Sans Unicode" w:hAnsi="Lucida Sans Unicode" w:cs="Lucida Sans Unicode"/>
      <w:szCs w:val="18"/>
      <w:lang w:eastAsia="en-US"/>
    </w:rPr>
  </w:style>
  <w:style w:type="paragraph" w:customStyle="1" w:styleId="FrontInformation">
    <w:name w:val="FrontInformation"/>
    <w:autoRedefine/>
    <w:rsid w:val="008E53A0"/>
    <w:pPr>
      <w:spacing w:after="0" w:line="300" w:lineRule="atLeast"/>
      <w:jc w:val="both"/>
    </w:pPr>
    <w:rPr>
      <w:rFonts w:ascii="Lucida Sans Unicode" w:eastAsia="Lucida Sans Unicode" w:hAnsi="Lucida Sans Unicode" w:cs="Lucida Sans Unicode"/>
      <w:color w:val="000000"/>
      <w:sz w:val="20"/>
      <w:szCs w:val="20"/>
      <w:lang w:eastAsia="en-US"/>
    </w:rPr>
  </w:style>
  <w:style w:type="character" w:customStyle="1" w:styleId="defitem">
    <w:name w:val="defitem"/>
    <w:rsid w:val="008E53A0"/>
    <w:rPr>
      <w:sz w:val="18"/>
      <w:szCs w:val="18"/>
    </w:rPr>
  </w:style>
  <w:style w:type="character" w:customStyle="1" w:styleId="smallcaps">
    <w:name w:val="smallcaps"/>
    <w:rsid w:val="008E53A0"/>
    <w:rPr>
      <w:b/>
      <w:smallCaps/>
    </w:rPr>
  </w:style>
  <w:style w:type="paragraph" w:customStyle="1" w:styleId="Schmainheadinc">
    <w:name w:val="Sch   main head inc"/>
    <w:basedOn w:val="Normal"/>
    <w:rsid w:val="008E53A0"/>
    <w:pPr>
      <w:spacing w:before="360" w:after="360" w:line="340" w:lineRule="atLeast"/>
      <w:jc w:val="both"/>
    </w:pPr>
    <w:rPr>
      <w:rFonts w:ascii="Lucida Sans Unicode" w:eastAsia="Lucida Sans Unicode" w:hAnsi="Lucida Sans Unicode" w:cs="Lucida Sans Unicode"/>
      <w:b/>
      <w:szCs w:val="18"/>
      <w:lang w:eastAsia="en-US"/>
    </w:rPr>
  </w:style>
  <w:style w:type="paragraph" w:customStyle="1" w:styleId="Schmainheadsingle">
    <w:name w:val="Sch main head single"/>
    <w:basedOn w:val="Normal"/>
    <w:rsid w:val="008E53A0"/>
    <w:pPr>
      <w:pageBreakBefore/>
      <w:spacing w:before="240" w:after="360" w:line="340" w:lineRule="atLeast"/>
      <w:jc w:val="center"/>
    </w:pPr>
    <w:rPr>
      <w:rFonts w:ascii="Lucida Sans Unicode" w:eastAsia="Lucida Sans Unicode" w:hAnsi="Lucida Sans Unicode" w:cs="Lucida Sans Unicode"/>
      <w:b/>
      <w:kern w:val="28"/>
      <w:szCs w:val="18"/>
      <w:lang w:eastAsia="en-US"/>
    </w:rPr>
  </w:style>
  <w:style w:type="paragraph" w:customStyle="1" w:styleId="Schmainheadincsingle">
    <w:name w:val="Sch   main head inc single"/>
    <w:basedOn w:val="Normal"/>
    <w:rsid w:val="008E53A0"/>
    <w:pPr>
      <w:spacing w:before="240" w:after="360" w:line="340" w:lineRule="atLeast"/>
      <w:jc w:val="both"/>
    </w:pPr>
    <w:rPr>
      <w:rFonts w:ascii="Lucida Sans Unicode" w:eastAsia="Lucida Sans Unicode" w:hAnsi="Lucida Sans Unicode" w:cs="Lucida Sans Unicode"/>
      <w:b/>
      <w:kern w:val="28"/>
      <w:szCs w:val="18"/>
      <w:lang w:eastAsia="en-US"/>
    </w:rPr>
  </w:style>
  <w:style w:type="paragraph" w:customStyle="1" w:styleId="Testimonium">
    <w:name w:val="Testimonium"/>
    <w:basedOn w:val="Normal"/>
    <w:rsid w:val="008E53A0"/>
    <w:pPr>
      <w:spacing w:before="360" w:after="360" w:line="340" w:lineRule="atLeast"/>
      <w:jc w:val="both"/>
    </w:pPr>
    <w:rPr>
      <w:rFonts w:ascii="Lucida Sans Unicode" w:eastAsia="Lucida Sans Unicode" w:hAnsi="Lucida Sans Unicode" w:cs="Lucida Sans Unicode"/>
      <w:szCs w:val="18"/>
      <w:lang w:eastAsia="en-US"/>
    </w:rPr>
  </w:style>
  <w:style w:type="paragraph" w:customStyle="1" w:styleId="Appmainheadsingle">
    <w:name w:val="App main head single"/>
    <w:basedOn w:val="Normal"/>
    <w:rsid w:val="008E53A0"/>
    <w:pPr>
      <w:pageBreakBefore/>
      <w:spacing w:before="240" w:after="360" w:line="340" w:lineRule="atLeast"/>
      <w:jc w:val="center"/>
    </w:pPr>
    <w:rPr>
      <w:rFonts w:ascii="Lucida Sans Unicode" w:eastAsia="Lucida Sans Unicode" w:hAnsi="Lucida Sans Unicode" w:cs="Lucida Sans Unicode"/>
      <w:b/>
      <w:szCs w:val="18"/>
      <w:lang w:eastAsia="en-US"/>
    </w:rPr>
  </w:style>
  <w:style w:type="paragraph" w:customStyle="1" w:styleId="Appmainhead">
    <w:name w:val="App   main head"/>
    <w:basedOn w:val="Normal"/>
    <w:rsid w:val="008E53A0"/>
    <w:pPr>
      <w:pageBreakBefore/>
      <w:spacing w:before="240" w:after="360" w:line="340" w:lineRule="atLeast"/>
      <w:jc w:val="center"/>
    </w:pPr>
    <w:rPr>
      <w:rFonts w:ascii="Lucida Sans Unicode" w:eastAsia="Lucida Sans Unicode" w:hAnsi="Lucida Sans Unicode" w:cs="Lucida Sans Unicode"/>
      <w:b/>
      <w:szCs w:val="18"/>
      <w:lang w:eastAsia="en-US"/>
    </w:rPr>
  </w:style>
  <w:style w:type="paragraph" w:customStyle="1" w:styleId="CoversheetTitle2">
    <w:name w:val="Coversheet Title2"/>
    <w:basedOn w:val="CoversheetTitle"/>
    <w:rsid w:val="008E53A0"/>
  </w:style>
  <w:style w:type="paragraph" w:customStyle="1" w:styleId="Headingreg">
    <w:name w:val="Heading reg"/>
    <w:basedOn w:val="Heading1"/>
    <w:next w:val="Normal"/>
    <w:rsid w:val="008E53A0"/>
    <w:pPr>
      <w:keepNext/>
      <w:tabs>
        <w:tab w:val="num" w:pos="720"/>
        <w:tab w:val="num" w:pos="1287"/>
      </w:tabs>
      <w:spacing w:before="320" w:line="340" w:lineRule="atLeast"/>
      <w:ind w:left="1287" w:hanging="720"/>
      <w:jc w:val="both"/>
    </w:pPr>
    <w:rPr>
      <w:rFonts w:ascii="Lucida Sans Unicode" w:eastAsia="Lucida Sans Unicode" w:hAnsi="Lucida Sans Unicode" w:cs="Lucida Sans Unicode"/>
      <w:b w:val="0"/>
      <w:kern w:val="28"/>
      <w:sz w:val="22"/>
      <w:szCs w:val="22"/>
      <w:lang w:eastAsia="en-US"/>
    </w:rPr>
  </w:style>
  <w:style w:type="paragraph" w:customStyle="1" w:styleId="HeadingTitle">
    <w:name w:val="HeadingTitle"/>
    <w:basedOn w:val="Normal"/>
    <w:rsid w:val="008E53A0"/>
    <w:pPr>
      <w:pageBreakBefore/>
      <w:spacing w:before="240" w:after="240" w:line="340" w:lineRule="atLeast"/>
      <w:jc w:val="both"/>
    </w:pPr>
    <w:rPr>
      <w:rFonts w:ascii="Lucida Sans Unicode" w:eastAsia="Lucida Sans Unicode" w:hAnsi="Lucida Sans Unicode" w:cs="Lucida Sans Unicode"/>
      <w:b/>
      <w:sz w:val="24"/>
      <w:szCs w:val="18"/>
      <w:lang w:eastAsia="en-US"/>
    </w:rPr>
  </w:style>
  <w:style w:type="paragraph" w:customStyle="1" w:styleId="BackSubClause">
    <w:name w:val="BackSubClause"/>
    <w:basedOn w:val="Normal"/>
    <w:rsid w:val="008E53A0"/>
    <w:pPr>
      <w:numPr>
        <w:ilvl w:val="1"/>
        <w:numId w:val="14"/>
      </w:numPr>
      <w:spacing w:before="120" w:after="120" w:line="340" w:lineRule="atLeast"/>
      <w:jc w:val="both"/>
      <w:outlineLvl w:val="1"/>
    </w:pPr>
    <w:rPr>
      <w:rFonts w:ascii="Lucida Sans Unicode" w:eastAsia="Lucida Sans Unicode" w:hAnsi="Lucida Sans Unicode" w:cs="Lucida Sans Unicode"/>
      <w:szCs w:val="18"/>
      <w:lang w:eastAsia="en-US"/>
    </w:rPr>
  </w:style>
  <w:style w:type="character" w:styleId="Strong">
    <w:name w:val="Strong"/>
    <w:uiPriority w:val="22"/>
    <w:qFormat/>
    <w:rsid w:val="008E53A0"/>
    <w:rPr>
      <w:b/>
      <w:bCs/>
    </w:rPr>
  </w:style>
  <w:style w:type="paragraph" w:styleId="Date">
    <w:name w:val="Date"/>
    <w:basedOn w:val="Normal"/>
    <w:next w:val="Normal"/>
    <w:link w:val="DateChar"/>
    <w:rsid w:val="008E53A0"/>
    <w:pPr>
      <w:spacing w:before="240" w:after="240" w:line="340" w:lineRule="atLeast"/>
      <w:jc w:val="both"/>
    </w:pPr>
    <w:rPr>
      <w:rFonts w:ascii="Lucida Sans Unicode" w:eastAsia="Lucida Sans Unicode" w:hAnsi="Lucida Sans Unicode" w:cs="Lucida Sans Unicode"/>
      <w:b/>
      <w:szCs w:val="18"/>
      <w:lang w:eastAsia="en-US"/>
    </w:rPr>
  </w:style>
  <w:style w:type="character" w:customStyle="1" w:styleId="DateChar">
    <w:name w:val="Date Char"/>
    <w:basedOn w:val="DefaultParagraphFont"/>
    <w:link w:val="Date"/>
    <w:rsid w:val="008E53A0"/>
    <w:rPr>
      <w:rFonts w:ascii="Lucida Sans Unicode" w:eastAsia="Lucida Sans Unicode" w:hAnsi="Lucida Sans Unicode" w:cs="Lucida Sans Unicode"/>
      <w:b/>
      <w:szCs w:val="18"/>
      <w:lang w:eastAsia="en-US"/>
    </w:rPr>
  </w:style>
  <w:style w:type="paragraph" w:styleId="TOC4">
    <w:name w:val="toc 4"/>
    <w:basedOn w:val="Normal"/>
    <w:next w:val="Normal"/>
    <w:autoRedefine/>
    <w:uiPriority w:val="39"/>
    <w:rsid w:val="008E53A0"/>
    <w:pPr>
      <w:spacing w:line="340" w:lineRule="atLeast"/>
      <w:ind w:left="658"/>
      <w:jc w:val="both"/>
    </w:pPr>
    <w:rPr>
      <w:rFonts w:ascii="Lucida Sans Unicode" w:eastAsia="Lucida Sans Unicode" w:hAnsi="Lucida Sans Unicode" w:cs="Lucida Sans Unicode"/>
      <w:sz w:val="18"/>
      <w:szCs w:val="18"/>
      <w:lang w:eastAsia="en-US"/>
    </w:rPr>
  </w:style>
  <w:style w:type="paragraph" w:styleId="TOC5">
    <w:name w:val="toc 5"/>
    <w:basedOn w:val="Normal"/>
    <w:next w:val="Normal"/>
    <w:autoRedefine/>
    <w:uiPriority w:val="39"/>
    <w:rsid w:val="008E53A0"/>
    <w:pPr>
      <w:spacing w:line="340" w:lineRule="atLeast"/>
      <w:ind w:left="879"/>
      <w:jc w:val="both"/>
    </w:pPr>
    <w:rPr>
      <w:rFonts w:ascii="Lucida Sans Unicode" w:eastAsia="Lucida Sans Unicode" w:hAnsi="Lucida Sans Unicode" w:cs="Lucida Sans Unicode"/>
      <w:szCs w:val="18"/>
      <w:lang w:eastAsia="en-US"/>
    </w:rPr>
  </w:style>
  <w:style w:type="paragraph" w:styleId="TOC6">
    <w:name w:val="toc 6"/>
    <w:basedOn w:val="Normal"/>
    <w:next w:val="Normal"/>
    <w:autoRedefine/>
    <w:uiPriority w:val="39"/>
    <w:rsid w:val="008E53A0"/>
    <w:pPr>
      <w:spacing w:line="340" w:lineRule="atLeast"/>
      <w:ind w:left="1100"/>
      <w:jc w:val="both"/>
    </w:pPr>
    <w:rPr>
      <w:rFonts w:ascii="Lucida Sans Unicode" w:eastAsia="Lucida Sans Unicode" w:hAnsi="Lucida Sans Unicode" w:cs="Lucida Sans Unicode"/>
      <w:szCs w:val="18"/>
      <w:lang w:eastAsia="en-US"/>
    </w:rPr>
  </w:style>
  <w:style w:type="paragraph" w:styleId="TOC7">
    <w:name w:val="toc 7"/>
    <w:basedOn w:val="Normal"/>
    <w:next w:val="Normal"/>
    <w:autoRedefine/>
    <w:uiPriority w:val="39"/>
    <w:rsid w:val="008E53A0"/>
    <w:pPr>
      <w:spacing w:line="340" w:lineRule="atLeast"/>
      <w:ind w:left="1321"/>
      <w:jc w:val="both"/>
    </w:pPr>
    <w:rPr>
      <w:rFonts w:ascii="Lucida Sans Unicode" w:eastAsia="Lucida Sans Unicode" w:hAnsi="Lucida Sans Unicode" w:cs="Lucida Sans Unicode"/>
      <w:szCs w:val="18"/>
      <w:lang w:eastAsia="en-US"/>
    </w:rPr>
  </w:style>
  <w:style w:type="paragraph" w:styleId="TOC8">
    <w:name w:val="toc 8"/>
    <w:basedOn w:val="Normal"/>
    <w:next w:val="Normal"/>
    <w:autoRedefine/>
    <w:uiPriority w:val="39"/>
    <w:rsid w:val="008E53A0"/>
    <w:pPr>
      <w:spacing w:line="340" w:lineRule="atLeast"/>
      <w:ind w:left="1542"/>
      <w:jc w:val="both"/>
    </w:pPr>
    <w:rPr>
      <w:rFonts w:ascii="Lucida Sans Unicode" w:eastAsia="Lucida Sans Unicode" w:hAnsi="Lucida Sans Unicode" w:cs="Lucida Sans Unicode"/>
      <w:szCs w:val="18"/>
      <w:lang w:eastAsia="en-US"/>
    </w:rPr>
  </w:style>
  <w:style w:type="paragraph" w:styleId="TOC9">
    <w:name w:val="toc 9"/>
    <w:basedOn w:val="Normal"/>
    <w:next w:val="Normal"/>
    <w:autoRedefine/>
    <w:uiPriority w:val="39"/>
    <w:rsid w:val="008E53A0"/>
    <w:pPr>
      <w:spacing w:line="340" w:lineRule="atLeast"/>
      <w:ind w:left="1758"/>
      <w:jc w:val="both"/>
    </w:pPr>
    <w:rPr>
      <w:rFonts w:ascii="Lucida Sans Unicode" w:eastAsia="Lucida Sans Unicode" w:hAnsi="Lucida Sans Unicode" w:cs="Lucida Sans Unicode"/>
      <w:szCs w:val="18"/>
      <w:lang w:eastAsia="en-US"/>
    </w:rPr>
  </w:style>
  <w:style w:type="paragraph" w:customStyle="1" w:styleId="title2">
    <w:name w:val="title2"/>
    <w:basedOn w:val="Normal"/>
    <w:rsid w:val="008E53A0"/>
    <w:pPr>
      <w:spacing w:before="280" w:after="120" w:line="340" w:lineRule="atLeast"/>
      <w:jc w:val="center"/>
    </w:pPr>
    <w:rPr>
      <w:rFonts w:ascii="Lucida Sans Unicode" w:eastAsia="Lucida Sans Unicode" w:hAnsi="Lucida Sans Unicode" w:cs="Lucida Sans Unicode"/>
      <w:b/>
      <w:szCs w:val="18"/>
      <w:lang w:eastAsia="en-US"/>
    </w:rPr>
  </w:style>
  <w:style w:type="paragraph" w:styleId="Subtitle">
    <w:name w:val="Subtitle"/>
    <w:basedOn w:val="Normal"/>
    <w:link w:val="SubtitleChar"/>
    <w:qFormat/>
    <w:rsid w:val="008E53A0"/>
    <w:pPr>
      <w:spacing w:before="280" w:after="60" w:line="340" w:lineRule="atLeast"/>
      <w:jc w:val="center"/>
    </w:pPr>
    <w:rPr>
      <w:rFonts w:ascii="Lucida Sans Unicode" w:eastAsia="Lucida Sans Unicode" w:hAnsi="Lucida Sans Unicode" w:cs="Lucida Sans Unicode"/>
      <w:sz w:val="24"/>
      <w:szCs w:val="24"/>
      <w:lang w:eastAsia="en-US"/>
    </w:rPr>
  </w:style>
  <w:style w:type="character" w:customStyle="1" w:styleId="SubtitleChar">
    <w:name w:val="Subtitle Char"/>
    <w:basedOn w:val="DefaultParagraphFont"/>
    <w:link w:val="Subtitle"/>
    <w:rsid w:val="008E53A0"/>
    <w:rPr>
      <w:rFonts w:ascii="Lucida Sans Unicode" w:eastAsia="Lucida Sans Unicode" w:hAnsi="Lucida Sans Unicode" w:cs="Lucida Sans Unicode"/>
      <w:sz w:val="24"/>
      <w:szCs w:val="24"/>
      <w:lang w:eastAsia="en-US"/>
    </w:rPr>
  </w:style>
  <w:style w:type="paragraph" w:styleId="Title">
    <w:name w:val="Title"/>
    <w:basedOn w:val="Normal"/>
    <w:link w:val="TitleChar"/>
    <w:qFormat/>
    <w:rsid w:val="008E53A0"/>
    <w:pPr>
      <w:spacing w:before="240" w:after="60" w:line="340" w:lineRule="atLeast"/>
      <w:jc w:val="center"/>
    </w:pPr>
    <w:rPr>
      <w:rFonts w:ascii="Lucida Sans Unicode" w:eastAsia="Lucida Sans Unicode" w:hAnsi="Lucida Sans Unicode" w:cs="Lucida Sans Unicode"/>
      <w:b/>
      <w:bCs/>
      <w:kern w:val="28"/>
      <w:sz w:val="32"/>
      <w:szCs w:val="32"/>
      <w:lang w:eastAsia="en-US"/>
    </w:rPr>
  </w:style>
  <w:style w:type="character" w:customStyle="1" w:styleId="TitleChar">
    <w:name w:val="Title Char"/>
    <w:basedOn w:val="DefaultParagraphFont"/>
    <w:link w:val="Title"/>
    <w:rsid w:val="008E53A0"/>
    <w:rPr>
      <w:rFonts w:ascii="Lucida Sans Unicode" w:eastAsia="Lucida Sans Unicode" w:hAnsi="Lucida Sans Unicode" w:cs="Lucida Sans Unicode"/>
      <w:b/>
      <w:bCs/>
      <w:kern w:val="28"/>
      <w:sz w:val="32"/>
      <w:szCs w:val="32"/>
      <w:lang w:eastAsia="en-US"/>
    </w:rPr>
  </w:style>
  <w:style w:type="paragraph" w:customStyle="1" w:styleId="NormalSpaced">
    <w:name w:val="NormalSpaced"/>
    <w:basedOn w:val="Normal"/>
    <w:rsid w:val="008E53A0"/>
    <w:pPr>
      <w:spacing w:before="280" w:after="240" w:line="340" w:lineRule="atLeast"/>
      <w:jc w:val="both"/>
    </w:pPr>
    <w:rPr>
      <w:rFonts w:ascii="Lucida Sans Unicode" w:eastAsia="Lucida Sans Unicode" w:hAnsi="Lucida Sans Unicode" w:cs="Lucida Sans Unicode"/>
      <w:szCs w:val="18"/>
      <w:lang w:eastAsia="en-US"/>
    </w:rPr>
  </w:style>
  <w:style w:type="paragraph" w:styleId="BodyText2">
    <w:name w:val="Body Text 2"/>
    <w:basedOn w:val="Normal"/>
    <w:link w:val="BodyText2Char"/>
    <w:rsid w:val="008E53A0"/>
    <w:pPr>
      <w:spacing w:before="280" w:after="120" w:line="480" w:lineRule="auto"/>
      <w:jc w:val="both"/>
    </w:pPr>
    <w:rPr>
      <w:rFonts w:ascii="Lucida Sans Unicode" w:eastAsia="Lucida Sans Unicode" w:hAnsi="Lucida Sans Unicode" w:cs="Lucida Sans Unicode"/>
      <w:sz w:val="18"/>
      <w:szCs w:val="18"/>
      <w:lang w:eastAsia="en-US"/>
    </w:rPr>
  </w:style>
  <w:style w:type="character" w:customStyle="1" w:styleId="BodyText2Char">
    <w:name w:val="Body Text 2 Char"/>
    <w:basedOn w:val="DefaultParagraphFont"/>
    <w:link w:val="BodyText2"/>
    <w:rsid w:val="008E53A0"/>
    <w:rPr>
      <w:rFonts w:ascii="Lucida Sans Unicode" w:eastAsia="Lucida Sans Unicode" w:hAnsi="Lucida Sans Unicode" w:cs="Lucida Sans Unicode"/>
      <w:sz w:val="18"/>
      <w:szCs w:val="18"/>
      <w:lang w:eastAsia="en-US"/>
    </w:rPr>
  </w:style>
  <w:style w:type="paragraph" w:customStyle="1" w:styleId="Bullet1">
    <w:name w:val="Bullet1"/>
    <w:basedOn w:val="Normal"/>
    <w:rsid w:val="008E53A0"/>
    <w:pPr>
      <w:numPr>
        <w:numId w:val="17"/>
      </w:numPr>
      <w:spacing w:after="240" w:line="300" w:lineRule="atLeast"/>
      <w:jc w:val="both"/>
    </w:pPr>
    <w:rPr>
      <w:rFonts w:ascii="Lucida Sans Unicode" w:hAnsi="Lucida Sans Unicode" w:cs="Lucida Sans Unicode"/>
      <w:lang w:eastAsia="en-US"/>
    </w:rPr>
  </w:style>
  <w:style w:type="paragraph" w:customStyle="1" w:styleId="Bullet1continued">
    <w:name w:val="Bullet1continued"/>
    <w:basedOn w:val="Bullet1"/>
    <w:rsid w:val="008E53A0"/>
    <w:pPr>
      <w:numPr>
        <w:numId w:val="0"/>
      </w:numPr>
      <w:ind w:left="357"/>
    </w:pPr>
  </w:style>
  <w:style w:type="paragraph" w:customStyle="1" w:styleId="Bullet2">
    <w:name w:val="Bullet2"/>
    <w:basedOn w:val="Bullet1"/>
    <w:rsid w:val="008E53A0"/>
    <w:pPr>
      <w:numPr>
        <w:numId w:val="18"/>
      </w:numPr>
      <w:spacing w:line="240" w:lineRule="auto"/>
    </w:pPr>
  </w:style>
  <w:style w:type="paragraph" w:customStyle="1" w:styleId="Bullet2continued">
    <w:name w:val="Bullet2continued"/>
    <w:basedOn w:val="Bullet2"/>
    <w:rsid w:val="008E53A0"/>
    <w:pPr>
      <w:numPr>
        <w:numId w:val="0"/>
      </w:numPr>
      <w:ind w:left="1077"/>
    </w:pPr>
  </w:style>
  <w:style w:type="paragraph" w:customStyle="1" w:styleId="Bullet3">
    <w:name w:val="Bullet3"/>
    <w:basedOn w:val="Bullet2"/>
    <w:rsid w:val="008E53A0"/>
    <w:pPr>
      <w:numPr>
        <w:numId w:val="19"/>
      </w:numPr>
    </w:pPr>
  </w:style>
  <w:style w:type="paragraph" w:customStyle="1" w:styleId="Bullet3continued">
    <w:name w:val="Bullet3continued"/>
    <w:basedOn w:val="Bullet3"/>
    <w:rsid w:val="008E53A0"/>
    <w:pPr>
      <w:numPr>
        <w:numId w:val="0"/>
      </w:numPr>
      <w:ind w:left="1945"/>
    </w:pPr>
  </w:style>
  <w:style w:type="paragraph" w:customStyle="1" w:styleId="Bullet4">
    <w:name w:val="Bullet4"/>
    <w:basedOn w:val="Bullet3"/>
    <w:rsid w:val="008E53A0"/>
    <w:pPr>
      <w:numPr>
        <w:numId w:val="20"/>
      </w:numPr>
    </w:pPr>
  </w:style>
  <w:style w:type="paragraph" w:customStyle="1" w:styleId="Bullet4continued">
    <w:name w:val="Bullet4continued"/>
    <w:basedOn w:val="Bullet4"/>
    <w:rsid w:val="008E53A0"/>
    <w:pPr>
      <w:numPr>
        <w:numId w:val="0"/>
      </w:numPr>
      <w:ind w:left="2676"/>
    </w:pPr>
  </w:style>
  <w:style w:type="paragraph" w:customStyle="1" w:styleId="Bullet5">
    <w:name w:val="Bullet5"/>
    <w:basedOn w:val="Bullet4"/>
    <w:rsid w:val="008E53A0"/>
    <w:pPr>
      <w:numPr>
        <w:numId w:val="21"/>
      </w:numPr>
    </w:pPr>
  </w:style>
  <w:style w:type="paragraph" w:customStyle="1" w:styleId="Bullet5continued">
    <w:name w:val="Bullet5continued"/>
    <w:basedOn w:val="Bullet5"/>
    <w:rsid w:val="008E53A0"/>
    <w:pPr>
      <w:numPr>
        <w:numId w:val="0"/>
      </w:numPr>
      <w:ind w:left="3385"/>
    </w:pPr>
  </w:style>
  <w:style w:type="paragraph" w:styleId="NormalWeb">
    <w:name w:val="Normal (Web)"/>
    <w:basedOn w:val="Normal"/>
    <w:uiPriority w:val="99"/>
    <w:rsid w:val="008E53A0"/>
    <w:pPr>
      <w:jc w:val="both"/>
    </w:pPr>
    <w:rPr>
      <w:rFonts w:ascii="Times New Roman" w:hAnsi="Times New Roman"/>
      <w:sz w:val="24"/>
      <w:szCs w:val="24"/>
    </w:rPr>
  </w:style>
  <w:style w:type="paragraph" w:customStyle="1" w:styleId="listparagraph0">
    <w:name w:val="listparagraph"/>
    <w:basedOn w:val="Normal"/>
    <w:rsid w:val="008E53A0"/>
    <w:pPr>
      <w:jc w:val="both"/>
    </w:pPr>
    <w:rPr>
      <w:rFonts w:ascii="Times New Roman" w:eastAsia="Calibri" w:hAnsi="Times New Roman"/>
      <w:sz w:val="24"/>
      <w:szCs w:val="24"/>
    </w:rPr>
  </w:style>
  <w:style w:type="paragraph" w:styleId="BodyTextIndent">
    <w:name w:val="Body Text Indent"/>
    <w:basedOn w:val="Normal"/>
    <w:link w:val="BodyTextIndentChar"/>
    <w:rsid w:val="008E53A0"/>
    <w:pPr>
      <w:spacing w:before="280" w:after="120" w:line="340" w:lineRule="atLeast"/>
      <w:ind w:left="283"/>
      <w:jc w:val="both"/>
    </w:pPr>
    <w:rPr>
      <w:rFonts w:ascii="Lucida Sans Unicode" w:eastAsia="Lucida Sans Unicode" w:hAnsi="Lucida Sans Unicode" w:cs="Lucida Sans Unicode"/>
      <w:szCs w:val="18"/>
      <w:lang w:eastAsia="en-US"/>
    </w:rPr>
  </w:style>
  <w:style w:type="character" w:customStyle="1" w:styleId="BodyTextIndentChar">
    <w:name w:val="Body Text Indent Char"/>
    <w:basedOn w:val="DefaultParagraphFont"/>
    <w:link w:val="BodyTextIndent"/>
    <w:rsid w:val="008E53A0"/>
    <w:rPr>
      <w:rFonts w:ascii="Lucida Sans Unicode" w:eastAsia="Lucida Sans Unicode" w:hAnsi="Lucida Sans Unicode" w:cs="Lucida Sans Unicode"/>
      <w:szCs w:val="18"/>
      <w:lang w:eastAsia="en-US"/>
    </w:rPr>
  </w:style>
  <w:style w:type="paragraph" w:styleId="NormalIndent">
    <w:name w:val="Normal Indent"/>
    <w:basedOn w:val="Normal"/>
    <w:rsid w:val="008E53A0"/>
    <w:pPr>
      <w:ind w:left="720"/>
      <w:jc w:val="both"/>
    </w:pPr>
    <w:rPr>
      <w:rFonts w:ascii="Times New Roman" w:eastAsia="Calibri" w:hAnsi="Times New Roman"/>
      <w:sz w:val="24"/>
    </w:rPr>
  </w:style>
  <w:style w:type="paragraph" w:styleId="Revision">
    <w:name w:val="Revision"/>
    <w:hidden/>
    <w:uiPriority w:val="99"/>
    <w:semiHidden/>
    <w:rsid w:val="008E53A0"/>
    <w:pPr>
      <w:spacing w:after="0" w:line="240" w:lineRule="auto"/>
      <w:jc w:val="both"/>
    </w:pPr>
    <w:rPr>
      <w:rFonts w:ascii="Lucida Sans Unicode" w:eastAsia="Lucida Sans Unicode" w:hAnsi="Lucida Sans Unicode" w:cs="Lucida Sans Unicode"/>
      <w:szCs w:val="18"/>
      <w:lang w:eastAsia="en-US"/>
    </w:rPr>
  </w:style>
  <w:style w:type="paragraph" w:styleId="DocumentMap">
    <w:name w:val="Document Map"/>
    <w:basedOn w:val="Normal"/>
    <w:link w:val="DocumentMapChar"/>
    <w:rsid w:val="008E53A0"/>
    <w:pPr>
      <w:spacing w:before="280" w:line="340" w:lineRule="atLeast"/>
      <w:jc w:val="both"/>
    </w:pPr>
    <w:rPr>
      <w:rFonts w:ascii="Lucida Grande" w:eastAsia="Lucida Sans Unicode" w:hAnsi="Lucida Grande" w:cs="Lucida Sans Unicode"/>
      <w:sz w:val="24"/>
      <w:szCs w:val="24"/>
      <w:lang w:eastAsia="en-US"/>
    </w:rPr>
  </w:style>
  <w:style w:type="character" w:customStyle="1" w:styleId="DocumentMapChar">
    <w:name w:val="Document Map Char"/>
    <w:basedOn w:val="DefaultParagraphFont"/>
    <w:link w:val="DocumentMap"/>
    <w:rsid w:val="008E53A0"/>
    <w:rPr>
      <w:rFonts w:ascii="Lucida Grande" w:eastAsia="Lucida Sans Unicode" w:hAnsi="Lucida Grande" w:cs="Lucida Sans Unicode"/>
      <w:sz w:val="24"/>
      <w:szCs w:val="24"/>
      <w:lang w:eastAsia="en-US"/>
    </w:rPr>
  </w:style>
  <w:style w:type="character" w:styleId="Emphasis">
    <w:name w:val="Emphasis"/>
    <w:uiPriority w:val="20"/>
    <w:qFormat/>
    <w:rsid w:val="008E53A0"/>
    <w:rPr>
      <w:i/>
      <w:iCs/>
    </w:rPr>
  </w:style>
  <w:style w:type="paragraph" w:customStyle="1" w:styleId="Default">
    <w:name w:val="Default"/>
    <w:rsid w:val="008E53A0"/>
    <w:pPr>
      <w:autoSpaceDE w:val="0"/>
      <w:autoSpaceDN w:val="0"/>
      <w:adjustRightInd w:val="0"/>
      <w:spacing w:after="0" w:line="240" w:lineRule="auto"/>
      <w:jc w:val="both"/>
    </w:pPr>
    <w:rPr>
      <w:rFonts w:ascii="Arial" w:eastAsia="Times New Roman" w:hAnsi="Arial" w:cs="Arial"/>
      <w:color w:val="000000"/>
      <w:sz w:val="24"/>
      <w:szCs w:val="24"/>
      <w:lang w:eastAsia="ja-JP"/>
    </w:rPr>
  </w:style>
  <w:style w:type="paragraph" w:customStyle="1" w:styleId="DefinitionText">
    <w:name w:val="Definition Text"/>
    <w:basedOn w:val="Normal"/>
    <w:next w:val="Normal"/>
    <w:rsid w:val="008E53A0"/>
    <w:pPr>
      <w:overflowPunct w:val="0"/>
      <w:autoSpaceDE w:val="0"/>
      <w:autoSpaceDN w:val="0"/>
      <w:adjustRightInd w:val="0"/>
      <w:spacing w:before="60" w:line="300" w:lineRule="atLeast"/>
      <w:ind w:left="1701"/>
      <w:jc w:val="both"/>
    </w:pPr>
    <w:rPr>
      <w:rFonts w:ascii="Times New Roman" w:hAnsi="Times New Roman"/>
      <w:lang w:eastAsia="en-US"/>
    </w:rPr>
  </w:style>
  <w:style w:type="paragraph" w:customStyle="1" w:styleId="DefinitionSubClause">
    <w:name w:val="Definition Sub Clause"/>
    <w:basedOn w:val="Heading5"/>
    <w:rsid w:val="008E53A0"/>
    <w:pPr>
      <w:tabs>
        <w:tab w:val="clear" w:pos="3033"/>
        <w:tab w:val="left" w:pos="340"/>
        <w:tab w:val="left" w:pos="2268"/>
      </w:tabs>
      <w:overflowPunct w:val="0"/>
      <w:autoSpaceDE w:val="0"/>
      <w:autoSpaceDN w:val="0"/>
      <w:adjustRightInd w:val="0"/>
      <w:spacing w:before="80" w:after="0" w:line="300" w:lineRule="atLeast"/>
      <w:ind w:left="2268" w:hanging="567"/>
      <w:outlineLvl w:val="9"/>
    </w:pPr>
    <w:rPr>
      <w:rFonts w:ascii="Times New Roman" w:eastAsia="Times New Roman" w:hAnsi="Times New Roman" w:cs="Times New Roman"/>
      <w:sz w:val="22"/>
      <w:szCs w:val="20"/>
    </w:rPr>
  </w:style>
  <w:style w:type="character" w:customStyle="1" w:styleId="Level2Char">
    <w:name w:val="Level 2 Char"/>
    <w:link w:val="Level2"/>
    <w:locked/>
    <w:rsid w:val="008E53A0"/>
    <w:rPr>
      <w:rFonts w:ascii="Times New Roman" w:eastAsia="Calibri" w:hAnsi="Times New Roman" w:cs="Times New Roman"/>
      <w:sz w:val="24"/>
      <w:szCs w:val="20"/>
    </w:rPr>
  </w:style>
  <w:style w:type="paragraph" w:customStyle="1" w:styleId="CharChar">
    <w:name w:val="Char Char"/>
    <w:basedOn w:val="Normal"/>
    <w:rsid w:val="008E53A0"/>
    <w:pPr>
      <w:spacing w:after="160" w:line="240" w:lineRule="exact"/>
      <w:jc w:val="both"/>
    </w:pPr>
    <w:rPr>
      <w:rFonts w:ascii="Arial" w:hAnsi="Arial"/>
      <w:sz w:val="20"/>
    </w:rPr>
  </w:style>
  <w:style w:type="paragraph" w:styleId="BodyTextIndent3">
    <w:name w:val="Body Text Indent 3"/>
    <w:basedOn w:val="Normal"/>
    <w:link w:val="BodyTextIndent3Char"/>
    <w:rsid w:val="008E53A0"/>
    <w:pPr>
      <w:spacing w:before="280" w:after="120" w:line="340" w:lineRule="atLeast"/>
      <w:ind w:left="283"/>
      <w:jc w:val="both"/>
    </w:pPr>
    <w:rPr>
      <w:rFonts w:ascii="Lucida Sans Unicode" w:eastAsia="Lucida Sans Unicode" w:hAnsi="Lucida Sans Unicode" w:cs="Lucida Sans Unicode"/>
      <w:sz w:val="16"/>
      <w:szCs w:val="16"/>
      <w:lang w:eastAsia="en-US"/>
    </w:rPr>
  </w:style>
  <w:style w:type="character" w:customStyle="1" w:styleId="BodyTextIndent3Char">
    <w:name w:val="Body Text Indent 3 Char"/>
    <w:basedOn w:val="DefaultParagraphFont"/>
    <w:link w:val="BodyTextIndent3"/>
    <w:rsid w:val="008E53A0"/>
    <w:rPr>
      <w:rFonts w:ascii="Lucida Sans Unicode" w:eastAsia="Lucida Sans Unicode" w:hAnsi="Lucida Sans Unicode" w:cs="Lucida Sans Unicode"/>
      <w:sz w:val="16"/>
      <w:szCs w:val="16"/>
      <w:lang w:eastAsia="en-US"/>
    </w:rPr>
  </w:style>
  <w:style w:type="paragraph" w:customStyle="1" w:styleId="Parties">
    <w:name w:val="Parties"/>
    <w:basedOn w:val="Normal"/>
    <w:rsid w:val="008E53A0"/>
    <w:pPr>
      <w:tabs>
        <w:tab w:val="left" w:pos="720"/>
      </w:tabs>
      <w:spacing w:after="480"/>
      <w:jc w:val="both"/>
    </w:pPr>
    <w:rPr>
      <w:rFonts w:ascii="Tahoma" w:hAnsi="Tahoma"/>
      <w:sz w:val="20"/>
      <w:lang w:eastAsia="en-US"/>
    </w:rPr>
  </w:style>
  <w:style w:type="character" w:customStyle="1" w:styleId="text1">
    <w:name w:val="text1"/>
    <w:rsid w:val="008E53A0"/>
    <w:rPr>
      <w:rFonts w:ascii="Arial" w:hAnsi="Arial" w:cs="Arial" w:hint="default"/>
      <w:color w:val="000080"/>
      <w:sz w:val="20"/>
      <w:szCs w:val="20"/>
    </w:rPr>
  </w:style>
  <w:style w:type="character" w:customStyle="1" w:styleId="searchword1">
    <w:name w:val="searchword1"/>
    <w:rsid w:val="008E53A0"/>
    <w:rPr>
      <w:shd w:val="clear" w:color="auto" w:fill="FFFF00"/>
    </w:rPr>
  </w:style>
  <w:style w:type="paragraph" w:styleId="BodyTextIndent2">
    <w:name w:val="Body Text Indent 2"/>
    <w:basedOn w:val="Normal"/>
    <w:link w:val="BodyTextIndent2Char"/>
    <w:rsid w:val="008E53A0"/>
    <w:pPr>
      <w:spacing w:before="280" w:after="120" w:line="480" w:lineRule="auto"/>
      <w:ind w:left="283"/>
      <w:jc w:val="both"/>
    </w:pPr>
    <w:rPr>
      <w:rFonts w:ascii="Lucida Sans Unicode" w:eastAsia="Lucida Sans Unicode" w:hAnsi="Lucida Sans Unicode" w:cs="Lucida Sans Unicode"/>
      <w:szCs w:val="18"/>
      <w:lang w:eastAsia="en-US"/>
    </w:rPr>
  </w:style>
  <w:style w:type="character" w:customStyle="1" w:styleId="BodyTextIndent2Char">
    <w:name w:val="Body Text Indent 2 Char"/>
    <w:basedOn w:val="DefaultParagraphFont"/>
    <w:link w:val="BodyTextIndent2"/>
    <w:rsid w:val="008E53A0"/>
    <w:rPr>
      <w:rFonts w:ascii="Lucida Sans Unicode" w:eastAsia="Lucida Sans Unicode" w:hAnsi="Lucida Sans Unicode" w:cs="Lucida Sans Unicode"/>
      <w:szCs w:val="18"/>
      <w:lang w:eastAsia="en-US"/>
    </w:rPr>
  </w:style>
  <w:style w:type="paragraph" w:customStyle="1" w:styleId="GPsDefinition">
    <w:name w:val="GPs Definition"/>
    <w:basedOn w:val="Normal"/>
    <w:qFormat/>
    <w:rsid w:val="008E53A0"/>
    <w:pPr>
      <w:numPr>
        <w:numId w:val="56"/>
      </w:numPr>
      <w:tabs>
        <w:tab w:val="left" w:pos="175"/>
      </w:tabs>
      <w:overflowPunct w:val="0"/>
      <w:autoSpaceDE w:val="0"/>
      <w:autoSpaceDN w:val="0"/>
      <w:adjustRightInd w:val="0"/>
      <w:jc w:val="both"/>
      <w:textAlignment w:val="baseline"/>
    </w:pPr>
    <w:rPr>
      <w:rFonts w:ascii="Arial" w:eastAsia="Arial" w:hAnsi="Arial" w:cs="Arial"/>
      <w:sz w:val="20"/>
      <w:szCs w:val="22"/>
      <w:lang w:eastAsia="en-US"/>
    </w:rPr>
  </w:style>
  <w:style w:type="paragraph" w:customStyle="1" w:styleId="GPSDefinitionL2">
    <w:name w:val="GPS Definition L2"/>
    <w:basedOn w:val="GPsDefinition"/>
    <w:link w:val="GPSDefinitionL2Char"/>
    <w:qFormat/>
    <w:rsid w:val="008E53A0"/>
    <w:pPr>
      <w:numPr>
        <w:ilvl w:val="1"/>
      </w:numPr>
      <w:ind w:hanging="544"/>
    </w:pPr>
  </w:style>
  <w:style w:type="paragraph" w:customStyle="1" w:styleId="GPSDefinitionL3">
    <w:name w:val="GPS Definition L3"/>
    <w:basedOn w:val="GPSDefinitionL2"/>
    <w:qFormat/>
    <w:rsid w:val="008E53A0"/>
    <w:pPr>
      <w:numPr>
        <w:ilvl w:val="2"/>
      </w:numPr>
      <w:tabs>
        <w:tab w:val="num" w:pos="360"/>
        <w:tab w:val="num" w:pos="1571"/>
        <w:tab w:val="num" w:pos="2160"/>
      </w:tabs>
      <w:ind w:left="2160" w:hanging="720"/>
    </w:pPr>
  </w:style>
  <w:style w:type="paragraph" w:customStyle="1" w:styleId="GPSDefinitionL4">
    <w:name w:val="GPS Definition L4"/>
    <w:basedOn w:val="GPSDefinitionL3"/>
    <w:qFormat/>
    <w:rsid w:val="008E53A0"/>
    <w:pPr>
      <w:numPr>
        <w:ilvl w:val="3"/>
      </w:numPr>
      <w:tabs>
        <w:tab w:val="num" w:pos="360"/>
        <w:tab w:val="num" w:pos="1571"/>
        <w:tab w:val="num" w:pos="2880"/>
      </w:tabs>
      <w:ind w:left="2880" w:hanging="720"/>
    </w:pPr>
  </w:style>
  <w:style w:type="character" w:customStyle="1" w:styleId="GPSDefinitionL2Char">
    <w:name w:val="GPS Definition L2 Char"/>
    <w:link w:val="GPSDefinitionL2"/>
    <w:rsid w:val="008E53A0"/>
    <w:rPr>
      <w:rFonts w:ascii="Arial" w:eastAsia="Arial" w:hAnsi="Arial" w:cs="Arial"/>
      <w:sz w:val="20"/>
      <w:lang w:eastAsia="en-US"/>
    </w:rPr>
  </w:style>
  <w:style w:type="paragraph" w:customStyle="1" w:styleId="TLTLevel6">
    <w:name w:val="TLT Level 6"/>
    <w:basedOn w:val="TLTLevel5"/>
    <w:rsid w:val="008E53A0"/>
    <w:pPr>
      <w:numPr>
        <w:ilvl w:val="0"/>
        <w:numId w:val="0"/>
      </w:numPr>
      <w:ind w:left="2523" w:hanging="720"/>
      <w:jc w:val="both"/>
    </w:pPr>
  </w:style>
  <w:style w:type="paragraph" w:customStyle="1" w:styleId="OPCC2sectionlistpara">
    <w:name w:val="OPCC 2 section list para"/>
    <w:basedOn w:val="Normal"/>
    <w:qFormat/>
    <w:rsid w:val="008E53A0"/>
    <w:pPr>
      <w:spacing w:after="160" w:line="259" w:lineRule="auto"/>
      <w:ind w:left="680" w:hanging="680"/>
      <w:jc w:val="both"/>
    </w:pPr>
    <w:rPr>
      <w:rFonts w:asciiTheme="minorHAnsi" w:eastAsiaTheme="minorHAnsi" w:hAnsiTheme="minorHAnsi" w:cstheme="minorBidi"/>
      <w:sz w:val="24"/>
      <w:szCs w:val="22"/>
      <w:lang w:eastAsia="en-US"/>
    </w:rPr>
  </w:style>
  <w:style w:type="numbering" w:customStyle="1" w:styleId="OPCC2sectionlist">
    <w:name w:val="OPCC 2 section list"/>
    <w:uiPriority w:val="99"/>
    <w:rsid w:val="008E53A0"/>
    <w:pPr>
      <w:numPr>
        <w:numId w:val="74"/>
      </w:numPr>
    </w:pPr>
  </w:style>
  <w:style w:type="paragraph" w:customStyle="1" w:styleId="Questiontext">
    <w:name w:val="Question text"/>
    <w:basedOn w:val="Normal"/>
    <w:qFormat/>
    <w:rsid w:val="008E53A0"/>
    <w:pPr>
      <w:jc w:val="both"/>
    </w:pPr>
    <w:rPr>
      <w:rFonts w:asciiTheme="minorHAnsi" w:eastAsiaTheme="minorHAnsi" w:hAnsiTheme="minorHAnsi" w:cstheme="minorBidi"/>
      <w:color w:val="44546A" w:themeColor="text2"/>
      <w:sz w:val="24"/>
      <w:szCs w:val="22"/>
      <w:lang w:eastAsia="en-US"/>
    </w:rPr>
  </w:style>
  <w:style w:type="paragraph" w:styleId="ListBullet">
    <w:name w:val="List Bullet"/>
    <w:basedOn w:val="Normal"/>
    <w:rsid w:val="008E53A0"/>
    <w:pPr>
      <w:numPr>
        <w:numId w:val="75"/>
      </w:numPr>
      <w:spacing w:after="200" w:line="276" w:lineRule="auto"/>
      <w:jc w:val="both"/>
    </w:pPr>
    <w:rPr>
      <w:rFonts w:ascii="Arial" w:hAnsi="Arial"/>
      <w:szCs w:val="22"/>
    </w:rPr>
  </w:style>
  <w:style w:type="character" w:styleId="UnresolvedMention">
    <w:name w:val="Unresolved Mention"/>
    <w:basedOn w:val="DefaultParagraphFont"/>
    <w:uiPriority w:val="99"/>
    <w:semiHidden/>
    <w:unhideWhenUsed/>
    <w:rsid w:val="008E53A0"/>
    <w:rPr>
      <w:color w:val="605E5C"/>
      <w:shd w:val="clear" w:color="auto" w:fill="E1DFDD"/>
    </w:rPr>
  </w:style>
  <w:style w:type="paragraph" w:customStyle="1" w:styleId="Heading17">
    <w:name w:val="Heading 17"/>
    <w:basedOn w:val="Normal"/>
    <w:uiPriority w:val="1"/>
    <w:qFormat/>
    <w:rsid w:val="008E53A0"/>
    <w:pPr>
      <w:spacing w:before="400" w:after="80" w:line="276" w:lineRule="auto"/>
      <w:ind w:left="1778" w:right="-20" w:hanging="360"/>
      <w:jc w:val="both"/>
      <w:outlineLvl w:val="1"/>
    </w:pPr>
    <w:rPr>
      <w:rFonts w:ascii="Arial" w:eastAsia="Arial" w:hAnsi="Arial" w:cs="Arial"/>
      <w:b/>
      <w:bCs/>
      <w:sz w:val="32"/>
      <w:szCs w:val="32"/>
    </w:rPr>
  </w:style>
  <w:style w:type="character" w:customStyle="1" w:styleId="Heading9Char">
    <w:name w:val="Heading 9 Char"/>
    <w:basedOn w:val="DefaultParagraphFont"/>
    <w:link w:val="Heading9"/>
    <w:uiPriority w:val="9"/>
    <w:rsid w:val="008E0A78"/>
    <w:rPr>
      <w:rFonts w:asciiTheme="majorHAnsi" w:eastAsiaTheme="majorEastAsia" w:hAnsiTheme="majorHAnsi" w:cstheme="majorBidi"/>
      <w:i/>
      <w:iCs/>
      <w:color w:val="272727" w:themeColor="text1" w:themeTint="D8"/>
      <w:sz w:val="21"/>
      <w:szCs w:val="21"/>
    </w:rPr>
  </w:style>
  <w:style w:type="paragraph" w:customStyle="1" w:styleId="Heading10">
    <w:name w:val="Heading 10"/>
    <w:basedOn w:val="Normal"/>
    <w:link w:val="Heading10Char"/>
    <w:uiPriority w:val="1"/>
    <w:qFormat/>
    <w:rsid w:val="008E0A78"/>
    <w:pPr>
      <w:keepNext/>
      <w:keepLines/>
      <w:spacing w:before="40" w:line="276" w:lineRule="auto"/>
      <w:outlineLvl w:val="8"/>
    </w:pPr>
    <w:rPr>
      <w:rFonts w:ascii="Arial" w:eastAsia="Arial" w:hAnsi="Arial" w:cs="Arial"/>
      <w:b/>
      <w:bCs/>
      <w:sz w:val="32"/>
      <w:szCs w:val="32"/>
      <w:u w:val="single"/>
    </w:rPr>
  </w:style>
  <w:style w:type="paragraph" w:customStyle="1" w:styleId="Heading11">
    <w:name w:val="Heading 11"/>
    <w:basedOn w:val="Normal"/>
    <w:link w:val="Heading11Char"/>
    <w:uiPriority w:val="1"/>
    <w:qFormat/>
    <w:rsid w:val="008E0A78"/>
    <w:pPr>
      <w:keepNext/>
      <w:keepLines/>
      <w:spacing w:before="40" w:line="276" w:lineRule="auto"/>
      <w:outlineLvl w:val="8"/>
    </w:pPr>
    <w:rPr>
      <w:rFonts w:ascii="Arial" w:eastAsia="Arial" w:hAnsi="Arial" w:cs="Arial"/>
      <w:b/>
      <w:bCs/>
      <w:color w:val="272727"/>
      <w:sz w:val="32"/>
      <w:szCs w:val="32"/>
      <w:u w:val="single"/>
    </w:rPr>
  </w:style>
  <w:style w:type="paragraph" w:customStyle="1" w:styleId="Heading12">
    <w:name w:val="Heading 12"/>
    <w:basedOn w:val="Normal"/>
    <w:link w:val="Heading12Char"/>
    <w:uiPriority w:val="1"/>
    <w:qFormat/>
    <w:rsid w:val="008E0A78"/>
    <w:pPr>
      <w:tabs>
        <w:tab w:val="center" w:pos="4153"/>
        <w:tab w:val="right" w:pos="8306"/>
      </w:tabs>
      <w:spacing w:after="200" w:line="276" w:lineRule="auto"/>
    </w:pPr>
    <w:rPr>
      <w:rFonts w:ascii="Arial" w:eastAsia="Arial" w:hAnsi="Arial" w:cs="Arial"/>
      <w:b/>
      <w:bCs/>
      <w:sz w:val="32"/>
      <w:szCs w:val="32"/>
      <w:u w:val="single"/>
    </w:rPr>
  </w:style>
  <w:style w:type="paragraph" w:customStyle="1" w:styleId="Heading13">
    <w:name w:val="Heading 13"/>
    <w:basedOn w:val="Normal"/>
    <w:link w:val="Heading13Char"/>
    <w:uiPriority w:val="1"/>
    <w:qFormat/>
    <w:rsid w:val="008E0A78"/>
    <w:pPr>
      <w:keepNext/>
      <w:spacing w:before="240" w:after="400" w:line="276" w:lineRule="auto"/>
      <w:ind w:left="357" w:right="-20" w:hanging="357"/>
      <w:outlineLvl w:val="0"/>
    </w:pPr>
    <w:rPr>
      <w:rFonts w:asciiTheme="minorHAnsi" w:hAnsiTheme="minorHAnsi" w:cs="Arial"/>
      <w:b/>
      <w:bCs/>
      <w:sz w:val="32"/>
      <w:szCs w:val="32"/>
    </w:rPr>
  </w:style>
  <w:style w:type="character" w:customStyle="1" w:styleId="Heading10Char">
    <w:name w:val="Heading 10 Char"/>
    <w:basedOn w:val="DefaultParagraphFont"/>
    <w:link w:val="Heading10"/>
    <w:uiPriority w:val="1"/>
    <w:rsid w:val="008E0A78"/>
    <w:rPr>
      <w:rFonts w:ascii="Arial" w:eastAsia="Arial" w:hAnsi="Arial" w:cs="Arial"/>
      <w:b/>
      <w:bCs/>
      <w:sz w:val="32"/>
      <w:szCs w:val="32"/>
      <w:u w:val="single"/>
    </w:rPr>
  </w:style>
  <w:style w:type="character" w:customStyle="1" w:styleId="Heading11Char">
    <w:name w:val="Heading 11 Char"/>
    <w:basedOn w:val="DefaultParagraphFont"/>
    <w:link w:val="Heading11"/>
    <w:uiPriority w:val="1"/>
    <w:rsid w:val="008E0A78"/>
    <w:rPr>
      <w:rFonts w:ascii="Arial" w:eastAsia="Arial" w:hAnsi="Arial" w:cs="Arial"/>
      <w:b/>
      <w:bCs/>
      <w:color w:val="272727"/>
      <w:sz w:val="32"/>
      <w:szCs w:val="32"/>
      <w:u w:val="single"/>
    </w:rPr>
  </w:style>
  <w:style w:type="character" w:customStyle="1" w:styleId="Heading12Char">
    <w:name w:val="Heading 12 Char"/>
    <w:basedOn w:val="DefaultParagraphFont"/>
    <w:link w:val="Heading12"/>
    <w:uiPriority w:val="1"/>
    <w:rsid w:val="008E0A78"/>
    <w:rPr>
      <w:rFonts w:ascii="Arial" w:eastAsia="Arial" w:hAnsi="Arial" w:cs="Arial"/>
      <w:b/>
      <w:bCs/>
      <w:sz w:val="32"/>
      <w:szCs w:val="32"/>
      <w:u w:val="single"/>
    </w:rPr>
  </w:style>
  <w:style w:type="character" w:customStyle="1" w:styleId="Heading13Char">
    <w:name w:val="Heading 13 Char"/>
    <w:basedOn w:val="DefaultParagraphFont"/>
    <w:link w:val="Heading13"/>
    <w:uiPriority w:val="1"/>
    <w:rsid w:val="008E0A78"/>
    <w:rPr>
      <w:rFonts w:eastAsia="Times New Roman" w:cs="Arial"/>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89670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hyperlink" Target="https://www.hull.ac.uk/work-with-us/research/institutes/logistics-institute" TargetMode="External"/><Relationship Id="rId3" Type="http://schemas.openxmlformats.org/officeDocument/2006/relationships/customXml" Target="../customXml/item3.xml"/><Relationship Id="rId21" Type="http://schemas.openxmlformats.org/officeDocument/2006/relationships/hyperlink" Target="http://www.ico.gov.uk" TargetMode="Externa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header" Target="header3.xml"/><Relationship Id="rId25" Type="http://schemas.openxmlformats.org/officeDocument/2006/relationships/hyperlink" Target="http://www.ethicaltrade.org/eti-base-cod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www.blpd.gov.uk"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xtgen/sites/procurement/Toolkit/Logos/HP%20PCC1%20Logo.jpg" TargetMode="External"/><Relationship Id="rId24" Type="http://schemas.openxmlformats.org/officeDocument/2006/relationships/hyperlink" Target="mailto:PCC@humberside.police.uk" TargetMode="Externa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hyperlink" Target="https://humbervpp.org/" TargetMode="Externa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legislation.gov.uk/uksi/2012/2479/ma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yperlink" Target="https://www.humberside-pcc.gov.uk/" TargetMode="External"/><Relationship Id="rId27" Type="http://schemas.openxmlformats.org/officeDocument/2006/relationships/hyperlink" Target="mailto:leigh.collins@humberside.police.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438db74-65f4-462f-b993-31e476fc4897" xsi:nil="true"/>
    <lcf76f155ced4ddcb4097134ff3c332f xmlns="9fb358e3-3c3f-4d8b-8092-b6d8ed54aa6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9668A08769A1A4E8A62F062030076B4" ma:contentTypeVersion="15" ma:contentTypeDescription="Create a new document." ma:contentTypeScope="" ma:versionID="87139f4f5e07ace2d8bbe47c6738f5da">
  <xsd:schema xmlns:xsd="http://www.w3.org/2001/XMLSchema" xmlns:xs="http://www.w3.org/2001/XMLSchema" xmlns:p="http://schemas.microsoft.com/office/2006/metadata/properties" xmlns:ns2="9fb358e3-3c3f-4d8b-8092-b6d8ed54aa62" xmlns:ns3="1438db74-65f4-462f-b993-31e476fc4897" targetNamespace="http://schemas.microsoft.com/office/2006/metadata/properties" ma:root="true" ma:fieldsID="00f0539f5d7c7a624a60300bae94b117" ns2:_="" ns3:_="">
    <xsd:import namespace="9fb358e3-3c3f-4d8b-8092-b6d8ed54aa62"/>
    <xsd:import namespace="1438db74-65f4-462f-b993-31e476fc489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b358e3-3c3f-4d8b-8092-b6d8ed54aa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f83d440b-09b6-435a-99fb-beadf4bbac9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438db74-65f4-462f-b993-31e476fc489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06e35c5-7d7d-4efa-a2be-769e84ab744b}" ma:internalName="TaxCatchAll" ma:showField="CatchAllData" ma:web="1438db74-65f4-462f-b993-31e476fc489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196026-C9E0-4C77-A715-8B16D7B4F6B4}">
  <ds:schemaRefs>
    <ds:schemaRef ds:uri="http://schemas.microsoft.com/sharepoint/v3/contenttype/forms"/>
  </ds:schemaRefs>
</ds:datastoreItem>
</file>

<file path=customXml/itemProps2.xml><?xml version="1.0" encoding="utf-8"?>
<ds:datastoreItem xmlns:ds="http://schemas.openxmlformats.org/officeDocument/2006/customXml" ds:itemID="{76B5DC05-F153-4D37-A06F-70E2DE49D6A3}">
  <ds:schemaRefs>
    <ds:schemaRef ds:uri="http://schemas.microsoft.com/office/2006/metadata/properties"/>
    <ds:schemaRef ds:uri="http://schemas.microsoft.com/office/infopath/2007/PartnerControls"/>
    <ds:schemaRef ds:uri="1438db74-65f4-462f-b993-31e476fc4897"/>
    <ds:schemaRef ds:uri="9fb358e3-3c3f-4d8b-8092-b6d8ed54aa62"/>
  </ds:schemaRefs>
</ds:datastoreItem>
</file>

<file path=customXml/itemProps3.xml><?xml version="1.0" encoding="utf-8"?>
<ds:datastoreItem xmlns:ds="http://schemas.openxmlformats.org/officeDocument/2006/customXml" ds:itemID="{DC20230D-4A3D-4EA0-B99D-7017F3601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b358e3-3c3f-4d8b-8092-b6d8ed54aa62"/>
    <ds:schemaRef ds:uri="1438db74-65f4-462f-b993-31e476fc48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40E89F6-2267-4442-8834-A105C8874E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64</Pages>
  <Words>24809</Words>
  <Characters>141416</Characters>
  <Application>Microsoft Office Word</Application>
  <DocSecurity>0</DocSecurity>
  <Lines>1178</Lines>
  <Paragraphs>331</Paragraphs>
  <ScaleCrop>false</ScaleCrop>
  <HeadingPairs>
    <vt:vector size="2" baseType="variant">
      <vt:variant>
        <vt:lpstr>Title</vt:lpstr>
      </vt:variant>
      <vt:variant>
        <vt:i4>1</vt:i4>
      </vt:variant>
    </vt:vector>
  </HeadingPairs>
  <TitlesOfParts>
    <vt:vector size="1" baseType="lpstr">
      <vt:lpstr/>
    </vt:vector>
  </TitlesOfParts>
  <Company>Humberside Police</Company>
  <LinksUpToDate>false</LinksUpToDate>
  <CharactersWithSpaces>165894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WILSON</dc:creator>
  <cp:keywords/>
  <dc:description/>
  <cp:lastModifiedBy>Leigh</cp:lastModifiedBy>
  <cp:revision>68</cp:revision>
  <cp:lastPrinted>2019-12-16T11:01:00Z</cp:lastPrinted>
  <dcterms:created xsi:type="dcterms:W3CDTF">2023-01-24T13:40:00Z</dcterms:created>
  <dcterms:modified xsi:type="dcterms:W3CDTF">2025-05-02T10:39:00Z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0x01010029668A08769A1A4E8A62F062030076B4</vt:lpwstr>
  </property>
  <property fmtid="{D5CDD505-2E9C-101B-9397-08002B2CF9AE}" pid="3" name="IsMyDocuments">
    <vt:bool>true</vt:bool>
  </property>
  <property fmtid="{D5CDD505-2E9C-101B-9397-08002B2CF9AE}" pid="4" name="MSIP_Label_f529d828-a824-4b78-ab24-eaae5922aa38_Enabled">
    <vt:lpwstr>True</vt:lpwstr>
  </property>
  <property fmtid="{D5CDD505-2E9C-101B-9397-08002B2CF9AE}" pid="5" name="MSIP_Label_f529d828-a824-4b78-ab24-eaae5922aa38_SiteId">
    <vt:lpwstr>b23255a1-8f78-4144-8904-31f019036ade</vt:lpwstr>
  </property>
  <property fmtid="{D5CDD505-2E9C-101B-9397-08002B2CF9AE}" pid="6" name="MSIP_Label_f529d828-a824-4b78-ab24-eaae5922aa38_Owner">
    <vt:lpwstr>Jane.Tunstall@southyorks.pnn.police.uk</vt:lpwstr>
  </property>
  <property fmtid="{D5CDD505-2E9C-101B-9397-08002B2CF9AE}" pid="7" name="MSIP_Label_f529d828-a824-4b78-ab24-eaae5922aa38_SetDate">
    <vt:lpwstr>2021-01-15T09:05:39.2275164Z</vt:lpwstr>
  </property>
  <property fmtid="{D5CDD505-2E9C-101B-9397-08002B2CF9AE}" pid="8" name="MSIP_Label_f529d828-a824-4b78-ab24-eaae5922aa38_Name">
    <vt:lpwstr>OFFICIAL</vt:lpwstr>
  </property>
  <property fmtid="{D5CDD505-2E9C-101B-9397-08002B2CF9AE}" pid="9" name="MSIP_Label_f529d828-a824-4b78-ab24-eaae5922aa38_Application">
    <vt:lpwstr>Microsoft Azure Information Protection</vt:lpwstr>
  </property>
  <property fmtid="{D5CDD505-2E9C-101B-9397-08002B2CF9AE}" pid="10" name="MSIP_Label_f529d828-a824-4b78-ab24-eaae5922aa38_Extended_MSFT_Method">
    <vt:lpwstr>Automatic</vt:lpwstr>
  </property>
  <property fmtid="{D5CDD505-2E9C-101B-9397-08002B2CF9AE}" pid="11" name="Sensitivity">
    <vt:lpwstr>OFFICIAL</vt:lpwstr>
  </property>
  <property fmtid="{D5CDD505-2E9C-101B-9397-08002B2CF9AE}" pid="12" name="MediaServiceImageTags">
    <vt:lpwstr/>
  </property>
</Properties>
</file>