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10BB" w14:textId="77777777" w:rsidR="008E0ADD" w:rsidRPr="003E355D" w:rsidRDefault="003E355D" w:rsidP="00A64C64">
      <w:pPr>
        <w:pStyle w:val="ListParagraph"/>
        <w:ind w:left="-567"/>
        <w:rPr>
          <w:rFonts w:cs="Aharoni"/>
        </w:rPr>
      </w:pPr>
      <w:r>
        <w:rPr>
          <w:noProof/>
          <w:lang w:eastAsia="en-GB"/>
        </w:rPr>
        <w:drawing>
          <wp:inline distT="0" distB="0" distL="0" distR="0" wp14:anchorId="7FD59014" wp14:editId="3F053B76">
            <wp:extent cx="1144800" cy="1382400"/>
            <wp:effectExtent l="0" t="0" r="0" b="8255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C232C3-3934-4656-83A8-A880934DC3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C logo square format sm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A405D" w14:textId="35B5851B" w:rsidR="00F01980" w:rsidRDefault="00F01980" w:rsidP="00F01980">
      <w:pPr>
        <w:jc w:val="center"/>
        <w:rPr>
          <w:b/>
          <w:sz w:val="28"/>
          <w:szCs w:val="28"/>
        </w:rPr>
      </w:pPr>
      <w:r w:rsidRPr="00F7120E">
        <w:rPr>
          <w:b/>
          <w:sz w:val="28"/>
          <w:szCs w:val="28"/>
        </w:rPr>
        <w:t xml:space="preserve">Lowestoft Town Council (LTC) is seeking quotations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F7120E">
        <w:rPr>
          <w:b/>
          <w:sz w:val="28"/>
          <w:szCs w:val="28"/>
        </w:rPr>
        <w:t xml:space="preserve">for </w:t>
      </w:r>
      <w:r w:rsidR="00037F30">
        <w:rPr>
          <w:b/>
          <w:sz w:val="28"/>
          <w:szCs w:val="28"/>
        </w:rPr>
        <w:t xml:space="preserve">insurance services </w:t>
      </w:r>
    </w:p>
    <w:p w14:paraId="4774068D" w14:textId="77777777" w:rsidR="001F210F" w:rsidRDefault="001F210F" w:rsidP="00F01980">
      <w:pPr>
        <w:rPr>
          <w:b/>
          <w:sz w:val="24"/>
        </w:rPr>
      </w:pPr>
    </w:p>
    <w:p w14:paraId="59CFA911" w14:textId="3D625546" w:rsidR="00E61676" w:rsidRDefault="00C63D6A" w:rsidP="00E61676">
      <w:pPr>
        <w:jc w:val="center"/>
        <w:rPr>
          <w:b/>
          <w:sz w:val="28"/>
          <w:szCs w:val="28"/>
        </w:rPr>
      </w:pPr>
      <w:r>
        <w:rPr>
          <w:b/>
          <w:sz w:val="24"/>
        </w:rPr>
        <w:t xml:space="preserve">PROCUREMENT: </w:t>
      </w:r>
      <w:r w:rsidR="00F01980" w:rsidRPr="00D209F1">
        <w:rPr>
          <w:b/>
          <w:sz w:val="24"/>
        </w:rPr>
        <w:t xml:space="preserve">Contract for </w:t>
      </w:r>
      <w:r w:rsidR="00E61676" w:rsidRPr="00E61676">
        <w:rPr>
          <w:b/>
          <w:sz w:val="24"/>
          <w:szCs w:val="24"/>
        </w:rPr>
        <w:t>insurance from 1 April 2026 for three years with option to extend to five years.</w:t>
      </w:r>
      <w:r w:rsidR="00E61676">
        <w:rPr>
          <w:b/>
          <w:sz w:val="28"/>
          <w:szCs w:val="28"/>
        </w:rPr>
        <w:t xml:space="preserve"> </w:t>
      </w:r>
    </w:p>
    <w:p w14:paraId="402445FB" w14:textId="77777777" w:rsidR="00403A59" w:rsidRPr="00D209F1" w:rsidRDefault="00403A59" w:rsidP="00F01980">
      <w:pPr>
        <w:rPr>
          <w:b/>
          <w:sz w:val="24"/>
        </w:rPr>
      </w:pPr>
    </w:p>
    <w:p w14:paraId="4A9D9369" w14:textId="30C0D23A" w:rsidR="00A16721" w:rsidRDefault="00A16721" w:rsidP="00F01980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 w:rsidRPr="00A16721">
        <w:rPr>
          <w:b/>
          <w:sz w:val="24"/>
        </w:rPr>
        <w:t>Summary</w:t>
      </w:r>
      <w:r>
        <w:rPr>
          <w:sz w:val="24"/>
        </w:rPr>
        <w:t xml:space="preserve"> </w:t>
      </w:r>
      <w:r w:rsidR="00F01980" w:rsidRPr="00D209F1">
        <w:rPr>
          <w:sz w:val="24"/>
        </w:rPr>
        <w:t>LTC is offering a contract</w:t>
      </w:r>
      <w:r w:rsidR="00C63D6A">
        <w:rPr>
          <w:sz w:val="24"/>
        </w:rPr>
        <w:t xml:space="preserve"> for </w:t>
      </w:r>
      <w:r w:rsidR="00E61676">
        <w:rPr>
          <w:sz w:val="24"/>
        </w:rPr>
        <w:t>three</w:t>
      </w:r>
      <w:r w:rsidR="00004DE9">
        <w:rPr>
          <w:sz w:val="24"/>
        </w:rPr>
        <w:t xml:space="preserve"> year</w:t>
      </w:r>
      <w:r w:rsidR="00B0297F">
        <w:rPr>
          <w:sz w:val="24"/>
        </w:rPr>
        <w:t>s</w:t>
      </w:r>
      <w:r w:rsidR="00004DE9">
        <w:rPr>
          <w:sz w:val="24"/>
        </w:rPr>
        <w:t xml:space="preserve"> with possible extension </w:t>
      </w:r>
      <w:r w:rsidR="003808A9">
        <w:rPr>
          <w:sz w:val="24"/>
        </w:rPr>
        <w:t xml:space="preserve">to five years </w:t>
      </w:r>
      <w:r w:rsidR="00004DE9">
        <w:rPr>
          <w:sz w:val="24"/>
        </w:rPr>
        <w:t>for:</w:t>
      </w:r>
    </w:p>
    <w:p w14:paraId="6C625E06" w14:textId="77777777" w:rsidR="003808A9" w:rsidRDefault="003808A9" w:rsidP="003808A9">
      <w:pPr>
        <w:pStyle w:val="ListParagraph"/>
        <w:spacing w:after="160" w:line="259" w:lineRule="auto"/>
        <w:ind w:left="567"/>
        <w:rPr>
          <w:b/>
          <w:sz w:val="24"/>
        </w:rPr>
      </w:pPr>
    </w:p>
    <w:p w14:paraId="1A2D0C32" w14:textId="2E0E89C3" w:rsidR="00AB4E06" w:rsidRPr="00B0297F" w:rsidRDefault="003808A9" w:rsidP="00B0297F">
      <w:pPr>
        <w:pStyle w:val="ListParagraph"/>
        <w:spacing w:after="160" w:line="259" w:lineRule="auto"/>
        <w:ind w:left="567"/>
        <w:rPr>
          <w:sz w:val="24"/>
        </w:rPr>
      </w:pPr>
      <w:r>
        <w:rPr>
          <w:b/>
          <w:sz w:val="24"/>
        </w:rPr>
        <w:t xml:space="preserve">Insurance as per the </w:t>
      </w:r>
      <w:r w:rsidR="00F51430">
        <w:rPr>
          <w:b/>
          <w:sz w:val="24"/>
        </w:rPr>
        <w:t>linked</w:t>
      </w:r>
      <w:r>
        <w:rPr>
          <w:b/>
          <w:sz w:val="24"/>
        </w:rPr>
        <w:t xml:space="preserve"> indicative insurance policy schedule</w:t>
      </w:r>
      <w:r w:rsidR="00C64F85">
        <w:rPr>
          <w:b/>
          <w:sz w:val="24"/>
        </w:rPr>
        <w:t xml:space="preserve"> and accompany documents.</w:t>
      </w:r>
    </w:p>
    <w:p w14:paraId="7B2A4875" w14:textId="77777777" w:rsidR="00F01980" w:rsidRPr="00D209F1" w:rsidRDefault="00F01980" w:rsidP="00F01980">
      <w:pPr>
        <w:pStyle w:val="ListParagraph"/>
        <w:ind w:left="567"/>
        <w:rPr>
          <w:sz w:val="24"/>
        </w:rPr>
      </w:pPr>
    </w:p>
    <w:p w14:paraId="202A9BF4" w14:textId="77777777" w:rsidR="00C87B5F" w:rsidRDefault="00F01980" w:rsidP="006C385E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 w:rsidRPr="00C87B5F">
        <w:rPr>
          <w:b/>
          <w:sz w:val="24"/>
        </w:rPr>
        <w:t>Specification</w:t>
      </w:r>
      <w:r w:rsidRPr="00C87B5F">
        <w:rPr>
          <w:sz w:val="24"/>
        </w:rPr>
        <w:t xml:space="preserve"> Any quotations </w:t>
      </w:r>
      <w:r w:rsidR="00C87B5F" w:rsidRPr="00C87B5F">
        <w:rPr>
          <w:sz w:val="24"/>
        </w:rPr>
        <w:t>should cover the following services:</w:t>
      </w:r>
    </w:p>
    <w:p w14:paraId="1DADA567" w14:textId="77777777" w:rsidR="00AB4E06" w:rsidRPr="00C87B5F" w:rsidRDefault="00AB4E06" w:rsidP="00AB4E06">
      <w:pPr>
        <w:pStyle w:val="ListParagraph"/>
        <w:spacing w:after="160" w:line="259" w:lineRule="auto"/>
        <w:ind w:left="567"/>
        <w:rPr>
          <w:sz w:val="24"/>
        </w:rPr>
      </w:pPr>
    </w:p>
    <w:p w14:paraId="31729993" w14:textId="2AAF6E65" w:rsidR="00C413C2" w:rsidRDefault="00C413C2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Schedule of insurance </w:t>
      </w:r>
      <w:hyperlink r:id="rId9" w:history="1">
        <w:r w:rsidRPr="00AA64AD">
          <w:rPr>
            <w:rStyle w:val="Hyperlink"/>
            <w:sz w:val="24"/>
          </w:rPr>
          <w:t>as here</w:t>
        </w:r>
      </w:hyperlink>
    </w:p>
    <w:p w14:paraId="29AF1804" w14:textId="1C98EAC0" w:rsidR="00101E65" w:rsidRDefault="002C3791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Estimated salary bill for 202</w:t>
      </w:r>
      <w:r w:rsidR="00D16459">
        <w:rPr>
          <w:sz w:val="24"/>
        </w:rPr>
        <w:t>6</w:t>
      </w:r>
      <w:r>
        <w:rPr>
          <w:sz w:val="24"/>
        </w:rPr>
        <w:t>/202</w:t>
      </w:r>
      <w:r w:rsidR="00D16459">
        <w:rPr>
          <w:sz w:val="24"/>
        </w:rPr>
        <w:t>7</w:t>
      </w:r>
      <w:r>
        <w:rPr>
          <w:sz w:val="24"/>
        </w:rPr>
        <w:t xml:space="preserve"> is £</w:t>
      </w:r>
      <w:r w:rsidR="00022C00">
        <w:rPr>
          <w:sz w:val="24"/>
        </w:rPr>
        <w:t>930</w:t>
      </w:r>
      <w:r w:rsidR="00A04AA7">
        <w:rPr>
          <w:sz w:val="24"/>
        </w:rPr>
        <w:t>,000</w:t>
      </w:r>
      <w:r>
        <w:rPr>
          <w:sz w:val="24"/>
        </w:rPr>
        <w:t xml:space="preserve"> excluding NY and pensions</w:t>
      </w:r>
      <w:r w:rsidR="00F1740A">
        <w:rPr>
          <w:sz w:val="24"/>
        </w:rPr>
        <w:t>.</w:t>
      </w:r>
    </w:p>
    <w:p w14:paraId="130B2F60" w14:textId="6B075B3C" w:rsidR="00603CD9" w:rsidRDefault="00603CD9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30 employees</w:t>
      </w:r>
      <w:r w:rsidR="00724A78">
        <w:rPr>
          <w:sz w:val="24"/>
        </w:rPr>
        <w:t xml:space="preserve"> both full time and part time and including clerical and manual duties</w:t>
      </w:r>
    </w:p>
    <w:p w14:paraId="6277B484" w14:textId="3406EDCB" w:rsidR="00603CD9" w:rsidRDefault="00603CD9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20 members</w:t>
      </w:r>
    </w:p>
    <w:p w14:paraId="2F5FF3B8" w14:textId="051FF7D3" w:rsidR="00603CD9" w:rsidRDefault="00603CD9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Some volunteers</w:t>
      </w:r>
    </w:p>
    <w:p w14:paraId="77E2501D" w14:textId="7F3DC402" w:rsidR="00603CD9" w:rsidRDefault="00165950" w:rsidP="00101E65">
      <w:pPr>
        <w:pStyle w:val="ListParagraph"/>
        <w:numPr>
          <w:ilvl w:val="0"/>
          <w:numId w:val="21"/>
        </w:numPr>
        <w:rPr>
          <w:sz w:val="24"/>
        </w:rPr>
      </w:pPr>
      <w:hyperlink r:id="rId10" w:history="1">
        <w:r w:rsidRPr="00165950">
          <w:rPr>
            <w:rStyle w:val="Hyperlink"/>
            <w:sz w:val="24"/>
            <w:szCs w:val="24"/>
          </w:rPr>
          <w:t>Asset Register</w:t>
        </w:r>
      </w:hyperlink>
      <w:r w:rsidR="00963191">
        <w:t xml:space="preserve"> </w:t>
      </w:r>
      <w:r w:rsidR="007C700C">
        <w:rPr>
          <w:sz w:val="24"/>
        </w:rPr>
        <w:t>and includes a theatre, parks and open spaces, community buildings, allotments</w:t>
      </w:r>
    </w:p>
    <w:p w14:paraId="78D69EB9" w14:textId="71A9C719" w:rsidR="00F1740A" w:rsidRDefault="00F1740A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Lowestoft Town Council runs events through the year and the events </w:t>
      </w:r>
      <w:r w:rsidRPr="00AA64AD">
        <w:rPr>
          <w:sz w:val="24"/>
        </w:rPr>
        <w:t xml:space="preserve">schedule </w:t>
      </w:r>
      <w:r w:rsidR="00AA64AD" w:rsidRPr="00AA64AD">
        <w:rPr>
          <w:sz w:val="24"/>
        </w:rPr>
        <w:t xml:space="preserve">available </w:t>
      </w:r>
      <w:hyperlink r:id="rId11" w:history="1">
        <w:r w:rsidR="00AA64AD" w:rsidRPr="00AA64AD">
          <w:rPr>
            <w:rStyle w:val="Hyperlink"/>
            <w:sz w:val="24"/>
          </w:rPr>
          <w:t xml:space="preserve">via this </w:t>
        </w:r>
        <w:bookmarkStart w:id="0" w:name="_Hlt219457942"/>
        <w:bookmarkStart w:id="1" w:name="_Hlt219457941"/>
        <w:bookmarkStart w:id="2" w:name="_Hlt219457953"/>
        <w:r w:rsidR="00AA64AD" w:rsidRPr="00AA64AD">
          <w:rPr>
            <w:rStyle w:val="Hyperlink"/>
            <w:sz w:val="24"/>
          </w:rPr>
          <w:t>l</w:t>
        </w:r>
        <w:bookmarkEnd w:id="0"/>
        <w:bookmarkEnd w:id="1"/>
        <w:bookmarkEnd w:id="2"/>
        <w:r w:rsidR="00AA64AD" w:rsidRPr="00AA64AD">
          <w:rPr>
            <w:rStyle w:val="Hyperlink"/>
            <w:sz w:val="24"/>
          </w:rPr>
          <w:t>ink</w:t>
        </w:r>
      </w:hyperlink>
      <w:r w:rsidRPr="00AA64AD">
        <w:rPr>
          <w:sz w:val="24"/>
        </w:rPr>
        <w:t>.</w:t>
      </w:r>
      <w:r>
        <w:rPr>
          <w:sz w:val="24"/>
        </w:rPr>
        <w:t xml:space="preserve"> No inflatables are permitted</w:t>
      </w:r>
      <w:r w:rsidR="00BB1B51">
        <w:rPr>
          <w:sz w:val="24"/>
        </w:rPr>
        <w:t xml:space="preserve"> at events</w:t>
      </w:r>
    </w:p>
    <w:p w14:paraId="6BE93E44" w14:textId="5B7D79CF" w:rsidR="00603CD9" w:rsidRDefault="00F31890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>Vehicles are currently insured under a separate policy.</w:t>
      </w:r>
    </w:p>
    <w:p w14:paraId="5079A49C" w14:textId="1365A09A" w:rsidR="00F51430" w:rsidRDefault="00F51430" w:rsidP="00101E65">
      <w:pPr>
        <w:pStyle w:val="ListParagraph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Claims History as </w:t>
      </w:r>
      <w:hyperlink r:id="rId12" w:history="1">
        <w:r w:rsidRPr="00F51430">
          <w:rPr>
            <w:rStyle w:val="Hyperlink"/>
            <w:sz w:val="24"/>
          </w:rPr>
          <w:t>per this</w:t>
        </w:r>
        <w:bookmarkStart w:id="3" w:name="_Hlt219457947"/>
        <w:r w:rsidRPr="00F51430">
          <w:rPr>
            <w:rStyle w:val="Hyperlink"/>
            <w:sz w:val="24"/>
          </w:rPr>
          <w:t xml:space="preserve"> </w:t>
        </w:r>
        <w:bookmarkEnd w:id="3"/>
        <w:r w:rsidRPr="00F51430">
          <w:rPr>
            <w:rStyle w:val="Hyperlink"/>
            <w:sz w:val="24"/>
          </w:rPr>
          <w:t>link</w:t>
        </w:r>
      </w:hyperlink>
      <w:r>
        <w:rPr>
          <w:sz w:val="24"/>
        </w:rPr>
        <w:t>.</w:t>
      </w:r>
    </w:p>
    <w:p w14:paraId="0C5180D6" w14:textId="77777777" w:rsidR="00AB4E06" w:rsidRPr="00D209F1" w:rsidRDefault="00AB4E06" w:rsidP="00AB4E06">
      <w:pPr>
        <w:pStyle w:val="ListParagraph"/>
        <w:ind w:left="1287"/>
        <w:rPr>
          <w:sz w:val="24"/>
        </w:rPr>
      </w:pPr>
    </w:p>
    <w:p w14:paraId="623EDDE1" w14:textId="3E308666" w:rsidR="00F01980" w:rsidRDefault="00D5494E" w:rsidP="00F31890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 w:rsidRPr="00D31747">
        <w:rPr>
          <w:b/>
          <w:sz w:val="24"/>
        </w:rPr>
        <w:t>Period</w:t>
      </w:r>
      <w:r w:rsidR="00F01980" w:rsidRPr="00D31747">
        <w:rPr>
          <w:sz w:val="24"/>
        </w:rPr>
        <w:t xml:space="preserve"> A contract commencing </w:t>
      </w:r>
      <w:r w:rsidR="00940EDD">
        <w:rPr>
          <w:sz w:val="24"/>
        </w:rPr>
        <w:t xml:space="preserve">1 </w:t>
      </w:r>
      <w:r w:rsidR="00004DE9">
        <w:rPr>
          <w:sz w:val="24"/>
        </w:rPr>
        <w:t>April 202</w:t>
      </w:r>
      <w:r w:rsidR="003808A9">
        <w:rPr>
          <w:sz w:val="24"/>
        </w:rPr>
        <w:t>6</w:t>
      </w:r>
      <w:r w:rsidR="00F01980" w:rsidRPr="00D31747">
        <w:rPr>
          <w:sz w:val="24"/>
        </w:rPr>
        <w:t>.</w:t>
      </w:r>
      <w:r w:rsidR="00101EBE" w:rsidRPr="00D31747">
        <w:rPr>
          <w:sz w:val="24"/>
        </w:rPr>
        <w:t xml:space="preserve"> </w:t>
      </w:r>
    </w:p>
    <w:p w14:paraId="447A5BD8" w14:textId="77777777" w:rsidR="00F31890" w:rsidRPr="00F31890" w:rsidRDefault="00F31890" w:rsidP="00F31890">
      <w:pPr>
        <w:pStyle w:val="ListParagraph"/>
        <w:spacing w:after="160" w:line="259" w:lineRule="auto"/>
        <w:ind w:left="567"/>
        <w:rPr>
          <w:sz w:val="24"/>
        </w:rPr>
      </w:pPr>
    </w:p>
    <w:p w14:paraId="3DCDFF4B" w14:textId="7A37D3A4" w:rsidR="00C87B5F" w:rsidRDefault="00D5494E" w:rsidP="006F3083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 xml:space="preserve">Conditions </w:t>
      </w:r>
      <w:r w:rsidR="00F01980" w:rsidRPr="00D209F1">
        <w:rPr>
          <w:sz w:val="24"/>
        </w:rPr>
        <w:t>Any conditions should be stated including any relating to</w:t>
      </w:r>
      <w:r w:rsidR="006F3083">
        <w:rPr>
          <w:sz w:val="24"/>
        </w:rPr>
        <w:t xml:space="preserve"> requirements for Lowestoft Town Council to provide additional data. </w:t>
      </w:r>
    </w:p>
    <w:p w14:paraId="26195293" w14:textId="77777777" w:rsidR="006F3083" w:rsidRPr="006F3083" w:rsidRDefault="006F3083" w:rsidP="006F3083">
      <w:pPr>
        <w:spacing w:after="160" w:line="259" w:lineRule="auto"/>
        <w:rPr>
          <w:sz w:val="24"/>
        </w:rPr>
      </w:pPr>
    </w:p>
    <w:p w14:paraId="62D61430" w14:textId="6942996F" w:rsidR="00F01980" w:rsidRDefault="00F01980" w:rsidP="006C385E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 w:rsidRPr="005E79B2">
        <w:rPr>
          <w:b/>
          <w:sz w:val="24"/>
        </w:rPr>
        <w:t>LTC variati</w:t>
      </w:r>
      <w:r w:rsidR="00D5494E" w:rsidRPr="005E79B2">
        <w:rPr>
          <w:b/>
          <w:sz w:val="24"/>
        </w:rPr>
        <w:t>ons and termination</w:t>
      </w:r>
      <w:r w:rsidRPr="005E79B2">
        <w:rPr>
          <w:b/>
          <w:sz w:val="24"/>
        </w:rPr>
        <w:t xml:space="preserve"> </w:t>
      </w:r>
      <w:r w:rsidRPr="005E79B2">
        <w:rPr>
          <w:sz w:val="24"/>
        </w:rPr>
        <w:t>Please state how would you deal with requests for variations</w:t>
      </w:r>
      <w:r w:rsidR="005E79B2">
        <w:rPr>
          <w:sz w:val="24"/>
        </w:rPr>
        <w:t>.</w:t>
      </w:r>
      <w:r w:rsidR="000917A0">
        <w:rPr>
          <w:sz w:val="24"/>
        </w:rPr>
        <w:t xml:space="preserve"> It should be noted that part way through the contract, the Council will ask for </w:t>
      </w:r>
      <w:r w:rsidR="00E05CBE">
        <w:rPr>
          <w:sz w:val="24"/>
        </w:rPr>
        <w:t xml:space="preserve">Lowestoft Town Hall to be added to the schedule. This is currently a renovation project </w:t>
      </w:r>
      <w:r w:rsidR="00E05CBE">
        <w:rPr>
          <w:sz w:val="24"/>
        </w:rPr>
        <w:lastRenderedPageBreak/>
        <w:t xml:space="preserve">insured by the building contractor but is envisaged to be handed back to the Town Council early 2027. The current value of the renovation project is £12m. </w:t>
      </w:r>
    </w:p>
    <w:p w14:paraId="7D6A0206" w14:textId="77777777" w:rsidR="005E79B2" w:rsidRPr="005E79B2" w:rsidRDefault="005E79B2" w:rsidP="005E79B2">
      <w:pPr>
        <w:pStyle w:val="ListParagraph"/>
        <w:spacing w:after="160" w:line="259" w:lineRule="auto"/>
        <w:ind w:left="567"/>
        <w:rPr>
          <w:sz w:val="24"/>
        </w:rPr>
      </w:pPr>
    </w:p>
    <w:p w14:paraId="49D16BF9" w14:textId="77777777" w:rsidR="00F01980" w:rsidRDefault="003942AB" w:rsidP="00F01980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Contractor</w:t>
      </w:r>
      <w:r w:rsidR="00F01980" w:rsidRPr="00D209F1">
        <w:rPr>
          <w:b/>
          <w:sz w:val="24"/>
        </w:rPr>
        <w:t xml:space="preserve"> variations and </w:t>
      </w:r>
      <w:r w:rsidR="00D5494E">
        <w:rPr>
          <w:b/>
          <w:sz w:val="24"/>
        </w:rPr>
        <w:t>termination</w:t>
      </w:r>
      <w:r w:rsidR="00F01980" w:rsidRPr="00D209F1">
        <w:rPr>
          <w:sz w:val="24"/>
        </w:rPr>
        <w:t xml:space="preserve"> Please state how would you deal with any changes in your service. Include any known costs and notice periods.   </w:t>
      </w:r>
    </w:p>
    <w:p w14:paraId="022816F0" w14:textId="77777777" w:rsidR="00F01980" w:rsidRPr="00D209F1" w:rsidRDefault="00F01980" w:rsidP="00F01980">
      <w:pPr>
        <w:pStyle w:val="ListParagraph"/>
        <w:ind w:left="567"/>
        <w:rPr>
          <w:sz w:val="24"/>
        </w:rPr>
      </w:pPr>
    </w:p>
    <w:p w14:paraId="5704A2BE" w14:textId="77777777" w:rsidR="00C87B5F" w:rsidRDefault="00D5494E" w:rsidP="00F01980">
      <w:pPr>
        <w:pStyle w:val="ListParagraph"/>
        <w:numPr>
          <w:ilvl w:val="0"/>
          <w:numId w:val="4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Compliance</w:t>
      </w:r>
      <w:r w:rsidR="00F01980" w:rsidRPr="00D209F1">
        <w:rPr>
          <w:b/>
          <w:sz w:val="24"/>
        </w:rPr>
        <w:t xml:space="preserve"> </w:t>
      </w:r>
      <w:r w:rsidR="00F01980" w:rsidRPr="00D209F1">
        <w:rPr>
          <w:sz w:val="24"/>
        </w:rPr>
        <w:t>Please specify</w:t>
      </w:r>
      <w:r w:rsidR="00C87B5F">
        <w:rPr>
          <w:sz w:val="24"/>
        </w:rPr>
        <w:t>:</w:t>
      </w:r>
    </w:p>
    <w:p w14:paraId="67E43DA6" w14:textId="77777777" w:rsidR="001F210F" w:rsidRDefault="001F210F" w:rsidP="001F210F">
      <w:pPr>
        <w:pStyle w:val="ListParagraph"/>
        <w:spacing w:after="160" w:line="259" w:lineRule="auto"/>
        <w:ind w:left="567"/>
        <w:rPr>
          <w:sz w:val="24"/>
        </w:rPr>
      </w:pPr>
    </w:p>
    <w:p w14:paraId="430A7B07" w14:textId="77777777" w:rsidR="00C87B5F" w:rsidRDefault="00C87B5F" w:rsidP="00C87B5F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 xml:space="preserve">Relevant qualifications and memberships of professional organisations. </w:t>
      </w:r>
    </w:p>
    <w:p w14:paraId="041E9AEE" w14:textId="77777777" w:rsidR="00937276" w:rsidRDefault="00C87B5F" w:rsidP="00937276">
      <w:pPr>
        <w:pStyle w:val="ListParagraph"/>
        <w:numPr>
          <w:ilvl w:val="0"/>
          <w:numId w:val="16"/>
        </w:numPr>
        <w:rPr>
          <w:sz w:val="24"/>
        </w:rPr>
      </w:pPr>
      <w:r>
        <w:rPr>
          <w:sz w:val="24"/>
        </w:rPr>
        <w:t>Any British Standards</w:t>
      </w:r>
      <w:r w:rsidR="00937276">
        <w:rPr>
          <w:sz w:val="24"/>
        </w:rPr>
        <w:t xml:space="preserve"> to which you work</w:t>
      </w:r>
    </w:p>
    <w:p w14:paraId="252A58B5" w14:textId="77777777" w:rsidR="00C87B5F" w:rsidRDefault="00937276" w:rsidP="00C87B5F">
      <w:pPr>
        <w:pStyle w:val="ListParagraph"/>
        <w:numPr>
          <w:ilvl w:val="0"/>
          <w:numId w:val="16"/>
        </w:numPr>
        <w:spacing w:after="160" w:line="259" w:lineRule="auto"/>
        <w:rPr>
          <w:sz w:val="24"/>
        </w:rPr>
      </w:pPr>
      <w:r>
        <w:rPr>
          <w:sz w:val="24"/>
        </w:rPr>
        <w:t>Any e</w:t>
      </w:r>
      <w:r w:rsidR="00C87B5F" w:rsidRPr="00D209F1">
        <w:rPr>
          <w:sz w:val="24"/>
        </w:rPr>
        <w:t>nvironmental and sustainability credential</w:t>
      </w:r>
      <w:r w:rsidR="003942AB">
        <w:rPr>
          <w:sz w:val="24"/>
        </w:rPr>
        <w:t>s</w:t>
      </w:r>
    </w:p>
    <w:p w14:paraId="6415F100" w14:textId="77777777" w:rsidR="00784592" w:rsidRDefault="00784592" w:rsidP="00784592">
      <w:pPr>
        <w:pStyle w:val="ListParagraph"/>
        <w:spacing w:after="160" w:line="259" w:lineRule="auto"/>
        <w:ind w:left="1287"/>
        <w:rPr>
          <w:sz w:val="24"/>
        </w:rPr>
      </w:pPr>
    </w:p>
    <w:p w14:paraId="6499CCBA" w14:textId="77777777" w:rsidR="00F01980" w:rsidRDefault="00F01980" w:rsidP="007A5863">
      <w:pPr>
        <w:spacing w:after="0" w:line="240" w:lineRule="auto"/>
        <w:rPr>
          <w:b/>
          <w:sz w:val="24"/>
        </w:rPr>
      </w:pPr>
      <w:r w:rsidRPr="00D209F1">
        <w:rPr>
          <w:b/>
          <w:sz w:val="24"/>
        </w:rPr>
        <w:t>Notes</w:t>
      </w:r>
    </w:p>
    <w:p w14:paraId="7B4FE584" w14:textId="77777777" w:rsidR="00C63D6A" w:rsidRDefault="00C63D6A" w:rsidP="00C63D6A">
      <w:pPr>
        <w:spacing w:after="0" w:line="240" w:lineRule="auto"/>
        <w:rPr>
          <w:b/>
          <w:sz w:val="24"/>
        </w:rPr>
      </w:pPr>
    </w:p>
    <w:p w14:paraId="3EAAE2B6" w14:textId="1739664B" w:rsidR="00C61F72" w:rsidRDefault="0081138B" w:rsidP="007A5863">
      <w:pPr>
        <w:spacing w:after="0" w:line="240" w:lineRule="auto"/>
        <w:rPr>
          <w:sz w:val="24"/>
        </w:rPr>
      </w:pPr>
      <w:r w:rsidRPr="0081138B">
        <w:rPr>
          <w:sz w:val="24"/>
        </w:rPr>
        <w:t>Within your quote documentation please provide a copy of your company insurance policy document and details of any additional cover/services that you provide that would be available.</w:t>
      </w:r>
      <w:r w:rsidRPr="0081138B">
        <w:rPr>
          <w:sz w:val="24"/>
        </w:rPr>
        <w:br/>
      </w:r>
    </w:p>
    <w:p w14:paraId="09671387" w14:textId="77777777" w:rsidR="00F81B81" w:rsidRDefault="0081138B" w:rsidP="007A5863">
      <w:pPr>
        <w:spacing w:after="0" w:line="240" w:lineRule="auto"/>
        <w:rPr>
          <w:sz w:val="24"/>
        </w:rPr>
      </w:pPr>
      <w:r w:rsidRPr="0081138B">
        <w:rPr>
          <w:sz w:val="24"/>
        </w:rPr>
        <w:t>Tenders will be assessed in terms of best value for money, level of cover and for the service offered.</w:t>
      </w:r>
      <w:r w:rsidRPr="0081138B">
        <w:rPr>
          <w:sz w:val="24"/>
        </w:rPr>
        <w:br/>
      </w:r>
      <w:r w:rsidRPr="0081138B">
        <w:rPr>
          <w:sz w:val="24"/>
        </w:rPr>
        <w:br/>
        <w:t xml:space="preserve">It is prohibited for prospective contractors to contact </w:t>
      </w:r>
      <w:r w:rsidR="00C61F72">
        <w:rPr>
          <w:sz w:val="24"/>
        </w:rPr>
        <w:t>Lowestoft</w:t>
      </w:r>
      <w:r w:rsidRPr="0081138B">
        <w:rPr>
          <w:sz w:val="24"/>
        </w:rPr>
        <w:t xml:space="preserve"> Town Councillors or Staff to encourage or support their tender outside of the prescribed process outlined below.</w:t>
      </w:r>
      <w:r w:rsidRPr="0081138B">
        <w:rPr>
          <w:sz w:val="24"/>
        </w:rPr>
        <w:br/>
      </w:r>
      <w:r w:rsidRPr="0081138B">
        <w:rPr>
          <w:sz w:val="24"/>
        </w:rPr>
        <w:br/>
        <w:t xml:space="preserve">The tender process will open on Friday </w:t>
      </w:r>
      <w:r w:rsidR="00C61F72">
        <w:rPr>
          <w:sz w:val="24"/>
        </w:rPr>
        <w:t>16 January 2026</w:t>
      </w:r>
      <w:r w:rsidRPr="0081138B">
        <w:rPr>
          <w:sz w:val="24"/>
        </w:rPr>
        <w:t xml:space="preserve"> and run until noon on Friday </w:t>
      </w:r>
      <w:r w:rsidR="007F381F">
        <w:rPr>
          <w:sz w:val="24"/>
        </w:rPr>
        <w:t xml:space="preserve">20 </w:t>
      </w:r>
      <w:r w:rsidR="00F54777">
        <w:rPr>
          <w:sz w:val="24"/>
        </w:rPr>
        <w:t xml:space="preserve">February </w:t>
      </w:r>
      <w:r w:rsidRPr="0081138B">
        <w:rPr>
          <w:sz w:val="24"/>
        </w:rPr>
        <w:t xml:space="preserve"> 202</w:t>
      </w:r>
      <w:r w:rsidR="00F54777">
        <w:rPr>
          <w:sz w:val="24"/>
        </w:rPr>
        <w:t>6</w:t>
      </w:r>
      <w:r w:rsidRPr="0081138B">
        <w:rPr>
          <w:sz w:val="24"/>
        </w:rPr>
        <w:t>.</w:t>
      </w:r>
      <w:r w:rsidRPr="0081138B">
        <w:rPr>
          <w:sz w:val="24"/>
        </w:rPr>
        <w:br/>
      </w:r>
      <w:r w:rsidRPr="0081138B">
        <w:rPr>
          <w:sz w:val="24"/>
        </w:rPr>
        <w:br/>
        <w:t>The decision process and key dates will then be as follows:</w:t>
      </w:r>
      <w:r w:rsidRPr="0081138B">
        <w:rPr>
          <w:sz w:val="24"/>
        </w:rPr>
        <w:br/>
        <w:t xml:space="preserve">• All tenders will be opened and reviewed following the closing date noon Friday </w:t>
      </w:r>
      <w:r w:rsidR="007F381F">
        <w:rPr>
          <w:sz w:val="24"/>
        </w:rPr>
        <w:t>20</w:t>
      </w:r>
      <w:r w:rsidRPr="0081138B">
        <w:rPr>
          <w:sz w:val="24"/>
        </w:rPr>
        <w:t xml:space="preserve"> </w:t>
      </w:r>
      <w:r w:rsidR="00DD5EF8">
        <w:rPr>
          <w:sz w:val="24"/>
        </w:rPr>
        <w:t>February</w:t>
      </w:r>
      <w:r w:rsidRPr="0081138B">
        <w:rPr>
          <w:sz w:val="24"/>
        </w:rPr>
        <w:t xml:space="preserve"> 202</w:t>
      </w:r>
      <w:r w:rsidR="00DD5EF8">
        <w:rPr>
          <w:sz w:val="24"/>
        </w:rPr>
        <w:t>6</w:t>
      </w:r>
      <w:r w:rsidRPr="0081138B">
        <w:rPr>
          <w:sz w:val="24"/>
        </w:rPr>
        <w:br/>
        <w:t>• We may contact you at this point if we have any queries about your tender or require any clarification.</w:t>
      </w:r>
      <w:r w:rsidRPr="0081138B">
        <w:rPr>
          <w:sz w:val="24"/>
        </w:rPr>
        <w:br/>
        <w:t xml:space="preserve">• A synopsis of the tenders will be presented to the Finance </w:t>
      </w:r>
      <w:r w:rsidR="000958FE">
        <w:rPr>
          <w:sz w:val="24"/>
        </w:rPr>
        <w:t>and</w:t>
      </w:r>
      <w:r w:rsidRPr="0081138B">
        <w:rPr>
          <w:sz w:val="24"/>
        </w:rPr>
        <w:t xml:space="preserve"> Governance Committee of </w:t>
      </w:r>
      <w:r w:rsidR="00DD5EF8">
        <w:rPr>
          <w:sz w:val="24"/>
        </w:rPr>
        <w:t>Lowestoft</w:t>
      </w:r>
      <w:r w:rsidRPr="0081138B">
        <w:rPr>
          <w:sz w:val="24"/>
        </w:rPr>
        <w:t xml:space="preserve"> Town Council on </w:t>
      </w:r>
      <w:r w:rsidR="00F81B81">
        <w:rPr>
          <w:sz w:val="24"/>
        </w:rPr>
        <w:t>Wednesday 11</w:t>
      </w:r>
      <w:r w:rsidRPr="0081138B">
        <w:rPr>
          <w:sz w:val="24"/>
        </w:rPr>
        <w:t xml:space="preserve"> March 202</w:t>
      </w:r>
      <w:r w:rsidR="00F81B81">
        <w:rPr>
          <w:sz w:val="24"/>
        </w:rPr>
        <w:t>6</w:t>
      </w:r>
      <w:r w:rsidRPr="0081138B">
        <w:rPr>
          <w:sz w:val="24"/>
        </w:rPr>
        <w:t xml:space="preserve"> to review and formally awarded </w:t>
      </w:r>
      <w:r w:rsidR="00F81B81">
        <w:rPr>
          <w:sz w:val="24"/>
        </w:rPr>
        <w:t>by Full Council on Tuesday 24 March 2026.</w:t>
      </w:r>
      <w:r w:rsidRPr="0081138B">
        <w:rPr>
          <w:sz w:val="24"/>
        </w:rPr>
        <w:t xml:space="preserve"> </w:t>
      </w:r>
    </w:p>
    <w:p w14:paraId="5884241C" w14:textId="40BBD411" w:rsidR="00231C09" w:rsidRDefault="0081138B" w:rsidP="007A5863">
      <w:pPr>
        <w:spacing w:after="0" w:line="240" w:lineRule="auto"/>
        <w:rPr>
          <w:sz w:val="24"/>
        </w:rPr>
      </w:pPr>
      <w:r w:rsidRPr="0081138B">
        <w:rPr>
          <w:sz w:val="24"/>
        </w:rPr>
        <w:t xml:space="preserve">• We will respond to everyone who submitted a valid tender to notify you of the outcome no later than 5.00pm on </w:t>
      </w:r>
      <w:r w:rsidR="00371511">
        <w:rPr>
          <w:sz w:val="24"/>
        </w:rPr>
        <w:t>Tuesday 31 March</w:t>
      </w:r>
      <w:r w:rsidR="00231C09">
        <w:rPr>
          <w:sz w:val="24"/>
        </w:rPr>
        <w:t xml:space="preserve"> 2026.</w:t>
      </w:r>
      <w:r w:rsidRPr="0081138B">
        <w:rPr>
          <w:sz w:val="24"/>
        </w:rPr>
        <w:br/>
      </w:r>
      <w:r w:rsidRPr="0081138B">
        <w:rPr>
          <w:sz w:val="24"/>
        </w:rPr>
        <w:br/>
        <w:t>Please return all tenders via email to </w:t>
      </w:r>
      <w:r w:rsidR="00231C09">
        <w:rPr>
          <w:sz w:val="24"/>
        </w:rPr>
        <w:t>admin@lowestofttowncouncil.gov.uk</w:t>
      </w:r>
      <w:r w:rsidRPr="0081138B">
        <w:rPr>
          <w:sz w:val="24"/>
        </w:rPr>
        <w:t> addressed to the</w:t>
      </w:r>
      <w:r w:rsidR="00F42E48">
        <w:rPr>
          <w:sz w:val="24"/>
        </w:rPr>
        <w:t xml:space="preserve"> </w:t>
      </w:r>
      <w:r w:rsidRPr="0081138B">
        <w:rPr>
          <w:sz w:val="24"/>
        </w:rPr>
        <w:t xml:space="preserve">Town Clerk no later than noon Friday </w:t>
      </w:r>
      <w:r w:rsidR="00F81B81">
        <w:rPr>
          <w:sz w:val="24"/>
        </w:rPr>
        <w:t>20</w:t>
      </w:r>
      <w:r w:rsidR="00231C09">
        <w:rPr>
          <w:sz w:val="24"/>
        </w:rPr>
        <w:t xml:space="preserve"> February 2026.</w:t>
      </w:r>
    </w:p>
    <w:p w14:paraId="0778FBF0" w14:textId="77777777" w:rsidR="00B170DB" w:rsidRPr="00D209F1" w:rsidRDefault="00B170DB" w:rsidP="00F01980">
      <w:pPr>
        <w:rPr>
          <w:color w:val="FF0000"/>
          <w:sz w:val="24"/>
        </w:rPr>
      </w:pPr>
    </w:p>
    <w:p w14:paraId="049F6815" w14:textId="77777777" w:rsidR="00F01980" w:rsidRPr="00D209F1" w:rsidRDefault="00F01980" w:rsidP="007A5863">
      <w:pPr>
        <w:spacing w:after="0" w:line="240" w:lineRule="auto"/>
        <w:rPr>
          <w:b/>
          <w:sz w:val="24"/>
        </w:rPr>
      </w:pPr>
      <w:r w:rsidRPr="00D209F1">
        <w:rPr>
          <w:b/>
          <w:sz w:val="24"/>
        </w:rPr>
        <w:t>Contact details</w:t>
      </w:r>
    </w:p>
    <w:p w14:paraId="72689364" w14:textId="71CCB141" w:rsidR="00F01980" w:rsidRPr="00D209F1" w:rsidRDefault="00004DE9" w:rsidP="007A5863">
      <w:pPr>
        <w:spacing w:after="0" w:line="240" w:lineRule="auto"/>
        <w:rPr>
          <w:sz w:val="24"/>
        </w:rPr>
      </w:pPr>
      <w:r>
        <w:rPr>
          <w:sz w:val="24"/>
        </w:rPr>
        <w:t xml:space="preserve">Sarah Foote, </w:t>
      </w:r>
      <w:r w:rsidR="00F01980" w:rsidRPr="00D209F1">
        <w:rPr>
          <w:sz w:val="24"/>
        </w:rPr>
        <w:t>Town Clerk</w:t>
      </w:r>
    </w:p>
    <w:p w14:paraId="30EB5226" w14:textId="77777777" w:rsidR="00F01980" w:rsidRPr="00D209F1" w:rsidRDefault="00F01980" w:rsidP="00D5494E">
      <w:pPr>
        <w:spacing w:after="0"/>
        <w:rPr>
          <w:sz w:val="24"/>
        </w:rPr>
      </w:pPr>
      <w:r w:rsidRPr="00D209F1">
        <w:rPr>
          <w:sz w:val="24"/>
        </w:rPr>
        <w:t>Lowestoft Town Council, Hamilton House, Battery Green Road, Lowestoft, Suffolk NR32 1DE</w:t>
      </w:r>
    </w:p>
    <w:p w14:paraId="4EBB4828" w14:textId="77777777" w:rsidR="00F01980" w:rsidRPr="00D209F1" w:rsidRDefault="00F01980" w:rsidP="00D5494E">
      <w:pPr>
        <w:spacing w:after="0"/>
        <w:rPr>
          <w:sz w:val="24"/>
        </w:rPr>
      </w:pPr>
      <w:r w:rsidRPr="00D209F1">
        <w:rPr>
          <w:sz w:val="24"/>
        </w:rPr>
        <w:t>0330 053 6019</w:t>
      </w:r>
    </w:p>
    <w:p w14:paraId="01CC03E5" w14:textId="77777777" w:rsidR="00F01980" w:rsidRDefault="00D5494E" w:rsidP="00D5494E">
      <w:pPr>
        <w:spacing w:after="0"/>
        <w:rPr>
          <w:sz w:val="24"/>
        </w:rPr>
      </w:pPr>
      <w:hyperlink r:id="rId13" w:history="1">
        <w:r w:rsidRPr="006846F7">
          <w:rPr>
            <w:rStyle w:val="Hyperlink"/>
            <w:sz w:val="24"/>
          </w:rPr>
          <w:t>admin@lowestofttowncouncil.gov.uk</w:t>
        </w:r>
      </w:hyperlink>
    </w:p>
    <w:p w14:paraId="11F6C54D" w14:textId="3CEC62A0" w:rsidR="007A5863" w:rsidRPr="008B37F6" w:rsidRDefault="00D5494E" w:rsidP="008B37F6">
      <w:pPr>
        <w:spacing w:after="0"/>
        <w:rPr>
          <w:sz w:val="24"/>
          <w:u w:val="single"/>
        </w:rPr>
      </w:pPr>
      <w:hyperlink r:id="rId14" w:history="1">
        <w:r w:rsidRPr="006846F7">
          <w:rPr>
            <w:rStyle w:val="Hyperlink"/>
            <w:sz w:val="24"/>
          </w:rPr>
          <w:t>www.lowestofttowncouncil.gov.uk</w:t>
        </w:r>
      </w:hyperlink>
    </w:p>
    <w:sectPr w:rsidR="007A5863" w:rsidRPr="008B37F6" w:rsidSect="007A5863">
      <w:pgSz w:w="11906" w:h="16838"/>
      <w:pgMar w:top="1134" w:right="991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E0F"/>
    <w:multiLevelType w:val="hybridMultilevel"/>
    <w:tmpl w:val="8340BB56"/>
    <w:lvl w:ilvl="0" w:tplc="4DECA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B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4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A3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89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C2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26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CC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B0029"/>
    <w:multiLevelType w:val="hybridMultilevel"/>
    <w:tmpl w:val="C49E7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DF7"/>
    <w:multiLevelType w:val="hybridMultilevel"/>
    <w:tmpl w:val="C142A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2502"/>
    <w:multiLevelType w:val="hybridMultilevel"/>
    <w:tmpl w:val="F3A0E6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4E2B90"/>
    <w:multiLevelType w:val="hybridMultilevel"/>
    <w:tmpl w:val="C3F8840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5B062D8"/>
    <w:multiLevelType w:val="hybridMultilevel"/>
    <w:tmpl w:val="D55CCDB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E24676"/>
    <w:multiLevelType w:val="hybridMultilevel"/>
    <w:tmpl w:val="61B6F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4EE8"/>
    <w:multiLevelType w:val="hybridMultilevel"/>
    <w:tmpl w:val="EF704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4094"/>
    <w:multiLevelType w:val="hybridMultilevel"/>
    <w:tmpl w:val="56A6B5A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147362"/>
    <w:multiLevelType w:val="hybridMultilevel"/>
    <w:tmpl w:val="51EE754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F5DB3"/>
    <w:multiLevelType w:val="hybridMultilevel"/>
    <w:tmpl w:val="3B5A4B1C"/>
    <w:lvl w:ilvl="0" w:tplc="31CE22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10AD0"/>
    <w:multiLevelType w:val="hybridMultilevel"/>
    <w:tmpl w:val="A09AC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1367"/>
    <w:multiLevelType w:val="hybridMultilevel"/>
    <w:tmpl w:val="0F00D4D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27E6C94"/>
    <w:multiLevelType w:val="hybridMultilevel"/>
    <w:tmpl w:val="35EAAAE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1C08FC"/>
    <w:multiLevelType w:val="hybridMultilevel"/>
    <w:tmpl w:val="A8D46C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F6E8A"/>
    <w:multiLevelType w:val="hybridMultilevel"/>
    <w:tmpl w:val="5A0280D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050A2"/>
    <w:multiLevelType w:val="hybridMultilevel"/>
    <w:tmpl w:val="847ADF60"/>
    <w:lvl w:ilvl="0" w:tplc="074EBE8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5080B"/>
    <w:multiLevelType w:val="hybridMultilevel"/>
    <w:tmpl w:val="3B5A4B1C"/>
    <w:lvl w:ilvl="0" w:tplc="31CE22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B3CB5"/>
    <w:multiLevelType w:val="hybridMultilevel"/>
    <w:tmpl w:val="8F926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E70C6"/>
    <w:multiLevelType w:val="hybridMultilevel"/>
    <w:tmpl w:val="6F8A82A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EF64615"/>
    <w:multiLevelType w:val="hybridMultilevel"/>
    <w:tmpl w:val="854AC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C4735"/>
    <w:multiLevelType w:val="hybridMultilevel"/>
    <w:tmpl w:val="75166EC8"/>
    <w:lvl w:ilvl="0" w:tplc="7A42A3D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29651D"/>
    <w:multiLevelType w:val="hybridMultilevel"/>
    <w:tmpl w:val="153858A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3D4C0C"/>
    <w:multiLevelType w:val="hybridMultilevel"/>
    <w:tmpl w:val="4D7AC1B4"/>
    <w:lvl w:ilvl="0" w:tplc="3A80A9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4194E"/>
    <w:multiLevelType w:val="hybridMultilevel"/>
    <w:tmpl w:val="D95AFA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B6128FB"/>
    <w:multiLevelType w:val="hybridMultilevel"/>
    <w:tmpl w:val="A064B78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CA724E"/>
    <w:multiLevelType w:val="hybridMultilevel"/>
    <w:tmpl w:val="F176FC9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FB316F"/>
    <w:multiLevelType w:val="hybridMultilevel"/>
    <w:tmpl w:val="89EEEC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0350BF"/>
    <w:multiLevelType w:val="hybridMultilevel"/>
    <w:tmpl w:val="B8065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5C1F"/>
    <w:multiLevelType w:val="hybridMultilevel"/>
    <w:tmpl w:val="BED20B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EB705CF"/>
    <w:multiLevelType w:val="hybridMultilevel"/>
    <w:tmpl w:val="F482D946"/>
    <w:lvl w:ilvl="0" w:tplc="DCF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02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C7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2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49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88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62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2E145E0"/>
    <w:multiLevelType w:val="hybridMultilevel"/>
    <w:tmpl w:val="FCA8770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3CE5235"/>
    <w:multiLevelType w:val="hybridMultilevel"/>
    <w:tmpl w:val="AF668006"/>
    <w:lvl w:ilvl="0" w:tplc="700E5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734E2"/>
    <w:multiLevelType w:val="hybridMultilevel"/>
    <w:tmpl w:val="2DB61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307D2"/>
    <w:multiLevelType w:val="hybridMultilevel"/>
    <w:tmpl w:val="41F83F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5754C"/>
    <w:multiLevelType w:val="hybridMultilevel"/>
    <w:tmpl w:val="8A0673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FE256A"/>
    <w:multiLevelType w:val="hybridMultilevel"/>
    <w:tmpl w:val="46127B8A"/>
    <w:lvl w:ilvl="0" w:tplc="E9A88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8C2D20"/>
    <w:multiLevelType w:val="hybridMultilevel"/>
    <w:tmpl w:val="A0A4437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2884736"/>
    <w:multiLevelType w:val="hybridMultilevel"/>
    <w:tmpl w:val="32A673A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7DF2C79"/>
    <w:multiLevelType w:val="hybridMultilevel"/>
    <w:tmpl w:val="943072FC"/>
    <w:lvl w:ilvl="0" w:tplc="A6EE9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48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C6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9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49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2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4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85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E5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291216"/>
    <w:multiLevelType w:val="hybridMultilevel"/>
    <w:tmpl w:val="9CDC2144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B17C3"/>
    <w:multiLevelType w:val="hybridMultilevel"/>
    <w:tmpl w:val="B858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C76E0"/>
    <w:multiLevelType w:val="hybridMultilevel"/>
    <w:tmpl w:val="9CF4BD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B94EFC"/>
    <w:multiLevelType w:val="hybridMultilevel"/>
    <w:tmpl w:val="02DCF6B0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19627432">
    <w:abstractNumId w:val="19"/>
  </w:num>
  <w:num w:numId="2" w16cid:durableId="1066221623">
    <w:abstractNumId w:val="13"/>
  </w:num>
  <w:num w:numId="3" w16cid:durableId="1080637103">
    <w:abstractNumId w:val="22"/>
  </w:num>
  <w:num w:numId="4" w16cid:durableId="1106341456">
    <w:abstractNumId w:val="15"/>
  </w:num>
  <w:num w:numId="5" w16cid:durableId="114761026">
    <w:abstractNumId w:val="39"/>
  </w:num>
  <w:num w:numId="6" w16cid:durableId="1252816270">
    <w:abstractNumId w:val="5"/>
  </w:num>
  <w:num w:numId="7" w16cid:durableId="1268385113">
    <w:abstractNumId w:val="34"/>
  </w:num>
  <w:num w:numId="8" w16cid:durableId="1429159905">
    <w:abstractNumId w:val="16"/>
  </w:num>
  <w:num w:numId="9" w16cid:durableId="145821941">
    <w:abstractNumId w:val="27"/>
  </w:num>
  <w:num w:numId="10" w16cid:durableId="1575773333">
    <w:abstractNumId w:val="32"/>
  </w:num>
  <w:num w:numId="11" w16cid:durableId="1591889705">
    <w:abstractNumId w:val="28"/>
  </w:num>
  <w:num w:numId="12" w16cid:durableId="1649356779">
    <w:abstractNumId w:val="21"/>
  </w:num>
  <w:num w:numId="13" w16cid:durableId="1673871279">
    <w:abstractNumId w:val="6"/>
  </w:num>
  <w:num w:numId="14" w16cid:durableId="1696805277">
    <w:abstractNumId w:val="35"/>
  </w:num>
  <w:num w:numId="15" w16cid:durableId="1697807459">
    <w:abstractNumId w:val="31"/>
  </w:num>
  <w:num w:numId="16" w16cid:durableId="176894509">
    <w:abstractNumId w:val="24"/>
  </w:num>
  <w:num w:numId="17" w16cid:durableId="1771390422">
    <w:abstractNumId w:val="14"/>
  </w:num>
  <w:num w:numId="18" w16cid:durableId="1785542463">
    <w:abstractNumId w:val="1"/>
  </w:num>
  <w:num w:numId="19" w16cid:durableId="1814443956">
    <w:abstractNumId w:val="2"/>
  </w:num>
  <w:num w:numId="20" w16cid:durableId="1839422606">
    <w:abstractNumId w:val="4"/>
  </w:num>
  <w:num w:numId="21" w16cid:durableId="185097277">
    <w:abstractNumId w:val="25"/>
  </w:num>
  <w:num w:numId="22" w16cid:durableId="1885170353">
    <w:abstractNumId w:val="30"/>
  </w:num>
  <w:num w:numId="23" w16cid:durableId="1891921219">
    <w:abstractNumId w:val="11"/>
  </w:num>
  <w:num w:numId="24" w16cid:durableId="1948845785">
    <w:abstractNumId w:val="41"/>
  </w:num>
  <w:num w:numId="25" w16cid:durableId="1977947526">
    <w:abstractNumId w:val="8"/>
  </w:num>
  <w:num w:numId="26" w16cid:durableId="208539148">
    <w:abstractNumId w:val="38"/>
  </w:num>
  <w:num w:numId="27" w16cid:durableId="2135516904">
    <w:abstractNumId w:val="37"/>
  </w:num>
  <w:num w:numId="28" w16cid:durableId="2138914599">
    <w:abstractNumId w:val="3"/>
  </w:num>
  <w:num w:numId="29" w16cid:durableId="2146464737">
    <w:abstractNumId w:val="0"/>
  </w:num>
  <w:num w:numId="30" w16cid:durableId="376516403">
    <w:abstractNumId w:val="36"/>
  </w:num>
  <w:num w:numId="31" w16cid:durableId="412551715">
    <w:abstractNumId w:val="26"/>
  </w:num>
  <w:num w:numId="32" w16cid:durableId="42557407">
    <w:abstractNumId w:val="23"/>
  </w:num>
  <w:num w:numId="33" w16cid:durableId="430052425">
    <w:abstractNumId w:val="9"/>
  </w:num>
  <w:num w:numId="34" w16cid:durableId="474488812">
    <w:abstractNumId w:val="40"/>
  </w:num>
  <w:num w:numId="35" w16cid:durableId="545264047">
    <w:abstractNumId w:val="17"/>
  </w:num>
  <w:num w:numId="36" w16cid:durableId="608436230">
    <w:abstractNumId w:val="43"/>
  </w:num>
  <w:num w:numId="37" w16cid:durableId="622349347">
    <w:abstractNumId w:val="7"/>
  </w:num>
  <w:num w:numId="38" w16cid:durableId="698700421">
    <w:abstractNumId w:val="20"/>
  </w:num>
  <w:num w:numId="39" w16cid:durableId="734624177">
    <w:abstractNumId w:val="42"/>
  </w:num>
  <w:num w:numId="40" w16cid:durableId="79060364">
    <w:abstractNumId w:val="18"/>
  </w:num>
  <w:num w:numId="41" w16cid:durableId="820346505">
    <w:abstractNumId w:val="12"/>
  </w:num>
  <w:num w:numId="42" w16cid:durableId="824972370">
    <w:abstractNumId w:val="10"/>
  </w:num>
  <w:num w:numId="43" w16cid:durableId="899171224">
    <w:abstractNumId w:val="33"/>
  </w:num>
  <w:num w:numId="44" w16cid:durableId="9985351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5A4"/>
    <w:rsid w:val="00000564"/>
    <w:rsid w:val="00004DE9"/>
    <w:rsid w:val="000103EC"/>
    <w:rsid w:val="00022C00"/>
    <w:rsid w:val="00037F30"/>
    <w:rsid w:val="000701A3"/>
    <w:rsid w:val="00080D3B"/>
    <w:rsid w:val="000917A0"/>
    <w:rsid w:val="000958FE"/>
    <w:rsid w:val="000A1A7E"/>
    <w:rsid w:val="000B2B02"/>
    <w:rsid w:val="000C1D3A"/>
    <w:rsid w:val="00101E65"/>
    <w:rsid w:val="00101EBE"/>
    <w:rsid w:val="00113C36"/>
    <w:rsid w:val="00121E7A"/>
    <w:rsid w:val="00132113"/>
    <w:rsid w:val="00136E82"/>
    <w:rsid w:val="001473B9"/>
    <w:rsid w:val="00165950"/>
    <w:rsid w:val="00177050"/>
    <w:rsid w:val="001D41DE"/>
    <w:rsid w:val="001F210F"/>
    <w:rsid w:val="002157BD"/>
    <w:rsid w:val="002228E4"/>
    <w:rsid w:val="00231C09"/>
    <w:rsid w:val="002640F4"/>
    <w:rsid w:val="002A32C6"/>
    <w:rsid w:val="002C145B"/>
    <w:rsid w:val="002C3791"/>
    <w:rsid w:val="002F3A56"/>
    <w:rsid w:val="00310E86"/>
    <w:rsid w:val="00362D7A"/>
    <w:rsid w:val="00371511"/>
    <w:rsid w:val="0037237B"/>
    <w:rsid w:val="003808A9"/>
    <w:rsid w:val="00387490"/>
    <w:rsid w:val="003942AB"/>
    <w:rsid w:val="003A03EF"/>
    <w:rsid w:val="003B4A31"/>
    <w:rsid w:val="003B5024"/>
    <w:rsid w:val="003C0AD9"/>
    <w:rsid w:val="003E355D"/>
    <w:rsid w:val="00403A59"/>
    <w:rsid w:val="0044762F"/>
    <w:rsid w:val="00451CAB"/>
    <w:rsid w:val="00477BB0"/>
    <w:rsid w:val="00487A79"/>
    <w:rsid w:val="004951A6"/>
    <w:rsid w:val="004A2A46"/>
    <w:rsid w:val="004A74B8"/>
    <w:rsid w:val="004D7095"/>
    <w:rsid w:val="005027AE"/>
    <w:rsid w:val="0051138D"/>
    <w:rsid w:val="00524D5B"/>
    <w:rsid w:val="005438AC"/>
    <w:rsid w:val="00551F8E"/>
    <w:rsid w:val="00564D2C"/>
    <w:rsid w:val="005752B0"/>
    <w:rsid w:val="005839B9"/>
    <w:rsid w:val="00590F74"/>
    <w:rsid w:val="0059213F"/>
    <w:rsid w:val="005C2B92"/>
    <w:rsid w:val="005E5914"/>
    <w:rsid w:val="005E7740"/>
    <w:rsid w:val="005E79B2"/>
    <w:rsid w:val="00603CD9"/>
    <w:rsid w:val="006069A9"/>
    <w:rsid w:val="00617B2C"/>
    <w:rsid w:val="00645920"/>
    <w:rsid w:val="00694C19"/>
    <w:rsid w:val="00697866"/>
    <w:rsid w:val="006A0B70"/>
    <w:rsid w:val="006B1EEE"/>
    <w:rsid w:val="006B7811"/>
    <w:rsid w:val="006C385E"/>
    <w:rsid w:val="006C7EC4"/>
    <w:rsid w:val="006D0A89"/>
    <w:rsid w:val="006F3083"/>
    <w:rsid w:val="00715164"/>
    <w:rsid w:val="00724A78"/>
    <w:rsid w:val="007359BD"/>
    <w:rsid w:val="0075174B"/>
    <w:rsid w:val="00753B2F"/>
    <w:rsid w:val="00784592"/>
    <w:rsid w:val="007A5863"/>
    <w:rsid w:val="007C700C"/>
    <w:rsid w:val="007F381F"/>
    <w:rsid w:val="007F75A4"/>
    <w:rsid w:val="007F7E6F"/>
    <w:rsid w:val="0081138B"/>
    <w:rsid w:val="00864DFA"/>
    <w:rsid w:val="00874D5F"/>
    <w:rsid w:val="0088276E"/>
    <w:rsid w:val="008910CB"/>
    <w:rsid w:val="008947CE"/>
    <w:rsid w:val="008B37F6"/>
    <w:rsid w:val="008B7FA8"/>
    <w:rsid w:val="008E0ADD"/>
    <w:rsid w:val="00916D8C"/>
    <w:rsid w:val="00937276"/>
    <w:rsid w:val="00940EDD"/>
    <w:rsid w:val="0094243A"/>
    <w:rsid w:val="00951098"/>
    <w:rsid w:val="00963191"/>
    <w:rsid w:val="009D3B3C"/>
    <w:rsid w:val="009F0CCD"/>
    <w:rsid w:val="00A04AA7"/>
    <w:rsid w:val="00A16721"/>
    <w:rsid w:val="00A4319C"/>
    <w:rsid w:val="00A43CAF"/>
    <w:rsid w:val="00A43E31"/>
    <w:rsid w:val="00A44493"/>
    <w:rsid w:val="00A64C64"/>
    <w:rsid w:val="00A7486F"/>
    <w:rsid w:val="00A82841"/>
    <w:rsid w:val="00AA64AD"/>
    <w:rsid w:val="00AB4E06"/>
    <w:rsid w:val="00AE7F42"/>
    <w:rsid w:val="00B0297F"/>
    <w:rsid w:val="00B170DB"/>
    <w:rsid w:val="00B27C37"/>
    <w:rsid w:val="00B523B5"/>
    <w:rsid w:val="00B962F5"/>
    <w:rsid w:val="00BA1386"/>
    <w:rsid w:val="00BB1B51"/>
    <w:rsid w:val="00BE0C70"/>
    <w:rsid w:val="00BE46EA"/>
    <w:rsid w:val="00BE74EF"/>
    <w:rsid w:val="00BF5A57"/>
    <w:rsid w:val="00C07425"/>
    <w:rsid w:val="00C13198"/>
    <w:rsid w:val="00C413C2"/>
    <w:rsid w:val="00C43E41"/>
    <w:rsid w:val="00C607AF"/>
    <w:rsid w:val="00C61F72"/>
    <w:rsid w:val="00C63D6A"/>
    <w:rsid w:val="00C64F85"/>
    <w:rsid w:val="00C66D5E"/>
    <w:rsid w:val="00C87B5F"/>
    <w:rsid w:val="00CA6CCA"/>
    <w:rsid w:val="00CB500A"/>
    <w:rsid w:val="00CC667B"/>
    <w:rsid w:val="00CE22D5"/>
    <w:rsid w:val="00CE4553"/>
    <w:rsid w:val="00CE679B"/>
    <w:rsid w:val="00D12A66"/>
    <w:rsid w:val="00D16459"/>
    <w:rsid w:val="00D2047B"/>
    <w:rsid w:val="00D31747"/>
    <w:rsid w:val="00D53E7A"/>
    <w:rsid w:val="00D5494E"/>
    <w:rsid w:val="00DD5EF8"/>
    <w:rsid w:val="00E05CBE"/>
    <w:rsid w:val="00E12E07"/>
    <w:rsid w:val="00E358AB"/>
    <w:rsid w:val="00E3684F"/>
    <w:rsid w:val="00E46ED6"/>
    <w:rsid w:val="00E6166D"/>
    <w:rsid w:val="00E61676"/>
    <w:rsid w:val="00E80E62"/>
    <w:rsid w:val="00E974DC"/>
    <w:rsid w:val="00EE5089"/>
    <w:rsid w:val="00F005FF"/>
    <w:rsid w:val="00F01980"/>
    <w:rsid w:val="00F1740A"/>
    <w:rsid w:val="00F25036"/>
    <w:rsid w:val="00F31890"/>
    <w:rsid w:val="00F4190C"/>
    <w:rsid w:val="00F42E48"/>
    <w:rsid w:val="00F5038C"/>
    <w:rsid w:val="00F51430"/>
    <w:rsid w:val="00F53D16"/>
    <w:rsid w:val="00F54777"/>
    <w:rsid w:val="00F75F35"/>
    <w:rsid w:val="00F81B81"/>
    <w:rsid w:val="00F87BE2"/>
    <w:rsid w:val="00FA7611"/>
    <w:rsid w:val="00FE23CB"/>
    <w:rsid w:val="00FE456B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BBE8D"/>
  <w15:docId w15:val="{E844C0F4-4F0A-43FA-B4A3-7C81374C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5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13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8276E"/>
    <w:rPr>
      <w:b/>
      <w:bCs/>
      <w:i w:val="0"/>
      <w:iCs w:val="0"/>
    </w:rPr>
  </w:style>
  <w:style w:type="character" w:customStyle="1" w:styleId="st1">
    <w:name w:val="st1"/>
    <w:basedOn w:val="DefaultParagraphFont"/>
    <w:rsid w:val="0088276E"/>
  </w:style>
  <w:style w:type="table" w:styleId="TableGrid">
    <w:name w:val="Table Grid"/>
    <w:basedOn w:val="TableNormal"/>
    <w:uiPriority w:val="59"/>
    <w:rsid w:val="008E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FA8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113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6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2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78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admin@lowestofttown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westofttc-my.sharepoint.com/:x:/g/personal/michael_winter_lowestofttowncouncil_gov_uk/IQAevfcwu79WRLVTwJBCPH_nAbOQvnAV7ogtKXudsxkLltY?e=veruB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westofttc-my.sharepoint.com/:w:/g/personal/michael_winter_lowestofttowncouncil_gov_uk/IQBB8_tfBu9wRK0dbz9TQwK2AblKeMYxPAOddCWIfemxjVo?e=kRtIUw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lowestofttc-my.sharepoint.com/:x:/g/personal/michael_winter_lowestofttowncouncil_gov_uk/IQCXfR9RW0W8R4iXxWLufxGaAeP5eMI_DDsSPTi9QjD7UxY?e=NDObK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westofttc-my.sharepoint.com/:b:/g/personal/michael_winter_lowestofttowncouncil_gov_uk/IQAWVgQ2VGPJRJsv6Dx_kN0mAYQb0Xc67CiYBaTTnMV2w9E?e=6jqiSS" TargetMode="External"/><Relationship Id="rId14" Type="http://schemas.openxmlformats.org/officeDocument/2006/relationships/hyperlink" Target="http://www.lowestoft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18911-af4d-44ef-8a76-c69d29542036" xsi:nil="true"/>
    <lcf76f155ced4ddcb4097134ff3c332f xmlns="9eea002c-9396-4e1c-90ba-81fd5c5bb5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5A55023E9AD24D9C378EBC281C0874" ma:contentTypeVersion="15" ma:contentTypeDescription="Create a new document." ma:contentTypeScope="" ma:versionID="c7fa9e5671d34e2b752bb2394ef00150">
  <xsd:schema xmlns:xsd="http://www.w3.org/2001/XMLSchema" xmlns:xs="http://www.w3.org/2001/XMLSchema" xmlns:p="http://schemas.microsoft.com/office/2006/metadata/properties" xmlns:ns2="9eea002c-9396-4e1c-90ba-81fd5c5bb57d" xmlns:ns3="7e618911-af4d-44ef-8a76-c69d29542036" targetNamespace="http://schemas.microsoft.com/office/2006/metadata/properties" ma:root="true" ma:fieldsID="438af185aa4e87df0bfc34496bb8cc46" ns2:_="" ns3:_="">
    <xsd:import namespace="9eea002c-9396-4e1c-90ba-81fd5c5bb57d"/>
    <xsd:import namespace="7e618911-af4d-44ef-8a76-c69d2954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002c-9396-4e1c-90ba-81fd5c5bb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e8306dc-c898-4ddd-93ba-ebfdadd86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8911-af4d-44ef-8a76-c69d295420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70b59c-354c-4cd2-9235-82660625087c}" ma:internalName="TaxCatchAll" ma:showField="CatchAllData" ma:web="7e618911-af4d-44ef-8a76-c69d2954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31031E-1285-4A8A-84B2-50E7DC051B00}">
  <ds:schemaRefs>
    <ds:schemaRef ds:uri="http://schemas.microsoft.com/office/2006/metadata/properties"/>
    <ds:schemaRef ds:uri="http://schemas.microsoft.com/office/infopath/2007/PartnerControls"/>
    <ds:schemaRef ds:uri="7e618911-af4d-44ef-8a76-c69d29542036"/>
    <ds:schemaRef ds:uri="9eea002c-9396-4e1c-90ba-81fd5c5bb57d"/>
  </ds:schemaRefs>
</ds:datastoreItem>
</file>

<file path=customXml/itemProps2.xml><?xml version="1.0" encoding="utf-8"?>
<ds:datastoreItem xmlns:ds="http://schemas.openxmlformats.org/officeDocument/2006/customXml" ds:itemID="{00BF928E-03BC-4349-A47D-804BAF204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DDA24-602E-4DDF-8CD7-8D8ADFBD7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a002c-9396-4e1c-90ba-81fd5c5bb57d"/>
    <ds:schemaRef ds:uri="7e618911-af4d-44ef-8a76-c69d2954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Foote</dc:creator>
  <cp:keywords/>
  <cp:lastModifiedBy>Sarah Foote</cp:lastModifiedBy>
  <cp:revision>43</cp:revision>
  <cp:lastPrinted>2023-02-17T02:13:00Z</cp:lastPrinted>
  <dcterms:created xsi:type="dcterms:W3CDTF">2026-01-14T01:33:00Z</dcterms:created>
  <dcterms:modified xsi:type="dcterms:W3CDTF">2026-01-16T12:19:00Z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0x010100EB5A55023E9AD24D9C378EBC281C0874</vt:lpwstr>
  </property>
  <property fmtid="{D5CDD505-2E9C-101B-9397-08002B2CF9AE}" pid="3" name="Order">
    <vt:r8>84200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