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8D5F" w14:textId="77777777" w:rsidR="00E42E53" w:rsidRDefault="00E42E53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0C1477C" w14:textId="77777777" w:rsidR="003E1FEC" w:rsidRP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TR1: Form of Tender</w:t>
      </w:r>
    </w:p>
    <w:p w14:paraId="51E02EF2" w14:textId="77777777" w:rsidR="003E1FEC" w:rsidRDefault="003E1FEC" w:rsidP="00C5138F">
      <w:p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075DE05" w14:textId="77777777" w:rsidR="003E1FEC" w:rsidRPr="003E1FEC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I/We the undersigned acknowledge receipt of the Invitation to Tender and its enclosures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3E1FEC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comprising:</w:t>
      </w:r>
    </w:p>
    <w:p w14:paraId="64D33311" w14:textId="77777777" w:rsidR="003E1FEC" w:rsidRDefault="00C5138F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Specification</w:t>
      </w:r>
    </w:p>
    <w:p w14:paraId="155AF76F" w14:textId="77777777" w:rsidR="003E1FEC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</w:p>
    <w:p w14:paraId="5DD31226" w14:textId="77777777" w:rsidR="00C5138F" w:rsidRPr="003E1FEC" w:rsidRDefault="003E1FEC" w:rsidP="003E1FEC">
      <w:pPr>
        <w:pStyle w:val="ListParagraph"/>
        <w:numPr>
          <w:ilvl w:val="1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Contract </w:t>
      </w:r>
      <w:r w:rsidR="00C5138F" w:rsidRPr="003E1FEC">
        <w:rPr>
          <w:rFonts w:ascii="Calibri" w:eastAsia="Times New Roman" w:hAnsi="Calibri" w:cs="Calibri"/>
          <w:kern w:val="0"/>
          <w:lang w:eastAsia="en-GB"/>
          <w14:ligatures w14:val="none"/>
        </w:rPr>
        <w:t>Terms and Conditions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56C17D2" w14:textId="77777777" w:rsidR="00C5138F" w:rsidRPr="00C5138F" w:rsidRDefault="00C5138F" w:rsidP="00C5138F">
      <w:pPr>
        <w:tabs>
          <w:tab w:val="right" w:pos="7380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DA88DD" w14:textId="6DE3B723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23A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hereby offer to provide the services set out therein and perform, fulfil, and keep all the obligations of the Contractor in accordance with the provisions of the Contract </w:t>
      </w:r>
      <w:r w:rsidR="003E1FEC" w:rsidRPr="00723A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terms and </w:t>
      </w:r>
      <w:r w:rsidRPr="00723A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conditions, and the </w:t>
      </w:r>
      <w:r w:rsidR="003E1FEC" w:rsidRPr="00723A57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723A57">
        <w:rPr>
          <w:rFonts w:ascii="Calibri" w:eastAsia="Times New Roman" w:hAnsi="Calibri" w:cs="Calibri"/>
          <w:kern w:val="0"/>
          <w:lang w:eastAsia="en-GB"/>
          <w14:ligatures w14:val="none"/>
        </w:rPr>
        <w:t>pecification, all for the sums properly due under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Contract as calculated in accordance with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Schedule of Prices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submitted.</w:t>
      </w:r>
    </w:p>
    <w:p w14:paraId="40C15B41" w14:textId="77777777" w:rsidR="00C5138F" w:rsidRPr="00C5138F" w:rsidRDefault="00C5138F" w:rsidP="00C5138F">
      <w:pPr>
        <w:tabs>
          <w:tab w:val="right" w:pos="9234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4D6A5B4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I/We confirm that I/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are fully conversant with all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tender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documentation, and that this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submitted strictly in accordance with that documentation and that the insertion by me/us of any conditions qualifying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or any unauthorised alteration to any of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documents may cause the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to be rejected.</w:t>
      </w:r>
    </w:p>
    <w:p w14:paraId="499FC31B" w14:textId="77777777" w:rsidR="00C5138F" w:rsidRPr="00C5138F" w:rsidRDefault="00C5138F" w:rsidP="00C5138F">
      <w:pPr>
        <w:tabs>
          <w:tab w:val="left" w:pos="739"/>
          <w:tab w:val="right" w:pos="2852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10CBF0C" w14:textId="77777777" w:rsidR="00C5138F" w:rsidRPr="00C5138F" w:rsidRDefault="003E1FEC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If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this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is accepted, I/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w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 undertake to execute a formal Contract with the College embodying 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all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the terms and conditions contained within the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tender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documentation.  Unless and until a formal agreement is executed,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C5138F"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together with the College’s written acceptance shall constitute a binding Contract between us.</w:t>
      </w:r>
    </w:p>
    <w:p w14:paraId="3109F9D7" w14:textId="77777777" w:rsidR="00C5138F" w:rsidRPr="00C5138F" w:rsidRDefault="00C5138F" w:rsidP="00C5138F">
      <w:pPr>
        <w:numPr>
          <w:ilvl w:val="12"/>
          <w:numId w:val="0"/>
        </w:numPr>
        <w:spacing w:line="240" w:lineRule="auto"/>
        <w:ind w:left="1435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6C275B5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understand that the College is not bound to accept the lowest or any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it may receive, and that the College reserves the right to discontinue the award procedure in the event of irregular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enders or in the absence of appropriate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enders.</w:t>
      </w:r>
    </w:p>
    <w:p w14:paraId="4D2AA155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77C0807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agree to bear all costs incurred by me/us in connection with the preparation and submission of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ender and to bear any further costs incurred by me/us prior to the award of any Contract.</w:t>
      </w:r>
    </w:p>
    <w:p w14:paraId="6C4CDFB0" w14:textId="77777777" w:rsidR="00C5138F" w:rsidRPr="00C5138F" w:rsidRDefault="00C5138F" w:rsidP="00C5138F">
      <w:pPr>
        <w:spacing w:line="240" w:lineRule="auto"/>
        <w:ind w:left="726" w:hanging="726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C2E598C" w14:textId="77777777" w:rsidR="00C5138F" w:rsidRPr="00C5138F" w:rsidRDefault="00C5138F" w:rsidP="003E1FEC">
      <w:pPr>
        <w:pStyle w:val="ListParagraph"/>
        <w:numPr>
          <w:ilvl w:val="0"/>
          <w:numId w:val="1"/>
        </w:numPr>
        <w:tabs>
          <w:tab w:val="left" w:pos="700"/>
          <w:tab w:val="right" w:pos="9255"/>
        </w:tabs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I/We confirm that the person whose signature is appended to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is a duly authorised signatory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our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ompany and has full and legal authority to sign this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ender on behalf of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my/our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3E1FEC">
        <w:rPr>
          <w:rFonts w:ascii="Calibri" w:eastAsia="Times New Roman" w:hAnsi="Calibri" w:cs="Calibri"/>
          <w:kern w:val="0"/>
          <w:lang w:eastAsia="en-GB"/>
          <w14:ligatures w14:val="none"/>
        </w:rPr>
        <w:t>c</w:t>
      </w:r>
      <w:r w:rsidRPr="00C5138F">
        <w:rPr>
          <w:rFonts w:ascii="Calibri" w:eastAsia="Times New Roman" w:hAnsi="Calibri" w:cs="Calibri"/>
          <w:kern w:val="0"/>
          <w:lang w:eastAsia="en-GB"/>
          <w14:ligatures w14:val="none"/>
        </w:rPr>
        <w:t>ompany.</w:t>
      </w:r>
    </w:p>
    <w:p w14:paraId="792E3E60" w14:textId="77777777" w:rsidR="00C5138F" w:rsidRPr="00C5138F" w:rsidRDefault="00C5138F" w:rsidP="00C5138F">
      <w:pPr>
        <w:spacing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5138F" w:rsidRPr="00C5138F" w14:paraId="0F539B65" w14:textId="77777777" w:rsidTr="000124DB">
        <w:trPr>
          <w:trHeight w:val="454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7E1BE600" w14:textId="77777777" w:rsidR="00C5138F" w:rsidRPr="00C5138F" w:rsidRDefault="00C5138F" w:rsidP="00C5138F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 w:rsidRPr="00C5138F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Signed for and on behalf of the Tenderer:</w:t>
            </w:r>
          </w:p>
        </w:tc>
      </w:tr>
      <w:tr w:rsidR="00C5138F" w:rsidRPr="00C5138F" w14:paraId="41813032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57D1BE1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Signed: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A34453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347AF34E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422B460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Print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26E81EC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25756085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BD4D67E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3593D6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FA1B98" w:rsidRPr="00C5138F" w14:paraId="2C3D863A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30497C0" w14:textId="77777777" w:rsidR="00FA1B98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Date: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23E5488" w14:textId="77777777" w:rsidR="00FA1B98" w:rsidRPr="00C5138F" w:rsidRDefault="00FA1B98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3B503DD3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F5327FA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31888C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4B2BF623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10608EC3" w14:textId="77777777" w:rsidR="00C5138F" w:rsidRPr="00C5138F" w:rsidRDefault="00C5138F" w:rsidP="00C5138F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Company Number: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5190C6" w14:textId="77777777" w:rsidR="00C5138F" w:rsidRPr="00C5138F" w:rsidRDefault="00C5138F" w:rsidP="00C5138F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5138F" w:rsidRPr="00C5138F" w14:paraId="0B30A81F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708E805E" w14:textId="77777777" w:rsidR="00C5138F" w:rsidRPr="00C5138F" w:rsidRDefault="00C5138F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Address: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DF8651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74EF3" w:rsidRPr="00C5138F" w14:paraId="62748B69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4AE66CE" w14:textId="77777777" w:rsidR="00F74EF3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AAD9DC" w14:textId="77777777" w:rsidR="00F74EF3" w:rsidRPr="00C5138F" w:rsidRDefault="00F74EF3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A1B98" w:rsidRPr="00C5138F" w14:paraId="47A77B66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2C1527B8" w14:textId="77777777" w:rsidR="00FA1B98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A178E3" w14:textId="77777777" w:rsidR="00FA1B98" w:rsidRPr="00C5138F" w:rsidRDefault="00FA1B98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5138F" w:rsidRPr="00C5138F" w14:paraId="1B6EC8FD" w14:textId="77777777" w:rsidTr="00292C67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7F35D736" w14:textId="77777777" w:rsidR="00C5138F" w:rsidRPr="00C5138F" w:rsidRDefault="00FA1B98" w:rsidP="00C5138F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Website: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8E26AE" w14:textId="77777777" w:rsidR="00C5138F" w:rsidRPr="00C5138F" w:rsidRDefault="00C5138F" w:rsidP="00C5138F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04215B58" w14:textId="77777777" w:rsidR="00CB3B1C" w:rsidRDefault="00CB3B1C" w:rsidP="00C5138F">
      <w:pPr>
        <w:spacing w:line="24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en-GB"/>
          <w14:ligatures w14:val="none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796"/>
      </w:tblGrid>
      <w:tr w:rsidR="00CB3B1C" w:rsidRPr="00C5138F" w14:paraId="0EA25092" w14:textId="77777777" w:rsidTr="004F2AB1">
        <w:trPr>
          <w:trHeight w:val="703"/>
        </w:trPr>
        <w:tc>
          <w:tcPr>
            <w:tcW w:w="10064" w:type="dxa"/>
            <w:gridSpan w:val="2"/>
            <w:shd w:val="clear" w:color="auto" w:fill="FFFF99"/>
            <w:vAlign w:val="center"/>
          </w:tcPr>
          <w:p w14:paraId="0EB9F2BF" w14:textId="77777777" w:rsidR="00CB3B1C" w:rsidRPr="00C5138F" w:rsidRDefault="00CB3B1C" w:rsidP="00495510">
            <w:pPr>
              <w:spacing w:line="240" w:lineRule="auto"/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 xml:space="preserve">Contact details for the main point of contact/responsibility </w:t>
            </w:r>
            <w:r w:rsidR="004F2AB1">
              <w:rPr>
                <w:rFonts w:ascii="Calibri" w:eastAsia="SimSun" w:hAnsi="Calibri" w:cs="Calibri"/>
                <w:b/>
                <w:kern w:val="0"/>
                <w:lang w:eastAsia="zh-CN"/>
                <w14:ligatures w14:val="none"/>
              </w:rPr>
              <w:t>in connection with this tender submission (if not the above-signed)</w:t>
            </w:r>
          </w:p>
        </w:tc>
      </w:tr>
      <w:tr w:rsidR="00CB3B1C" w:rsidRPr="00C5138F" w14:paraId="4872793E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3F9B9F3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Name: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5F48A4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1840F274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6AA22C2B" w14:textId="77777777" w:rsidR="00CB3B1C" w:rsidRPr="00C5138F" w:rsidRDefault="00CB3B1C" w:rsidP="00495510">
            <w:pPr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5138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Position/Status: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8555FE" w14:textId="77777777" w:rsidR="00CB3B1C" w:rsidRPr="00C5138F" w:rsidRDefault="00CB3B1C" w:rsidP="00495510">
            <w:pPr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CB3B1C" w:rsidRPr="00C5138F" w14:paraId="7687559E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EA20550" w14:textId="77777777" w:rsidR="00CB3B1C" w:rsidRPr="00C5138F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Telephone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B2983D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CB3B1C" w:rsidRPr="00C5138F" w14:paraId="2916C8EE" w14:textId="77777777" w:rsidTr="00495510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0EC792C" w14:textId="77777777" w:rsidR="00CB3B1C" w:rsidRDefault="00CB3B1C" w:rsidP="00495510">
            <w:pPr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 (direct):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F160AE" w14:textId="77777777" w:rsidR="00CB3B1C" w:rsidRPr="00C5138F" w:rsidRDefault="00CB3B1C" w:rsidP="00495510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6A272481" w14:textId="77777777" w:rsidR="00B94AEA" w:rsidRDefault="00B94AEA"/>
    <w:sectPr w:rsidR="00B94AEA" w:rsidSect="00555A32">
      <w:headerReference w:type="default" r:id="rId10"/>
      <w:pgSz w:w="11906" w:h="16838" w:code="9"/>
      <w:pgMar w:top="720" w:right="720" w:bottom="720" w:left="720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2BE8" w14:textId="77777777" w:rsidR="00723A57" w:rsidRDefault="00723A57" w:rsidP="00555A32">
      <w:pPr>
        <w:spacing w:line="240" w:lineRule="auto"/>
      </w:pPr>
      <w:r>
        <w:separator/>
      </w:r>
    </w:p>
  </w:endnote>
  <w:endnote w:type="continuationSeparator" w:id="0">
    <w:p w14:paraId="5A7C80C8" w14:textId="77777777" w:rsidR="00723A57" w:rsidRDefault="00723A57" w:rsidP="00555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29B3" w14:textId="77777777" w:rsidR="00723A57" w:rsidRDefault="00723A57" w:rsidP="00555A32">
      <w:pPr>
        <w:spacing w:line="240" w:lineRule="auto"/>
      </w:pPr>
      <w:r>
        <w:separator/>
      </w:r>
    </w:p>
  </w:footnote>
  <w:footnote w:type="continuationSeparator" w:id="0">
    <w:p w14:paraId="43EDD60E" w14:textId="77777777" w:rsidR="00723A57" w:rsidRDefault="00723A57" w:rsidP="00555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11B4" w14:textId="77777777" w:rsidR="00555A32" w:rsidRDefault="00555A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205CD3" wp14:editId="6495CFE2">
          <wp:simplePos x="0" y="0"/>
          <wp:positionH relativeFrom="column">
            <wp:posOffset>5786755</wp:posOffset>
          </wp:positionH>
          <wp:positionV relativeFrom="paragraph">
            <wp:posOffset>-921674</wp:posOffset>
          </wp:positionV>
          <wp:extent cx="1153160" cy="955675"/>
          <wp:effectExtent l="0" t="0" r="2540" b="0"/>
          <wp:wrapThrough wrapText="bothSides">
            <wp:wrapPolygon edited="0">
              <wp:start x="5233" y="0"/>
              <wp:lineTo x="3330" y="1148"/>
              <wp:lineTo x="476" y="4019"/>
              <wp:lineTo x="0" y="6602"/>
              <wp:lineTo x="0" y="14926"/>
              <wp:lineTo x="1665" y="18371"/>
              <wp:lineTo x="1665" y="18658"/>
              <wp:lineTo x="4996" y="21241"/>
              <wp:lineTo x="5471" y="21241"/>
              <wp:lineTo x="9278" y="21241"/>
              <wp:lineTo x="9991" y="21241"/>
              <wp:lineTo x="13322" y="18945"/>
              <wp:lineTo x="13322" y="18371"/>
              <wp:lineTo x="15938" y="14639"/>
              <wp:lineTo x="21410" y="13491"/>
              <wp:lineTo x="21410" y="7750"/>
              <wp:lineTo x="14511" y="3732"/>
              <wp:lineTo x="11181" y="861"/>
              <wp:lineTo x="9040" y="0"/>
              <wp:lineTo x="5233" y="0"/>
            </wp:wrapPolygon>
          </wp:wrapThrough>
          <wp:docPr id="1078727126" name="Picture 1" descr="A logo with blue and yellow swir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27126" name="Picture 1" descr="A logo with blue and yellow swir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27EA"/>
    <w:multiLevelType w:val="hybridMultilevel"/>
    <w:tmpl w:val="709690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01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57"/>
    <w:rsid w:val="000124DB"/>
    <w:rsid w:val="00142BAB"/>
    <w:rsid w:val="00292C67"/>
    <w:rsid w:val="003E1FEC"/>
    <w:rsid w:val="004557E0"/>
    <w:rsid w:val="004C03F4"/>
    <w:rsid w:val="004F0C5D"/>
    <w:rsid w:val="004F2AB1"/>
    <w:rsid w:val="00555A32"/>
    <w:rsid w:val="005A1511"/>
    <w:rsid w:val="00723A57"/>
    <w:rsid w:val="00913436"/>
    <w:rsid w:val="00943FCE"/>
    <w:rsid w:val="00A14A79"/>
    <w:rsid w:val="00B90CE4"/>
    <w:rsid w:val="00B94AEA"/>
    <w:rsid w:val="00C5138F"/>
    <w:rsid w:val="00CB3B1C"/>
    <w:rsid w:val="00D45A3A"/>
    <w:rsid w:val="00D62D72"/>
    <w:rsid w:val="00E42E53"/>
    <w:rsid w:val="00F74EF3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39DE"/>
  <w15:chartTrackingRefBased/>
  <w15:docId w15:val="{EBB15C9E-3B54-4ACE-BC13-33AEDAD7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3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3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3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3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3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A32"/>
  </w:style>
  <w:style w:type="paragraph" w:styleId="Footer">
    <w:name w:val="footer"/>
    <w:basedOn w:val="Normal"/>
    <w:link w:val="FooterChar"/>
    <w:uiPriority w:val="99"/>
    <w:unhideWhenUsed/>
    <w:rsid w:val="00555A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Whitehorn\CRESCENT%20PURCHASING%20LTD\CPC%20Consulting%20-%20TES\Client%20Folders\Colleges\Chelmsford%20College\2025%20Cleaning%20(open)\Part%202%20-%20ITT\TR1%20Form%20of%20Ten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_ip_UnifiedCompliancePolicyUIAction xmlns="http://schemas.microsoft.com/sharepoint/v3" xsi:nil="true"/>
    <MigrationWizIdPermissionLevels xmlns="9155b9f6-860a-4047-a3a4-80b086de82cc" xsi:nil="true"/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Props1.xml><?xml version="1.0" encoding="utf-8"?>
<ds:datastoreItem xmlns:ds="http://schemas.openxmlformats.org/officeDocument/2006/customXml" ds:itemID="{C29E386B-525F-46EA-94A6-5392AD79E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F7066-BAEC-43C2-B21F-DFDAF401C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11704-D41D-459E-B78F-D889B90B3D8B}">
  <ds:schemaRefs>
    <ds:schemaRef ds:uri="http://schemas.microsoft.com/office/2006/metadata/properties"/>
    <ds:schemaRef ds:uri="http://schemas.microsoft.com/office/infopath/2007/PartnerControls"/>
    <ds:schemaRef ds:uri="9155b9f6-860a-4047-a3a4-80b086de82cc"/>
    <ds:schemaRef ds:uri="88af7924-c5ef-49d8-adcc-76d4766852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TR1 Form of Tender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Whitehorn</dc:creator>
  <cp:keywords/>
  <dc:description/>
  <cp:lastModifiedBy>Wendy Whitehorn</cp:lastModifiedBy>
  <cp:revision>1</cp:revision>
  <dcterms:created xsi:type="dcterms:W3CDTF">2025-03-19T14:59:00Z</dcterms:created>
  <dcterms:modified xsi:type="dcterms:W3CDTF">2025-03-19T15:00:00Z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2024-05-29T11:05:04Z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ffa51a21-68af-4da7-9db8-3437d51993c5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